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DC261" w14:textId="77777777" w:rsidR="00D900FB" w:rsidRDefault="003E436F">
      <w:pPr>
        <w:spacing w:after="0"/>
        <w:jc w:val="center"/>
        <w:rPr>
          <w:rFonts w:hint="eastAsia"/>
        </w:rPr>
      </w:pPr>
      <w:r>
        <w:rPr>
          <w:noProof/>
        </w:rPr>
        <w:drawing>
          <wp:inline distT="0" distB="0" distL="0" distR="0" wp14:anchorId="60623C3B" wp14:editId="33AD91CE">
            <wp:extent cx="7772400" cy="10058400"/>
            <wp:effectExtent l="0" t="0" r="0" b="0"/>
            <wp:docPr id="1" name="Picture 1" descr="STEADFAST: Standing Firm Until Christ Comes — Complete Bible Study of 2 Thessalonians, The Healing Academy" title="STEADFAST Bible Study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adfast_cover.png"/>
                    <pic:cNvPicPr/>
                  </pic:nvPicPr>
                  <pic:blipFill>
                    <a:blip r:embed="rId8"/>
                    <a:stretch>
                      <a:fillRect/>
                    </a:stretch>
                  </pic:blipFill>
                  <pic:spPr>
                    <a:xfrm>
                      <a:off x="0" y="0"/>
                      <a:ext cx="7772400" cy="10058400"/>
                    </a:xfrm>
                    <a:prstGeom prst="rect">
                      <a:avLst/>
                    </a:prstGeom>
                  </pic:spPr>
                </pic:pic>
              </a:graphicData>
            </a:graphic>
          </wp:inline>
        </w:drawing>
      </w:r>
    </w:p>
    <w:p w14:paraId="3D26CDB8" w14:textId="77777777" w:rsidR="00D900FB" w:rsidRDefault="00D900FB">
      <w:pPr>
        <w:rPr>
          <w:rFonts w:hint="eastAsia"/>
        </w:rPr>
        <w:sectPr w:rsidR="00D900FB">
          <w:pgSz w:w="12240" w:h="15840"/>
          <w:pgMar w:top="0" w:right="0" w:bottom="0" w:left="0" w:header="720" w:footer="720" w:gutter="0"/>
          <w:cols w:space="720"/>
          <w:docGrid w:linePitch="360"/>
        </w:sectPr>
      </w:pPr>
    </w:p>
    <w:p w14:paraId="14AED474" w14:textId="77777777" w:rsidR="00D900FB" w:rsidRDefault="003E436F">
      <w:pPr>
        <w:spacing w:before="500" w:after="120"/>
        <w:jc w:val="center"/>
        <w:rPr>
          <w:rFonts w:hint="eastAsia"/>
        </w:rPr>
      </w:pPr>
      <w:r>
        <w:rPr>
          <w:rFonts w:ascii="Lato" w:hAnsi="Lato"/>
          <w:b/>
          <w:color w:val="B89452"/>
          <w:sz w:val="18"/>
        </w:rPr>
        <w:lastRenderedPageBreak/>
        <w:t>THE HEALING ACADEMY</w:t>
      </w:r>
    </w:p>
    <w:p w14:paraId="121919FE" w14:textId="77777777" w:rsidR="00D900FB" w:rsidRDefault="003E436F">
      <w:pPr>
        <w:spacing w:after="80"/>
        <w:jc w:val="center"/>
        <w:rPr>
          <w:rFonts w:hint="eastAsia"/>
        </w:rPr>
      </w:pPr>
      <w:r>
        <w:rPr>
          <w:b/>
          <w:sz w:val="48"/>
        </w:rPr>
        <w:t>2 THESSALONIANS</w:t>
      </w:r>
    </w:p>
    <w:p w14:paraId="6806F36C" w14:textId="77777777" w:rsidR="00D900FB" w:rsidRDefault="003E436F">
      <w:pPr>
        <w:spacing w:after="60"/>
        <w:jc w:val="center"/>
        <w:rPr>
          <w:rFonts w:hint="eastAsia"/>
        </w:rPr>
      </w:pPr>
      <w:r>
        <w:rPr>
          <w:b/>
          <w:color w:val="B89452"/>
          <w:sz w:val="76"/>
        </w:rPr>
        <w:t>STEADFAST</w:t>
      </w:r>
    </w:p>
    <w:p w14:paraId="6DB56161" w14:textId="77777777" w:rsidR="00D900FB" w:rsidRDefault="003E436F">
      <w:pPr>
        <w:spacing w:after="300"/>
        <w:jc w:val="center"/>
        <w:rPr>
          <w:rFonts w:hint="eastAsia"/>
        </w:rPr>
      </w:pPr>
      <w:r>
        <w:rPr>
          <w:i/>
          <w:color w:val="6D8195"/>
          <w:sz w:val="32"/>
        </w:rPr>
        <w:t>Standing Firm Until Christ Comes</w:t>
      </w:r>
    </w:p>
    <w:tbl>
      <w:tblPr>
        <w:tblW w:w="0" w:type="auto"/>
        <w:jc w:val="center"/>
        <w:tblLayout w:type="fixed"/>
        <w:tblLook w:val="04A0" w:firstRow="1" w:lastRow="0" w:firstColumn="1" w:lastColumn="0" w:noHBand="0" w:noVBand="1"/>
      </w:tblPr>
      <w:tblGrid>
        <w:gridCol w:w="10166"/>
      </w:tblGrid>
      <w:tr w:rsidR="00D900FB" w14:paraId="7ECEE2AD"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6265BCB3" w14:textId="77777777" w:rsidR="00D900FB" w:rsidRDefault="003E436F">
            <w:pPr>
              <w:spacing w:after="60"/>
              <w:rPr>
                <w:rFonts w:hint="eastAsia"/>
              </w:rPr>
            </w:pPr>
            <w:r>
              <w:rPr>
                <w:rFonts w:ascii="Lato" w:hAnsi="Lato"/>
                <w:b/>
                <w:color w:val="B89452"/>
                <w:sz w:val="16"/>
              </w:rPr>
              <w:t>SERIES THEME</w:t>
            </w:r>
          </w:p>
          <w:p w14:paraId="7404FF9B" w14:textId="77777777" w:rsidR="00D900FB" w:rsidRDefault="003E436F">
            <w:pPr>
              <w:spacing w:after="0"/>
              <w:rPr>
                <w:rFonts w:hint="eastAsia"/>
              </w:rPr>
            </w:pPr>
            <w:r>
              <w:rPr>
                <w:b/>
                <w:color w:val="FFFFFF"/>
              </w:rPr>
              <w:t>Because the Lord is faithful and Christ will be revealed, believers must remain steadfast in suffering, grounded in truth, disciplined in life, faithful in prayer, and confident in grace.</w:t>
            </w:r>
          </w:p>
        </w:tc>
      </w:tr>
    </w:tbl>
    <w:p w14:paraId="61DB1356" w14:textId="77777777" w:rsidR="00D900FB" w:rsidRDefault="00D900FB">
      <w:pPr>
        <w:spacing w:after="20"/>
        <w:rPr>
          <w:rFonts w:hint="eastAsia"/>
        </w:rPr>
      </w:pPr>
    </w:p>
    <w:p w14:paraId="2C81BA43" w14:textId="77777777" w:rsidR="00D900FB" w:rsidRDefault="003E436F">
      <w:pPr>
        <w:keepNext/>
        <w:spacing w:before="100" w:after="80"/>
        <w:rPr>
          <w:rFonts w:hint="eastAsia"/>
        </w:rPr>
      </w:pPr>
      <w:r>
        <w:rPr>
          <w:rFonts w:ascii="Lato" w:hAnsi="Lato"/>
          <w:b/>
          <w:color w:val="B89452"/>
          <w:sz w:val="16"/>
        </w:rPr>
        <w:t>STUDY MAP</w:t>
      </w:r>
    </w:p>
    <w:tbl>
      <w:tblPr>
        <w:tblW w:w="0" w:type="auto"/>
        <w:jc w:val="center"/>
        <w:tblLayout w:type="fixed"/>
        <w:tblLook w:val="04A0" w:firstRow="1" w:lastRow="0" w:firstColumn="1" w:lastColumn="0" w:noHBand="0" w:noVBand="1"/>
      </w:tblPr>
      <w:tblGrid>
        <w:gridCol w:w="1152"/>
        <w:gridCol w:w="6480"/>
        <w:gridCol w:w="2088"/>
      </w:tblGrid>
      <w:tr w:rsidR="00D900FB" w14:paraId="4E48BC11" w14:textId="77777777">
        <w:trPr>
          <w:cantSplit/>
          <w:tblHeader/>
          <w:jc w:val="center"/>
        </w:trPr>
        <w:tc>
          <w:tcPr>
            <w:tcW w:w="1152" w:type="dxa"/>
            <w:shd w:val="clear" w:color="auto" w:fill="172231"/>
            <w:tcMar>
              <w:top w:w="110" w:type="dxa"/>
              <w:left w:w="110" w:type="dxa"/>
              <w:bottom w:w="100" w:type="dxa"/>
              <w:right w:w="110" w:type="dxa"/>
            </w:tcMar>
          </w:tcPr>
          <w:p w14:paraId="07D36506" w14:textId="77777777" w:rsidR="00D900FB" w:rsidRDefault="003E436F">
            <w:pPr>
              <w:rPr>
                <w:rFonts w:hint="eastAsia"/>
              </w:rPr>
            </w:pPr>
            <w:r>
              <w:rPr>
                <w:rFonts w:ascii="Lato" w:hAnsi="Lato"/>
                <w:b/>
                <w:color w:val="FFFFFF"/>
                <w:sz w:val="16"/>
              </w:rPr>
              <w:t>LESSON</w:t>
            </w:r>
          </w:p>
        </w:tc>
        <w:tc>
          <w:tcPr>
            <w:tcW w:w="6480" w:type="dxa"/>
            <w:shd w:val="clear" w:color="auto" w:fill="172231"/>
            <w:tcMar>
              <w:top w:w="110" w:type="dxa"/>
              <w:left w:w="110" w:type="dxa"/>
              <w:bottom w:w="100" w:type="dxa"/>
              <w:right w:w="110" w:type="dxa"/>
            </w:tcMar>
          </w:tcPr>
          <w:p w14:paraId="53D751FF" w14:textId="77777777" w:rsidR="00D900FB" w:rsidRDefault="003E436F">
            <w:pPr>
              <w:rPr>
                <w:rFonts w:hint="eastAsia"/>
              </w:rPr>
            </w:pPr>
            <w:r>
              <w:rPr>
                <w:rFonts w:ascii="Lato" w:hAnsi="Lato"/>
                <w:b/>
                <w:color w:val="FFFFFF"/>
                <w:sz w:val="16"/>
              </w:rPr>
              <w:t>TITLE</w:t>
            </w:r>
          </w:p>
        </w:tc>
        <w:tc>
          <w:tcPr>
            <w:tcW w:w="2088" w:type="dxa"/>
            <w:shd w:val="clear" w:color="auto" w:fill="172231"/>
            <w:tcMar>
              <w:top w:w="110" w:type="dxa"/>
              <w:left w:w="110" w:type="dxa"/>
              <w:bottom w:w="100" w:type="dxa"/>
              <w:right w:w="110" w:type="dxa"/>
            </w:tcMar>
          </w:tcPr>
          <w:p w14:paraId="06719408" w14:textId="77777777" w:rsidR="00D900FB" w:rsidRDefault="003E436F">
            <w:pPr>
              <w:rPr>
                <w:rFonts w:hint="eastAsia"/>
              </w:rPr>
            </w:pPr>
            <w:r>
              <w:rPr>
                <w:rFonts w:ascii="Lato" w:hAnsi="Lato"/>
                <w:b/>
                <w:color w:val="FFFFFF"/>
                <w:sz w:val="16"/>
              </w:rPr>
              <w:t>PASSAGE</w:t>
            </w:r>
          </w:p>
        </w:tc>
      </w:tr>
      <w:tr w:rsidR="00D900FB" w14:paraId="0FBB61CB" w14:textId="77777777">
        <w:trPr>
          <w:cantSplit/>
          <w:jc w:val="center"/>
        </w:trPr>
        <w:tc>
          <w:tcPr>
            <w:tcW w:w="1152" w:type="dxa"/>
            <w:shd w:val="clear" w:color="auto" w:fill="F7F3E9"/>
            <w:tcMar>
              <w:top w:w="95" w:type="dxa"/>
              <w:left w:w="110" w:type="dxa"/>
              <w:bottom w:w="95" w:type="dxa"/>
              <w:right w:w="110" w:type="dxa"/>
            </w:tcMar>
          </w:tcPr>
          <w:p w14:paraId="5763A4C0" w14:textId="77777777" w:rsidR="00D900FB" w:rsidRDefault="003E436F">
            <w:pPr>
              <w:spacing w:after="0"/>
              <w:rPr>
                <w:rFonts w:hint="eastAsia"/>
              </w:rPr>
            </w:pPr>
            <w:r>
              <w:rPr>
                <w:b/>
                <w:sz w:val="19"/>
              </w:rPr>
              <w:t>Lesson 1</w:t>
            </w:r>
          </w:p>
        </w:tc>
        <w:tc>
          <w:tcPr>
            <w:tcW w:w="6480" w:type="dxa"/>
            <w:shd w:val="clear" w:color="auto" w:fill="F7F3E9"/>
            <w:tcMar>
              <w:top w:w="95" w:type="dxa"/>
              <w:left w:w="110" w:type="dxa"/>
              <w:bottom w:w="95" w:type="dxa"/>
              <w:right w:w="110" w:type="dxa"/>
            </w:tcMar>
          </w:tcPr>
          <w:p w14:paraId="24B44C05" w14:textId="77777777" w:rsidR="00D900FB" w:rsidRDefault="003E436F">
            <w:pPr>
              <w:spacing w:after="0"/>
              <w:rPr>
                <w:rFonts w:hint="eastAsia"/>
              </w:rPr>
            </w:pPr>
            <w:r>
              <w:rPr>
                <w:sz w:val="19"/>
              </w:rPr>
              <w:t>Steadfast While Waiting</w:t>
            </w:r>
          </w:p>
        </w:tc>
        <w:tc>
          <w:tcPr>
            <w:tcW w:w="2088" w:type="dxa"/>
            <w:shd w:val="clear" w:color="auto" w:fill="F7F3E9"/>
            <w:tcMar>
              <w:top w:w="95" w:type="dxa"/>
              <w:left w:w="110" w:type="dxa"/>
              <w:bottom w:w="95" w:type="dxa"/>
              <w:right w:w="110" w:type="dxa"/>
            </w:tcMar>
          </w:tcPr>
          <w:p w14:paraId="33D50F5E" w14:textId="77777777" w:rsidR="00D900FB" w:rsidRDefault="003E436F">
            <w:pPr>
              <w:spacing w:after="0"/>
              <w:rPr>
                <w:rFonts w:hint="eastAsia"/>
              </w:rPr>
            </w:pPr>
            <w:r>
              <w:rPr>
                <w:sz w:val="19"/>
              </w:rPr>
              <w:t>2 Thessalonians 1:1–2</w:t>
            </w:r>
          </w:p>
        </w:tc>
      </w:tr>
      <w:tr w:rsidR="00D900FB" w14:paraId="09367459" w14:textId="77777777">
        <w:trPr>
          <w:cantSplit/>
          <w:jc w:val="center"/>
        </w:trPr>
        <w:tc>
          <w:tcPr>
            <w:tcW w:w="1152" w:type="dxa"/>
            <w:shd w:val="clear" w:color="auto" w:fill="F2F4F5"/>
            <w:tcMar>
              <w:top w:w="95" w:type="dxa"/>
              <w:left w:w="110" w:type="dxa"/>
              <w:bottom w:w="95" w:type="dxa"/>
              <w:right w:w="110" w:type="dxa"/>
            </w:tcMar>
          </w:tcPr>
          <w:p w14:paraId="22A357A7" w14:textId="77777777" w:rsidR="00D900FB" w:rsidRDefault="003E436F">
            <w:pPr>
              <w:spacing w:after="0"/>
              <w:rPr>
                <w:rFonts w:hint="eastAsia"/>
              </w:rPr>
            </w:pPr>
            <w:r>
              <w:rPr>
                <w:b/>
                <w:sz w:val="19"/>
              </w:rPr>
              <w:t>Lesson 2</w:t>
            </w:r>
          </w:p>
        </w:tc>
        <w:tc>
          <w:tcPr>
            <w:tcW w:w="6480" w:type="dxa"/>
            <w:shd w:val="clear" w:color="auto" w:fill="F2F4F5"/>
            <w:tcMar>
              <w:top w:w="95" w:type="dxa"/>
              <w:left w:w="110" w:type="dxa"/>
              <w:bottom w:w="95" w:type="dxa"/>
              <w:right w:w="110" w:type="dxa"/>
            </w:tcMar>
          </w:tcPr>
          <w:p w14:paraId="6F667044" w14:textId="77777777" w:rsidR="00D900FB" w:rsidRDefault="003E436F">
            <w:pPr>
              <w:spacing w:after="0"/>
              <w:rPr>
                <w:rFonts w:hint="eastAsia"/>
              </w:rPr>
            </w:pPr>
            <w:r>
              <w:rPr>
                <w:sz w:val="19"/>
              </w:rPr>
              <w:t>Faith That Grows Under Pressure</w:t>
            </w:r>
          </w:p>
        </w:tc>
        <w:tc>
          <w:tcPr>
            <w:tcW w:w="2088" w:type="dxa"/>
            <w:shd w:val="clear" w:color="auto" w:fill="F2F4F5"/>
            <w:tcMar>
              <w:top w:w="95" w:type="dxa"/>
              <w:left w:w="110" w:type="dxa"/>
              <w:bottom w:w="95" w:type="dxa"/>
              <w:right w:w="110" w:type="dxa"/>
            </w:tcMar>
          </w:tcPr>
          <w:p w14:paraId="47EDCF4C" w14:textId="77777777" w:rsidR="00D900FB" w:rsidRDefault="003E436F">
            <w:pPr>
              <w:spacing w:after="0"/>
              <w:rPr>
                <w:rFonts w:hint="eastAsia"/>
              </w:rPr>
            </w:pPr>
            <w:r>
              <w:rPr>
                <w:sz w:val="19"/>
              </w:rPr>
              <w:t>2 Thessalonians 1:3–7</w:t>
            </w:r>
          </w:p>
        </w:tc>
      </w:tr>
      <w:tr w:rsidR="00D900FB" w14:paraId="759020C5" w14:textId="77777777">
        <w:trPr>
          <w:cantSplit/>
          <w:jc w:val="center"/>
        </w:trPr>
        <w:tc>
          <w:tcPr>
            <w:tcW w:w="1152" w:type="dxa"/>
            <w:shd w:val="clear" w:color="auto" w:fill="F7F3E9"/>
            <w:tcMar>
              <w:top w:w="95" w:type="dxa"/>
              <w:left w:w="110" w:type="dxa"/>
              <w:bottom w:w="95" w:type="dxa"/>
              <w:right w:w="110" w:type="dxa"/>
            </w:tcMar>
          </w:tcPr>
          <w:p w14:paraId="091A36BA" w14:textId="77777777" w:rsidR="00D900FB" w:rsidRDefault="003E436F">
            <w:pPr>
              <w:spacing w:after="0"/>
              <w:rPr>
                <w:rFonts w:hint="eastAsia"/>
              </w:rPr>
            </w:pPr>
            <w:r>
              <w:rPr>
                <w:b/>
                <w:sz w:val="19"/>
              </w:rPr>
              <w:t>Lesson 3</w:t>
            </w:r>
          </w:p>
        </w:tc>
        <w:tc>
          <w:tcPr>
            <w:tcW w:w="6480" w:type="dxa"/>
            <w:shd w:val="clear" w:color="auto" w:fill="F7F3E9"/>
            <w:tcMar>
              <w:top w:w="95" w:type="dxa"/>
              <w:left w:w="110" w:type="dxa"/>
              <w:bottom w:w="95" w:type="dxa"/>
              <w:right w:w="110" w:type="dxa"/>
            </w:tcMar>
          </w:tcPr>
          <w:p w14:paraId="4DB2407B" w14:textId="77777777" w:rsidR="00D900FB" w:rsidRDefault="003E436F">
            <w:pPr>
              <w:spacing w:after="0"/>
              <w:rPr>
                <w:rFonts w:hint="eastAsia"/>
              </w:rPr>
            </w:pPr>
            <w:r>
              <w:rPr>
                <w:sz w:val="19"/>
              </w:rPr>
              <w:t>When Christ Is Revealed</w:t>
            </w:r>
          </w:p>
        </w:tc>
        <w:tc>
          <w:tcPr>
            <w:tcW w:w="2088" w:type="dxa"/>
            <w:shd w:val="clear" w:color="auto" w:fill="F7F3E9"/>
            <w:tcMar>
              <w:top w:w="95" w:type="dxa"/>
              <w:left w:w="110" w:type="dxa"/>
              <w:bottom w:w="95" w:type="dxa"/>
              <w:right w:w="110" w:type="dxa"/>
            </w:tcMar>
          </w:tcPr>
          <w:p w14:paraId="4A609064" w14:textId="77777777" w:rsidR="00D900FB" w:rsidRDefault="003E436F">
            <w:pPr>
              <w:spacing w:after="0"/>
              <w:rPr>
                <w:rFonts w:hint="eastAsia"/>
              </w:rPr>
            </w:pPr>
            <w:r>
              <w:rPr>
                <w:sz w:val="19"/>
              </w:rPr>
              <w:t>2 Thessalonians 1:7–12</w:t>
            </w:r>
          </w:p>
        </w:tc>
      </w:tr>
      <w:tr w:rsidR="00D900FB" w14:paraId="7C8F0603" w14:textId="77777777">
        <w:trPr>
          <w:cantSplit/>
          <w:jc w:val="center"/>
        </w:trPr>
        <w:tc>
          <w:tcPr>
            <w:tcW w:w="1152" w:type="dxa"/>
            <w:shd w:val="clear" w:color="auto" w:fill="F2F4F5"/>
            <w:tcMar>
              <w:top w:w="95" w:type="dxa"/>
              <w:left w:w="110" w:type="dxa"/>
              <w:bottom w:w="95" w:type="dxa"/>
              <w:right w:w="110" w:type="dxa"/>
            </w:tcMar>
          </w:tcPr>
          <w:p w14:paraId="35461A9B" w14:textId="77777777" w:rsidR="00D900FB" w:rsidRDefault="003E436F">
            <w:pPr>
              <w:spacing w:after="0"/>
              <w:rPr>
                <w:rFonts w:hint="eastAsia"/>
              </w:rPr>
            </w:pPr>
            <w:r>
              <w:rPr>
                <w:b/>
                <w:sz w:val="19"/>
              </w:rPr>
              <w:t>Lesson 4</w:t>
            </w:r>
          </w:p>
        </w:tc>
        <w:tc>
          <w:tcPr>
            <w:tcW w:w="6480" w:type="dxa"/>
            <w:shd w:val="clear" w:color="auto" w:fill="F2F4F5"/>
            <w:tcMar>
              <w:top w:w="95" w:type="dxa"/>
              <w:left w:w="110" w:type="dxa"/>
              <w:bottom w:w="95" w:type="dxa"/>
              <w:right w:w="110" w:type="dxa"/>
            </w:tcMar>
          </w:tcPr>
          <w:p w14:paraId="5D777BA8" w14:textId="77777777" w:rsidR="00D900FB" w:rsidRDefault="003E436F">
            <w:pPr>
              <w:spacing w:after="0"/>
              <w:rPr>
                <w:rFonts w:hint="eastAsia"/>
              </w:rPr>
            </w:pPr>
            <w:r>
              <w:rPr>
                <w:sz w:val="19"/>
              </w:rPr>
              <w:t>Do Not Be Shaken</w:t>
            </w:r>
          </w:p>
        </w:tc>
        <w:tc>
          <w:tcPr>
            <w:tcW w:w="2088" w:type="dxa"/>
            <w:shd w:val="clear" w:color="auto" w:fill="F2F4F5"/>
            <w:tcMar>
              <w:top w:w="95" w:type="dxa"/>
              <w:left w:w="110" w:type="dxa"/>
              <w:bottom w:w="95" w:type="dxa"/>
              <w:right w:w="110" w:type="dxa"/>
            </w:tcMar>
          </w:tcPr>
          <w:p w14:paraId="4BCFC395" w14:textId="77777777" w:rsidR="00D900FB" w:rsidRDefault="003E436F">
            <w:pPr>
              <w:spacing w:after="0"/>
              <w:rPr>
                <w:rFonts w:hint="eastAsia"/>
              </w:rPr>
            </w:pPr>
            <w:r>
              <w:rPr>
                <w:sz w:val="19"/>
              </w:rPr>
              <w:t>2 Thessalonians 2:1–3</w:t>
            </w:r>
          </w:p>
        </w:tc>
      </w:tr>
      <w:tr w:rsidR="00D900FB" w14:paraId="13E2EC56" w14:textId="77777777">
        <w:trPr>
          <w:cantSplit/>
          <w:jc w:val="center"/>
        </w:trPr>
        <w:tc>
          <w:tcPr>
            <w:tcW w:w="1152" w:type="dxa"/>
            <w:shd w:val="clear" w:color="auto" w:fill="F7F3E9"/>
            <w:tcMar>
              <w:top w:w="95" w:type="dxa"/>
              <w:left w:w="110" w:type="dxa"/>
              <w:bottom w:w="95" w:type="dxa"/>
              <w:right w:w="110" w:type="dxa"/>
            </w:tcMar>
          </w:tcPr>
          <w:p w14:paraId="15E6ADF5" w14:textId="77777777" w:rsidR="00D900FB" w:rsidRDefault="003E436F">
            <w:pPr>
              <w:spacing w:after="0"/>
              <w:rPr>
                <w:rFonts w:hint="eastAsia"/>
              </w:rPr>
            </w:pPr>
            <w:r>
              <w:rPr>
                <w:b/>
                <w:sz w:val="19"/>
              </w:rPr>
              <w:t>Lesson 5</w:t>
            </w:r>
          </w:p>
        </w:tc>
        <w:tc>
          <w:tcPr>
            <w:tcW w:w="6480" w:type="dxa"/>
            <w:shd w:val="clear" w:color="auto" w:fill="F7F3E9"/>
            <w:tcMar>
              <w:top w:w="95" w:type="dxa"/>
              <w:left w:w="110" w:type="dxa"/>
              <w:bottom w:w="95" w:type="dxa"/>
              <w:right w:w="110" w:type="dxa"/>
            </w:tcMar>
          </w:tcPr>
          <w:p w14:paraId="4DAC5610" w14:textId="77777777" w:rsidR="00D900FB" w:rsidRDefault="003E436F">
            <w:pPr>
              <w:spacing w:after="0"/>
              <w:rPr>
                <w:rFonts w:hint="eastAsia"/>
              </w:rPr>
            </w:pPr>
            <w:r>
              <w:rPr>
                <w:sz w:val="19"/>
              </w:rPr>
              <w:t>Lawlessness, Deception &amp; the Man of Sin</w:t>
            </w:r>
          </w:p>
        </w:tc>
        <w:tc>
          <w:tcPr>
            <w:tcW w:w="2088" w:type="dxa"/>
            <w:shd w:val="clear" w:color="auto" w:fill="F7F3E9"/>
            <w:tcMar>
              <w:top w:w="95" w:type="dxa"/>
              <w:left w:w="110" w:type="dxa"/>
              <w:bottom w:w="95" w:type="dxa"/>
              <w:right w:w="110" w:type="dxa"/>
            </w:tcMar>
          </w:tcPr>
          <w:p w14:paraId="676E7748" w14:textId="77777777" w:rsidR="00D900FB" w:rsidRDefault="003E436F">
            <w:pPr>
              <w:spacing w:after="0"/>
              <w:rPr>
                <w:rFonts w:hint="eastAsia"/>
              </w:rPr>
            </w:pPr>
            <w:r>
              <w:rPr>
                <w:sz w:val="19"/>
              </w:rPr>
              <w:t>2 Thessalonians 2:3–12</w:t>
            </w:r>
          </w:p>
        </w:tc>
      </w:tr>
      <w:tr w:rsidR="00D900FB" w14:paraId="077AB5B7" w14:textId="77777777">
        <w:trPr>
          <w:cantSplit/>
          <w:jc w:val="center"/>
        </w:trPr>
        <w:tc>
          <w:tcPr>
            <w:tcW w:w="1152" w:type="dxa"/>
            <w:shd w:val="clear" w:color="auto" w:fill="F2F4F5"/>
            <w:tcMar>
              <w:top w:w="95" w:type="dxa"/>
              <w:left w:w="110" w:type="dxa"/>
              <w:bottom w:w="95" w:type="dxa"/>
              <w:right w:w="110" w:type="dxa"/>
            </w:tcMar>
          </w:tcPr>
          <w:p w14:paraId="0391574B" w14:textId="77777777" w:rsidR="00D900FB" w:rsidRDefault="003E436F">
            <w:pPr>
              <w:spacing w:after="0"/>
              <w:rPr>
                <w:rFonts w:hint="eastAsia"/>
              </w:rPr>
            </w:pPr>
            <w:r>
              <w:rPr>
                <w:b/>
                <w:sz w:val="19"/>
              </w:rPr>
              <w:t>Lesson 6</w:t>
            </w:r>
          </w:p>
        </w:tc>
        <w:tc>
          <w:tcPr>
            <w:tcW w:w="6480" w:type="dxa"/>
            <w:shd w:val="clear" w:color="auto" w:fill="F2F4F5"/>
            <w:tcMar>
              <w:top w:w="95" w:type="dxa"/>
              <w:left w:w="110" w:type="dxa"/>
              <w:bottom w:w="95" w:type="dxa"/>
              <w:right w:w="110" w:type="dxa"/>
            </w:tcMar>
          </w:tcPr>
          <w:p w14:paraId="79CE86A0" w14:textId="77777777" w:rsidR="00D900FB" w:rsidRDefault="003E436F">
            <w:pPr>
              <w:spacing w:after="0"/>
              <w:rPr>
                <w:rFonts w:hint="eastAsia"/>
              </w:rPr>
            </w:pPr>
            <w:r>
              <w:rPr>
                <w:sz w:val="19"/>
              </w:rPr>
              <w:t>Stand Fast in the Truth</w:t>
            </w:r>
          </w:p>
        </w:tc>
        <w:tc>
          <w:tcPr>
            <w:tcW w:w="2088" w:type="dxa"/>
            <w:shd w:val="clear" w:color="auto" w:fill="F2F4F5"/>
            <w:tcMar>
              <w:top w:w="95" w:type="dxa"/>
              <w:left w:w="110" w:type="dxa"/>
              <w:bottom w:w="95" w:type="dxa"/>
              <w:right w:w="110" w:type="dxa"/>
            </w:tcMar>
          </w:tcPr>
          <w:p w14:paraId="030F92AD" w14:textId="77777777" w:rsidR="00D900FB" w:rsidRDefault="003E436F">
            <w:pPr>
              <w:spacing w:after="0"/>
              <w:rPr>
                <w:rFonts w:hint="eastAsia"/>
              </w:rPr>
            </w:pPr>
            <w:r>
              <w:rPr>
                <w:sz w:val="19"/>
              </w:rPr>
              <w:t>2 Thessalonians 2:13–17</w:t>
            </w:r>
          </w:p>
        </w:tc>
      </w:tr>
      <w:tr w:rsidR="00D900FB" w14:paraId="7208D0C0" w14:textId="77777777">
        <w:trPr>
          <w:cantSplit/>
          <w:jc w:val="center"/>
        </w:trPr>
        <w:tc>
          <w:tcPr>
            <w:tcW w:w="1152" w:type="dxa"/>
            <w:shd w:val="clear" w:color="auto" w:fill="F7F3E9"/>
            <w:tcMar>
              <w:top w:w="95" w:type="dxa"/>
              <w:left w:w="110" w:type="dxa"/>
              <w:bottom w:w="95" w:type="dxa"/>
              <w:right w:w="110" w:type="dxa"/>
            </w:tcMar>
          </w:tcPr>
          <w:p w14:paraId="0999F02C" w14:textId="77777777" w:rsidR="00D900FB" w:rsidRDefault="003E436F">
            <w:pPr>
              <w:spacing w:after="0"/>
              <w:rPr>
                <w:rFonts w:hint="eastAsia"/>
              </w:rPr>
            </w:pPr>
            <w:r>
              <w:rPr>
                <w:b/>
                <w:sz w:val="19"/>
              </w:rPr>
              <w:t>Lesson 7</w:t>
            </w:r>
          </w:p>
        </w:tc>
        <w:tc>
          <w:tcPr>
            <w:tcW w:w="6480" w:type="dxa"/>
            <w:shd w:val="clear" w:color="auto" w:fill="F7F3E9"/>
            <w:tcMar>
              <w:top w:w="95" w:type="dxa"/>
              <w:left w:w="110" w:type="dxa"/>
              <w:bottom w:w="95" w:type="dxa"/>
              <w:right w:w="110" w:type="dxa"/>
            </w:tcMar>
          </w:tcPr>
          <w:p w14:paraId="719F856A" w14:textId="77777777" w:rsidR="00D900FB" w:rsidRDefault="003E436F">
            <w:pPr>
              <w:spacing w:after="0"/>
              <w:rPr>
                <w:rFonts w:hint="eastAsia"/>
              </w:rPr>
            </w:pPr>
            <w:r>
              <w:rPr>
                <w:sz w:val="19"/>
              </w:rPr>
              <w:t>Pray for the Word to Run</w:t>
            </w:r>
          </w:p>
        </w:tc>
        <w:tc>
          <w:tcPr>
            <w:tcW w:w="2088" w:type="dxa"/>
            <w:shd w:val="clear" w:color="auto" w:fill="F7F3E9"/>
            <w:tcMar>
              <w:top w:w="95" w:type="dxa"/>
              <w:left w:w="110" w:type="dxa"/>
              <w:bottom w:w="95" w:type="dxa"/>
              <w:right w:w="110" w:type="dxa"/>
            </w:tcMar>
          </w:tcPr>
          <w:p w14:paraId="0FCE225C" w14:textId="77777777" w:rsidR="00D900FB" w:rsidRDefault="003E436F">
            <w:pPr>
              <w:spacing w:after="0"/>
              <w:rPr>
                <w:rFonts w:hint="eastAsia"/>
              </w:rPr>
            </w:pPr>
            <w:r>
              <w:rPr>
                <w:sz w:val="19"/>
              </w:rPr>
              <w:t>2 Thessalonians 3:1-5</w:t>
            </w:r>
          </w:p>
        </w:tc>
      </w:tr>
      <w:tr w:rsidR="00D900FB" w14:paraId="083D4E38" w14:textId="77777777">
        <w:trPr>
          <w:cantSplit/>
          <w:jc w:val="center"/>
        </w:trPr>
        <w:tc>
          <w:tcPr>
            <w:tcW w:w="1152" w:type="dxa"/>
            <w:shd w:val="clear" w:color="auto" w:fill="F2F4F5"/>
            <w:tcMar>
              <w:top w:w="95" w:type="dxa"/>
              <w:left w:w="110" w:type="dxa"/>
              <w:bottom w:w="95" w:type="dxa"/>
              <w:right w:w="110" w:type="dxa"/>
            </w:tcMar>
          </w:tcPr>
          <w:p w14:paraId="573D51D5" w14:textId="77777777" w:rsidR="00D900FB" w:rsidRDefault="003E436F">
            <w:pPr>
              <w:spacing w:after="0"/>
              <w:rPr>
                <w:rFonts w:hint="eastAsia"/>
              </w:rPr>
            </w:pPr>
            <w:r>
              <w:rPr>
                <w:b/>
                <w:sz w:val="19"/>
              </w:rPr>
              <w:t>Lesson 8</w:t>
            </w:r>
          </w:p>
        </w:tc>
        <w:tc>
          <w:tcPr>
            <w:tcW w:w="6480" w:type="dxa"/>
            <w:shd w:val="clear" w:color="auto" w:fill="F2F4F5"/>
            <w:tcMar>
              <w:top w:w="95" w:type="dxa"/>
              <w:left w:w="110" w:type="dxa"/>
              <w:bottom w:w="95" w:type="dxa"/>
              <w:right w:w="110" w:type="dxa"/>
            </w:tcMar>
          </w:tcPr>
          <w:p w14:paraId="66792A6C" w14:textId="77777777" w:rsidR="00D900FB" w:rsidRDefault="003E436F">
            <w:pPr>
              <w:spacing w:after="0"/>
              <w:rPr>
                <w:rFonts w:hint="eastAsia"/>
              </w:rPr>
            </w:pPr>
            <w:r>
              <w:rPr>
                <w:sz w:val="19"/>
              </w:rPr>
              <w:t>Work Quietly, Correct Redemptively</w:t>
            </w:r>
          </w:p>
        </w:tc>
        <w:tc>
          <w:tcPr>
            <w:tcW w:w="2088" w:type="dxa"/>
            <w:shd w:val="clear" w:color="auto" w:fill="F2F4F5"/>
            <w:tcMar>
              <w:top w:w="95" w:type="dxa"/>
              <w:left w:w="110" w:type="dxa"/>
              <w:bottom w:w="95" w:type="dxa"/>
              <w:right w:w="110" w:type="dxa"/>
            </w:tcMar>
          </w:tcPr>
          <w:p w14:paraId="515D6D77" w14:textId="77777777" w:rsidR="00D900FB" w:rsidRDefault="003E436F">
            <w:pPr>
              <w:spacing w:after="0"/>
              <w:rPr>
                <w:rFonts w:hint="eastAsia"/>
              </w:rPr>
            </w:pPr>
            <w:r>
              <w:rPr>
                <w:sz w:val="19"/>
              </w:rPr>
              <w:t>2 Thessalonians 3:6-15</w:t>
            </w:r>
          </w:p>
        </w:tc>
      </w:tr>
      <w:tr w:rsidR="00D900FB" w14:paraId="5D205FCD" w14:textId="77777777">
        <w:trPr>
          <w:cantSplit/>
          <w:jc w:val="center"/>
        </w:trPr>
        <w:tc>
          <w:tcPr>
            <w:tcW w:w="1152" w:type="dxa"/>
            <w:shd w:val="clear" w:color="auto" w:fill="F7F3E9"/>
            <w:tcMar>
              <w:top w:w="95" w:type="dxa"/>
              <w:left w:w="110" w:type="dxa"/>
              <w:bottom w:w="95" w:type="dxa"/>
              <w:right w:w="110" w:type="dxa"/>
            </w:tcMar>
          </w:tcPr>
          <w:p w14:paraId="32EE619B" w14:textId="77777777" w:rsidR="00D900FB" w:rsidRDefault="003E436F">
            <w:pPr>
              <w:spacing w:after="0"/>
              <w:rPr>
                <w:rFonts w:hint="eastAsia"/>
              </w:rPr>
            </w:pPr>
            <w:r>
              <w:rPr>
                <w:b/>
                <w:sz w:val="19"/>
              </w:rPr>
              <w:t>Lesson 9</w:t>
            </w:r>
          </w:p>
        </w:tc>
        <w:tc>
          <w:tcPr>
            <w:tcW w:w="6480" w:type="dxa"/>
            <w:shd w:val="clear" w:color="auto" w:fill="F7F3E9"/>
            <w:tcMar>
              <w:top w:w="95" w:type="dxa"/>
              <w:left w:w="110" w:type="dxa"/>
              <w:bottom w:w="95" w:type="dxa"/>
              <w:right w:w="110" w:type="dxa"/>
            </w:tcMar>
          </w:tcPr>
          <w:p w14:paraId="7E23580A" w14:textId="77777777" w:rsidR="00D900FB" w:rsidRDefault="003E436F">
            <w:pPr>
              <w:spacing w:after="0"/>
              <w:rPr>
                <w:rFonts w:hint="eastAsia"/>
              </w:rPr>
            </w:pPr>
            <w:r>
              <w:rPr>
                <w:sz w:val="19"/>
              </w:rPr>
              <w:t>Peace, Authenticity &amp; Grace</w:t>
            </w:r>
          </w:p>
        </w:tc>
        <w:tc>
          <w:tcPr>
            <w:tcW w:w="2088" w:type="dxa"/>
            <w:shd w:val="clear" w:color="auto" w:fill="F7F3E9"/>
            <w:tcMar>
              <w:top w:w="95" w:type="dxa"/>
              <w:left w:w="110" w:type="dxa"/>
              <w:bottom w:w="95" w:type="dxa"/>
              <w:right w:w="110" w:type="dxa"/>
            </w:tcMar>
          </w:tcPr>
          <w:p w14:paraId="2CF56494" w14:textId="77777777" w:rsidR="00D900FB" w:rsidRDefault="003E436F">
            <w:pPr>
              <w:spacing w:after="0"/>
              <w:rPr>
                <w:rFonts w:hint="eastAsia"/>
              </w:rPr>
            </w:pPr>
            <w:r>
              <w:rPr>
                <w:sz w:val="19"/>
              </w:rPr>
              <w:t>2 Thessalonians 3:16-18</w:t>
            </w:r>
          </w:p>
        </w:tc>
      </w:tr>
    </w:tbl>
    <w:p w14:paraId="3E0813BD" w14:textId="77777777" w:rsidR="00D900FB" w:rsidRDefault="00D900FB">
      <w:pPr>
        <w:spacing w:after="20"/>
        <w:rPr>
          <w:rFonts w:hint="eastAsia"/>
        </w:rPr>
      </w:pPr>
    </w:p>
    <w:p w14:paraId="56EA1273" w14:textId="77777777" w:rsidR="00D900FB" w:rsidRDefault="003E436F">
      <w:pPr>
        <w:rPr>
          <w:rFonts w:hint="eastAsia"/>
        </w:rPr>
      </w:pPr>
      <w:r>
        <w:br w:type="page"/>
      </w:r>
    </w:p>
    <w:p w14:paraId="6CD2A8FB" w14:textId="77777777" w:rsidR="00D900FB" w:rsidRDefault="003E436F">
      <w:pPr>
        <w:keepNext/>
        <w:spacing w:before="100" w:after="80"/>
        <w:rPr>
          <w:rFonts w:hint="eastAsia"/>
        </w:rPr>
      </w:pPr>
      <w:r>
        <w:rPr>
          <w:rFonts w:ascii="Lato" w:hAnsi="Lato"/>
          <w:b/>
          <w:color w:val="B89452"/>
          <w:sz w:val="16"/>
        </w:rPr>
        <w:lastRenderedPageBreak/>
        <w:t>SERIES ORIENTATION</w:t>
      </w:r>
    </w:p>
    <w:p w14:paraId="68A991E7" w14:textId="77777777" w:rsidR="00D900FB" w:rsidRDefault="003E436F">
      <w:pPr>
        <w:pStyle w:val="Heading1"/>
      </w:pPr>
      <w:r>
        <w:t>Why STEADFAST?</w:t>
      </w:r>
    </w:p>
    <w:p w14:paraId="4C4F3A56" w14:textId="77777777" w:rsidR="00D900FB" w:rsidRDefault="003E436F">
      <w:pPr>
        <w:spacing w:line="259" w:lineRule="auto"/>
        <w:ind w:firstLine="317"/>
        <w:rPr>
          <w:rFonts w:hint="eastAsia"/>
        </w:rPr>
      </w:pPr>
      <w:r>
        <w:t>Second Thessalonians is a short letter written to believers who were under pressure from more than one direction. They were suffering persecution. They were being unsettled by claims about the Day of the Lord. Some members of the church were living irresponsibly and disorderly. Paul does not answer these pressures by giving the church a speculative chart. He strengthens them with a theology of God’s justice, a call to discern truth from deception, a command to hold fast to apostolic teaching, and a practica</w:t>
      </w:r>
      <w:r>
        <w:t>l summons to prayer, faithful work, discipline, peace, and grace.</w:t>
      </w:r>
    </w:p>
    <w:p w14:paraId="167DD2E8" w14:textId="77777777" w:rsidR="00D900FB" w:rsidRDefault="003E436F">
      <w:pPr>
        <w:spacing w:line="259" w:lineRule="auto"/>
        <w:ind w:firstLine="317"/>
        <w:rPr>
          <w:rFonts w:hint="eastAsia"/>
        </w:rPr>
      </w:pPr>
      <w:r>
        <w:t>That is why STEADFAST is the controlling word for this study. Paul’s concern is not merely that believers know what will happen at the end of the age. He wants them to become the kind of people who cannot be easily shaken while they wait for Christ.</w:t>
      </w:r>
    </w:p>
    <w:tbl>
      <w:tblPr>
        <w:tblW w:w="0" w:type="auto"/>
        <w:jc w:val="center"/>
        <w:tblLayout w:type="fixed"/>
        <w:tblLook w:val="04A0" w:firstRow="1" w:lastRow="0" w:firstColumn="1" w:lastColumn="0" w:noHBand="0" w:noVBand="1"/>
      </w:tblPr>
      <w:tblGrid>
        <w:gridCol w:w="10166"/>
      </w:tblGrid>
      <w:tr w:rsidR="00D900FB" w14:paraId="62EDA959"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7410C3B4" w14:textId="77777777" w:rsidR="00D900FB" w:rsidRDefault="003E436F">
            <w:pPr>
              <w:spacing w:after="60"/>
              <w:rPr>
                <w:rFonts w:hint="eastAsia"/>
              </w:rPr>
            </w:pPr>
            <w:r>
              <w:rPr>
                <w:rFonts w:ascii="Lato" w:hAnsi="Lato"/>
                <w:b/>
                <w:color w:val="B89452"/>
                <w:sz w:val="16"/>
              </w:rPr>
              <w:t>CENTRAL THEME</w:t>
            </w:r>
          </w:p>
          <w:p w14:paraId="4230BDC9" w14:textId="77777777" w:rsidR="00D900FB" w:rsidRDefault="003E436F">
            <w:pPr>
              <w:spacing w:after="0"/>
              <w:rPr>
                <w:rFonts w:hint="eastAsia"/>
              </w:rPr>
            </w:pPr>
            <w:r>
              <w:rPr>
                <w:b/>
                <w:color w:val="FFFFFF"/>
              </w:rPr>
              <w:t>Because the Lord is faithful and Christ will be revealed, believers must remain steadfast in suffering, grounded in truth, disciplined in life, faithful in prayer, and confident in grace.</w:t>
            </w:r>
          </w:p>
        </w:tc>
      </w:tr>
    </w:tbl>
    <w:p w14:paraId="5286B9A9" w14:textId="77777777" w:rsidR="00D900FB" w:rsidRDefault="00D900FB">
      <w:pPr>
        <w:spacing w:after="20"/>
        <w:rPr>
          <w:rFonts w:hint="eastAsia"/>
        </w:rPr>
      </w:pPr>
    </w:p>
    <w:p w14:paraId="158D6BAD" w14:textId="77777777" w:rsidR="00D900FB" w:rsidRDefault="003E436F">
      <w:pPr>
        <w:pStyle w:val="Heading1"/>
      </w:pPr>
      <w:r>
        <w:t>A Quick Look at 2 Thessalonians</w:t>
      </w:r>
    </w:p>
    <w:tbl>
      <w:tblPr>
        <w:tblW w:w="0" w:type="auto"/>
        <w:jc w:val="center"/>
        <w:tblLayout w:type="fixed"/>
        <w:tblLook w:val="04A0" w:firstRow="1" w:lastRow="0" w:firstColumn="1" w:lastColumn="0" w:noHBand="0" w:noVBand="1"/>
      </w:tblPr>
      <w:tblGrid>
        <w:gridCol w:w="1944"/>
        <w:gridCol w:w="7776"/>
      </w:tblGrid>
      <w:tr w:rsidR="00D900FB" w14:paraId="1DB28066" w14:textId="77777777">
        <w:trPr>
          <w:cantSplit/>
          <w:tblHeader/>
          <w:jc w:val="center"/>
        </w:trPr>
        <w:tc>
          <w:tcPr>
            <w:tcW w:w="1944" w:type="dxa"/>
            <w:shd w:val="clear" w:color="auto" w:fill="172231"/>
            <w:tcMar>
              <w:top w:w="110" w:type="dxa"/>
              <w:left w:w="110" w:type="dxa"/>
              <w:bottom w:w="100" w:type="dxa"/>
              <w:right w:w="110" w:type="dxa"/>
            </w:tcMar>
          </w:tcPr>
          <w:p w14:paraId="6D68992C" w14:textId="77777777" w:rsidR="00D900FB" w:rsidRDefault="003E436F">
            <w:pPr>
              <w:rPr>
                <w:rFonts w:hint="eastAsia"/>
              </w:rPr>
            </w:pPr>
            <w:r>
              <w:rPr>
                <w:rFonts w:ascii="Lato" w:hAnsi="Lato"/>
                <w:b/>
                <w:color w:val="FFFFFF"/>
                <w:sz w:val="16"/>
              </w:rPr>
              <w:t>AREA</w:t>
            </w:r>
          </w:p>
        </w:tc>
        <w:tc>
          <w:tcPr>
            <w:tcW w:w="7776" w:type="dxa"/>
            <w:shd w:val="clear" w:color="auto" w:fill="172231"/>
            <w:tcMar>
              <w:top w:w="110" w:type="dxa"/>
              <w:left w:w="110" w:type="dxa"/>
              <w:bottom w:w="100" w:type="dxa"/>
              <w:right w:w="110" w:type="dxa"/>
            </w:tcMar>
          </w:tcPr>
          <w:p w14:paraId="60C91835" w14:textId="77777777" w:rsidR="00D900FB" w:rsidRDefault="003E436F">
            <w:pPr>
              <w:rPr>
                <w:rFonts w:hint="eastAsia"/>
              </w:rPr>
            </w:pPr>
            <w:r>
              <w:rPr>
                <w:rFonts w:ascii="Lato" w:hAnsi="Lato"/>
                <w:b/>
                <w:color w:val="FFFFFF"/>
                <w:sz w:val="16"/>
              </w:rPr>
              <w:t>ORIENTATION</w:t>
            </w:r>
          </w:p>
        </w:tc>
      </w:tr>
      <w:tr w:rsidR="00D900FB" w14:paraId="172143C6" w14:textId="77777777">
        <w:trPr>
          <w:cantSplit/>
          <w:jc w:val="center"/>
        </w:trPr>
        <w:tc>
          <w:tcPr>
            <w:tcW w:w="1944" w:type="dxa"/>
            <w:shd w:val="clear" w:color="auto" w:fill="F7F3E9"/>
            <w:tcMar>
              <w:top w:w="95" w:type="dxa"/>
              <w:left w:w="110" w:type="dxa"/>
              <w:bottom w:w="95" w:type="dxa"/>
              <w:right w:w="110" w:type="dxa"/>
            </w:tcMar>
          </w:tcPr>
          <w:p w14:paraId="63F4860B" w14:textId="77777777" w:rsidR="00D900FB" w:rsidRDefault="003E436F">
            <w:pPr>
              <w:spacing w:after="0"/>
              <w:rPr>
                <w:rFonts w:hint="eastAsia"/>
              </w:rPr>
            </w:pPr>
            <w:r>
              <w:rPr>
                <w:b/>
                <w:sz w:val="19"/>
              </w:rPr>
              <w:t>AUTHOR</w:t>
            </w:r>
          </w:p>
        </w:tc>
        <w:tc>
          <w:tcPr>
            <w:tcW w:w="7776" w:type="dxa"/>
            <w:shd w:val="clear" w:color="auto" w:fill="F7F3E9"/>
            <w:tcMar>
              <w:top w:w="95" w:type="dxa"/>
              <w:left w:w="110" w:type="dxa"/>
              <w:bottom w:w="95" w:type="dxa"/>
              <w:right w:w="110" w:type="dxa"/>
            </w:tcMar>
          </w:tcPr>
          <w:p w14:paraId="36C74EA8" w14:textId="77777777" w:rsidR="00D900FB" w:rsidRDefault="003E436F">
            <w:pPr>
              <w:spacing w:after="0"/>
              <w:rPr>
                <w:rFonts w:hint="eastAsia"/>
              </w:rPr>
            </w:pPr>
            <w:r>
              <w:rPr>
                <w:sz w:val="19"/>
              </w:rPr>
              <w:t>The letter names Paul, Silvanus (Silas), and Timothy in its greeting. Paul also refers to a distinctive handwritten salutation at the close (3:17). Early Christian reception strongly associated the letter with Paul. Modern scholarship includes a minority position that questions Pauline authorship, largely because of perceived differences in style and eschatological emphasis. This study treats the letter as Pauline while acknowledging that scholarly discussion.</w:t>
            </w:r>
          </w:p>
        </w:tc>
      </w:tr>
      <w:tr w:rsidR="00D900FB" w14:paraId="0952502F" w14:textId="77777777">
        <w:trPr>
          <w:cantSplit/>
          <w:jc w:val="center"/>
        </w:trPr>
        <w:tc>
          <w:tcPr>
            <w:tcW w:w="1944" w:type="dxa"/>
            <w:shd w:val="clear" w:color="auto" w:fill="F2F4F5"/>
            <w:tcMar>
              <w:top w:w="95" w:type="dxa"/>
              <w:left w:w="110" w:type="dxa"/>
              <w:bottom w:w="95" w:type="dxa"/>
              <w:right w:w="110" w:type="dxa"/>
            </w:tcMar>
          </w:tcPr>
          <w:p w14:paraId="7231B401" w14:textId="77777777" w:rsidR="00D900FB" w:rsidRDefault="003E436F">
            <w:pPr>
              <w:spacing w:after="0"/>
              <w:rPr>
                <w:rFonts w:hint="eastAsia"/>
              </w:rPr>
            </w:pPr>
            <w:r>
              <w:rPr>
                <w:b/>
                <w:sz w:val="19"/>
              </w:rPr>
              <w:t>AUDIENCE</w:t>
            </w:r>
          </w:p>
        </w:tc>
        <w:tc>
          <w:tcPr>
            <w:tcW w:w="7776" w:type="dxa"/>
            <w:shd w:val="clear" w:color="auto" w:fill="F2F4F5"/>
            <w:tcMar>
              <w:top w:w="95" w:type="dxa"/>
              <w:left w:w="110" w:type="dxa"/>
              <w:bottom w:w="95" w:type="dxa"/>
              <w:right w:w="110" w:type="dxa"/>
            </w:tcMar>
          </w:tcPr>
          <w:p w14:paraId="77D38997" w14:textId="77777777" w:rsidR="00D900FB" w:rsidRDefault="003E436F">
            <w:pPr>
              <w:spacing w:after="0"/>
              <w:rPr>
                <w:rFonts w:hint="eastAsia"/>
              </w:rPr>
            </w:pPr>
            <w:r>
              <w:rPr>
                <w:sz w:val="19"/>
              </w:rPr>
              <w:t>The church at Thessalonica, a congregation born amid opposition (Acts 17:1–9). First Thessalonians indicates that the believers had continued to face affliction while growing in faith and becoming an example to other churches.</w:t>
            </w:r>
          </w:p>
        </w:tc>
      </w:tr>
      <w:tr w:rsidR="00D900FB" w14:paraId="621CE093" w14:textId="77777777">
        <w:trPr>
          <w:cantSplit/>
          <w:jc w:val="center"/>
        </w:trPr>
        <w:tc>
          <w:tcPr>
            <w:tcW w:w="1944" w:type="dxa"/>
            <w:shd w:val="clear" w:color="auto" w:fill="F7F3E9"/>
            <w:tcMar>
              <w:top w:w="95" w:type="dxa"/>
              <w:left w:w="110" w:type="dxa"/>
              <w:bottom w:w="95" w:type="dxa"/>
              <w:right w:w="110" w:type="dxa"/>
            </w:tcMar>
          </w:tcPr>
          <w:p w14:paraId="35DAC4F6" w14:textId="77777777" w:rsidR="00D900FB" w:rsidRDefault="003E436F">
            <w:pPr>
              <w:spacing w:after="0"/>
              <w:rPr>
                <w:rFonts w:hint="eastAsia"/>
              </w:rPr>
            </w:pPr>
            <w:r>
              <w:rPr>
                <w:b/>
                <w:sz w:val="19"/>
              </w:rPr>
              <w:t>DATE &amp; SETTING</w:t>
            </w:r>
          </w:p>
        </w:tc>
        <w:tc>
          <w:tcPr>
            <w:tcW w:w="7776" w:type="dxa"/>
            <w:shd w:val="clear" w:color="auto" w:fill="F7F3E9"/>
            <w:tcMar>
              <w:top w:w="95" w:type="dxa"/>
              <w:left w:w="110" w:type="dxa"/>
              <w:bottom w:w="95" w:type="dxa"/>
              <w:right w:w="110" w:type="dxa"/>
            </w:tcMar>
          </w:tcPr>
          <w:p w14:paraId="24C2D973" w14:textId="77777777" w:rsidR="00D900FB" w:rsidRDefault="003E436F">
            <w:pPr>
              <w:spacing w:after="0"/>
              <w:rPr>
                <w:rFonts w:hint="eastAsia"/>
              </w:rPr>
            </w:pPr>
            <w:r>
              <w:rPr>
                <w:sz w:val="19"/>
              </w:rPr>
              <w:t>If Pauline authorship is accepted, the letter is commonly placed in the early A.D. 50s, probably from Corinth and likely not long after 1 Thessalonians. The precise year is less important than the pastoral situation: persecution had continued, confusion about Christ’s return had intensified, and disorderly conduct required correction.</w:t>
            </w:r>
          </w:p>
        </w:tc>
      </w:tr>
      <w:tr w:rsidR="00D900FB" w14:paraId="66514583" w14:textId="77777777">
        <w:trPr>
          <w:cantSplit/>
          <w:jc w:val="center"/>
        </w:trPr>
        <w:tc>
          <w:tcPr>
            <w:tcW w:w="1944" w:type="dxa"/>
            <w:shd w:val="clear" w:color="auto" w:fill="F2F4F5"/>
            <w:tcMar>
              <w:top w:w="95" w:type="dxa"/>
              <w:left w:w="110" w:type="dxa"/>
              <w:bottom w:w="95" w:type="dxa"/>
              <w:right w:w="110" w:type="dxa"/>
            </w:tcMar>
          </w:tcPr>
          <w:p w14:paraId="08E05267" w14:textId="77777777" w:rsidR="00D900FB" w:rsidRDefault="003E436F">
            <w:pPr>
              <w:spacing w:after="0"/>
              <w:rPr>
                <w:rFonts w:hint="eastAsia"/>
              </w:rPr>
            </w:pPr>
            <w:r>
              <w:rPr>
                <w:b/>
                <w:sz w:val="19"/>
              </w:rPr>
              <w:t>CITY</w:t>
            </w:r>
          </w:p>
        </w:tc>
        <w:tc>
          <w:tcPr>
            <w:tcW w:w="7776" w:type="dxa"/>
            <w:shd w:val="clear" w:color="auto" w:fill="F2F4F5"/>
            <w:tcMar>
              <w:top w:w="95" w:type="dxa"/>
              <w:left w:w="110" w:type="dxa"/>
              <w:bottom w:w="95" w:type="dxa"/>
              <w:right w:w="110" w:type="dxa"/>
            </w:tcMar>
          </w:tcPr>
          <w:p w14:paraId="20C5FB95" w14:textId="77777777" w:rsidR="00D900FB" w:rsidRDefault="003E436F">
            <w:pPr>
              <w:spacing w:after="0"/>
              <w:rPr>
                <w:rFonts w:hint="eastAsia"/>
              </w:rPr>
            </w:pPr>
            <w:r>
              <w:rPr>
                <w:sz w:val="19"/>
              </w:rPr>
              <w:t>Thessalonica was the leading city of Roman Macedonia and stood on the Via Egnatia, a major east-west route. Its commercial and political importance made it a strategic place for the gospel and also a setting where public allegiance to Jesus could carry social cost.</w:t>
            </w:r>
          </w:p>
        </w:tc>
      </w:tr>
      <w:tr w:rsidR="00D900FB" w14:paraId="1E7FBCFB" w14:textId="77777777">
        <w:trPr>
          <w:cantSplit/>
          <w:jc w:val="center"/>
        </w:trPr>
        <w:tc>
          <w:tcPr>
            <w:tcW w:w="1944" w:type="dxa"/>
            <w:shd w:val="clear" w:color="auto" w:fill="F7F3E9"/>
            <w:tcMar>
              <w:top w:w="95" w:type="dxa"/>
              <w:left w:w="110" w:type="dxa"/>
              <w:bottom w:w="95" w:type="dxa"/>
              <w:right w:w="110" w:type="dxa"/>
            </w:tcMar>
          </w:tcPr>
          <w:p w14:paraId="56E4B03E" w14:textId="77777777" w:rsidR="00D900FB" w:rsidRDefault="003E436F">
            <w:pPr>
              <w:spacing w:after="0"/>
              <w:rPr>
                <w:rFonts w:hint="eastAsia"/>
              </w:rPr>
            </w:pPr>
            <w:r>
              <w:rPr>
                <w:b/>
                <w:sz w:val="19"/>
              </w:rPr>
              <w:t>PURPOSE</w:t>
            </w:r>
          </w:p>
        </w:tc>
        <w:tc>
          <w:tcPr>
            <w:tcW w:w="7776" w:type="dxa"/>
            <w:shd w:val="clear" w:color="auto" w:fill="F7F3E9"/>
            <w:tcMar>
              <w:top w:w="95" w:type="dxa"/>
              <w:left w:w="110" w:type="dxa"/>
              <w:bottom w:w="95" w:type="dxa"/>
              <w:right w:w="110" w:type="dxa"/>
            </w:tcMar>
          </w:tcPr>
          <w:p w14:paraId="1E4A2BD1" w14:textId="77777777" w:rsidR="00D900FB" w:rsidRDefault="003E436F">
            <w:pPr>
              <w:spacing w:after="0"/>
              <w:rPr>
                <w:rFonts w:hint="eastAsia"/>
              </w:rPr>
            </w:pPr>
            <w:r>
              <w:rPr>
                <w:sz w:val="19"/>
              </w:rPr>
              <w:t>Paul writes to encourage believers who are suffering, correct destabilizing teaching about the Day of the Lord, call the church to stand fast in apostolic truth, request prayer for the advance of the gospel, and correct deliberate idleness and disorder.</w:t>
            </w:r>
          </w:p>
        </w:tc>
      </w:tr>
    </w:tbl>
    <w:p w14:paraId="2581AAAC" w14:textId="77777777" w:rsidR="00D900FB" w:rsidRDefault="00D900FB">
      <w:pPr>
        <w:spacing w:after="20"/>
        <w:rPr>
          <w:rFonts w:hint="eastAsia"/>
        </w:rPr>
      </w:pPr>
    </w:p>
    <w:p w14:paraId="7A7D58E1" w14:textId="77777777" w:rsidR="00D900FB" w:rsidRDefault="003E436F">
      <w:pPr>
        <w:pStyle w:val="Heading1"/>
      </w:pPr>
      <w:r>
        <w:lastRenderedPageBreak/>
        <w:t>The Letter at a Glance</w:t>
      </w:r>
    </w:p>
    <w:tbl>
      <w:tblPr>
        <w:tblW w:w="0" w:type="auto"/>
        <w:jc w:val="center"/>
        <w:tblLayout w:type="fixed"/>
        <w:tblLook w:val="04A0" w:firstRow="1" w:lastRow="0" w:firstColumn="1" w:lastColumn="0" w:noHBand="0" w:noVBand="1"/>
      </w:tblPr>
      <w:tblGrid>
        <w:gridCol w:w="1728"/>
        <w:gridCol w:w="7992"/>
      </w:tblGrid>
      <w:tr w:rsidR="00D900FB" w14:paraId="7E4A85AB" w14:textId="77777777">
        <w:trPr>
          <w:cantSplit/>
          <w:tblHeader/>
          <w:jc w:val="center"/>
        </w:trPr>
        <w:tc>
          <w:tcPr>
            <w:tcW w:w="1728" w:type="dxa"/>
            <w:shd w:val="clear" w:color="auto" w:fill="172231"/>
            <w:tcMar>
              <w:top w:w="110" w:type="dxa"/>
              <w:left w:w="110" w:type="dxa"/>
              <w:bottom w:w="100" w:type="dxa"/>
              <w:right w:w="110" w:type="dxa"/>
            </w:tcMar>
          </w:tcPr>
          <w:p w14:paraId="35C7AC1F" w14:textId="77777777" w:rsidR="00D900FB" w:rsidRDefault="003E436F">
            <w:pPr>
              <w:rPr>
                <w:rFonts w:hint="eastAsia"/>
              </w:rPr>
            </w:pPr>
            <w:r>
              <w:rPr>
                <w:rFonts w:ascii="Lato" w:hAnsi="Lato"/>
                <w:b/>
                <w:color w:val="FFFFFF"/>
                <w:sz w:val="16"/>
              </w:rPr>
              <w:t>TEXT</w:t>
            </w:r>
          </w:p>
        </w:tc>
        <w:tc>
          <w:tcPr>
            <w:tcW w:w="7992" w:type="dxa"/>
            <w:shd w:val="clear" w:color="auto" w:fill="172231"/>
            <w:tcMar>
              <w:top w:w="110" w:type="dxa"/>
              <w:left w:w="110" w:type="dxa"/>
              <w:bottom w:w="100" w:type="dxa"/>
              <w:right w:w="110" w:type="dxa"/>
            </w:tcMar>
          </w:tcPr>
          <w:p w14:paraId="4822E8D1" w14:textId="77777777" w:rsidR="00D900FB" w:rsidRDefault="003E436F">
            <w:pPr>
              <w:rPr>
                <w:rFonts w:hint="eastAsia"/>
              </w:rPr>
            </w:pPr>
            <w:r>
              <w:rPr>
                <w:rFonts w:ascii="Lato" w:hAnsi="Lato"/>
                <w:b/>
                <w:color w:val="FFFFFF"/>
                <w:sz w:val="16"/>
              </w:rPr>
              <w:t>PASTORAL MOVEMENT</w:t>
            </w:r>
          </w:p>
        </w:tc>
      </w:tr>
      <w:tr w:rsidR="00D900FB" w14:paraId="26E05EC3" w14:textId="77777777">
        <w:trPr>
          <w:cantSplit/>
          <w:jc w:val="center"/>
        </w:trPr>
        <w:tc>
          <w:tcPr>
            <w:tcW w:w="1728" w:type="dxa"/>
            <w:shd w:val="clear" w:color="auto" w:fill="F7F3E9"/>
            <w:tcMar>
              <w:top w:w="95" w:type="dxa"/>
              <w:left w:w="110" w:type="dxa"/>
              <w:bottom w:w="95" w:type="dxa"/>
              <w:right w:w="110" w:type="dxa"/>
            </w:tcMar>
          </w:tcPr>
          <w:p w14:paraId="0BF6F8F8" w14:textId="77777777" w:rsidR="00D900FB" w:rsidRDefault="003E436F">
            <w:pPr>
              <w:spacing w:after="0"/>
              <w:rPr>
                <w:rFonts w:hint="eastAsia"/>
              </w:rPr>
            </w:pPr>
            <w:r>
              <w:rPr>
                <w:b/>
                <w:sz w:val="19"/>
              </w:rPr>
              <w:t>1:1–12</w:t>
            </w:r>
          </w:p>
        </w:tc>
        <w:tc>
          <w:tcPr>
            <w:tcW w:w="7992" w:type="dxa"/>
            <w:shd w:val="clear" w:color="auto" w:fill="F7F3E9"/>
            <w:tcMar>
              <w:top w:w="95" w:type="dxa"/>
              <w:left w:w="110" w:type="dxa"/>
              <w:bottom w:w="95" w:type="dxa"/>
              <w:right w:w="110" w:type="dxa"/>
            </w:tcMar>
          </w:tcPr>
          <w:p w14:paraId="1CBA01B6" w14:textId="77777777" w:rsidR="00D900FB" w:rsidRDefault="003E436F">
            <w:pPr>
              <w:spacing w:after="0"/>
              <w:rPr>
                <w:rFonts w:hint="eastAsia"/>
              </w:rPr>
            </w:pPr>
            <w:r>
              <w:rPr>
                <w:sz w:val="19"/>
              </w:rPr>
              <w:t>Steadfast under persecution: growing faith, abounding love, righteous judgment, and the revelation of Christ.</w:t>
            </w:r>
          </w:p>
        </w:tc>
      </w:tr>
      <w:tr w:rsidR="00D900FB" w14:paraId="42FBD2AC" w14:textId="77777777">
        <w:trPr>
          <w:cantSplit/>
          <w:jc w:val="center"/>
        </w:trPr>
        <w:tc>
          <w:tcPr>
            <w:tcW w:w="1728" w:type="dxa"/>
            <w:shd w:val="clear" w:color="auto" w:fill="F2F4F5"/>
            <w:tcMar>
              <w:top w:w="95" w:type="dxa"/>
              <w:left w:w="110" w:type="dxa"/>
              <w:bottom w:w="95" w:type="dxa"/>
              <w:right w:w="110" w:type="dxa"/>
            </w:tcMar>
          </w:tcPr>
          <w:p w14:paraId="08A028CC" w14:textId="77777777" w:rsidR="00D900FB" w:rsidRDefault="003E436F">
            <w:pPr>
              <w:spacing w:after="0"/>
              <w:rPr>
                <w:rFonts w:hint="eastAsia"/>
              </w:rPr>
            </w:pPr>
            <w:r>
              <w:rPr>
                <w:b/>
                <w:sz w:val="19"/>
              </w:rPr>
              <w:t>2:1–17</w:t>
            </w:r>
          </w:p>
        </w:tc>
        <w:tc>
          <w:tcPr>
            <w:tcW w:w="7992" w:type="dxa"/>
            <w:shd w:val="clear" w:color="auto" w:fill="F2F4F5"/>
            <w:tcMar>
              <w:top w:w="95" w:type="dxa"/>
              <w:left w:w="110" w:type="dxa"/>
              <w:bottom w:w="95" w:type="dxa"/>
              <w:right w:w="110" w:type="dxa"/>
            </w:tcMar>
          </w:tcPr>
          <w:p w14:paraId="0349D84E" w14:textId="77777777" w:rsidR="00D900FB" w:rsidRDefault="003E436F">
            <w:pPr>
              <w:spacing w:after="0"/>
              <w:rPr>
                <w:rFonts w:hint="eastAsia"/>
              </w:rPr>
            </w:pPr>
            <w:r>
              <w:rPr>
                <w:sz w:val="19"/>
              </w:rPr>
              <w:t>Steadfast in truth: do not be shaken, discern lawlessness and deception, love the truth, and hold fast to apostolic teaching.</w:t>
            </w:r>
          </w:p>
        </w:tc>
      </w:tr>
      <w:tr w:rsidR="00D900FB" w14:paraId="46574639" w14:textId="77777777">
        <w:trPr>
          <w:cantSplit/>
          <w:jc w:val="center"/>
        </w:trPr>
        <w:tc>
          <w:tcPr>
            <w:tcW w:w="1728" w:type="dxa"/>
            <w:shd w:val="clear" w:color="auto" w:fill="F7F3E9"/>
            <w:tcMar>
              <w:top w:w="95" w:type="dxa"/>
              <w:left w:w="110" w:type="dxa"/>
              <w:bottom w:w="95" w:type="dxa"/>
              <w:right w:w="110" w:type="dxa"/>
            </w:tcMar>
          </w:tcPr>
          <w:p w14:paraId="51CDDC04" w14:textId="77777777" w:rsidR="00D900FB" w:rsidRDefault="003E436F">
            <w:pPr>
              <w:spacing w:after="0"/>
              <w:rPr>
                <w:rFonts w:hint="eastAsia"/>
              </w:rPr>
            </w:pPr>
            <w:r>
              <w:rPr>
                <w:b/>
                <w:sz w:val="19"/>
              </w:rPr>
              <w:t>3:1–18</w:t>
            </w:r>
          </w:p>
        </w:tc>
        <w:tc>
          <w:tcPr>
            <w:tcW w:w="7992" w:type="dxa"/>
            <w:shd w:val="clear" w:color="auto" w:fill="F7F3E9"/>
            <w:tcMar>
              <w:top w:w="95" w:type="dxa"/>
              <w:left w:w="110" w:type="dxa"/>
              <w:bottom w:w="95" w:type="dxa"/>
              <w:right w:w="110" w:type="dxa"/>
            </w:tcMar>
          </w:tcPr>
          <w:p w14:paraId="617E5387" w14:textId="77777777" w:rsidR="00D900FB" w:rsidRDefault="003E436F">
            <w:pPr>
              <w:spacing w:after="0"/>
              <w:rPr>
                <w:rFonts w:hint="eastAsia"/>
              </w:rPr>
            </w:pPr>
            <w:r>
              <w:rPr>
                <w:sz w:val="19"/>
              </w:rPr>
              <w:t>Steadfast in practice: pray for the Word, trust the faithful Lord, work responsibly, correct redemptively, and live in peace and grace.</w:t>
            </w:r>
          </w:p>
        </w:tc>
      </w:tr>
    </w:tbl>
    <w:p w14:paraId="1D2DCCEE" w14:textId="77777777" w:rsidR="00D900FB" w:rsidRDefault="00D900FB">
      <w:pPr>
        <w:spacing w:after="20"/>
        <w:rPr>
          <w:rFonts w:hint="eastAsia"/>
        </w:rPr>
      </w:pPr>
    </w:p>
    <w:p w14:paraId="011B803C" w14:textId="77777777" w:rsidR="00D900FB" w:rsidRDefault="003E436F">
      <w:pPr>
        <w:pStyle w:val="Heading1"/>
      </w:pPr>
      <w:r>
        <w:t>How to Use This Study</w:t>
      </w:r>
    </w:p>
    <w:tbl>
      <w:tblPr>
        <w:tblW w:w="0" w:type="auto"/>
        <w:jc w:val="center"/>
        <w:tblLayout w:type="fixed"/>
        <w:tblLook w:val="04A0" w:firstRow="1" w:lastRow="0" w:firstColumn="1" w:lastColumn="0" w:noHBand="0" w:noVBand="1"/>
      </w:tblPr>
      <w:tblGrid>
        <w:gridCol w:w="1800"/>
        <w:gridCol w:w="7920"/>
      </w:tblGrid>
      <w:tr w:rsidR="00D900FB" w14:paraId="28D479D3" w14:textId="77777777">
        <w:trPr>
          <w:cantSplit/>
          <w:tblHeader/>
          <w:jc w:val="center"/>
        </w:trPr>
        <w:tc>
          <w:tcPr>
            <w:tcW w:w="1800" w:type="dxa"/>
            <w:shd w:val="clear" w:color="auto" w:fill="172231"/>
            <w:tcMar>
              <w:top w:w="110" w:type="dxa"/>
              <w:left w:w="110" w:type="dxa"/>
              <w:bottom w:w="100" w:type="dxa"/>
              <w:right w:w="110" w:type="dxa"/>
            </w:tcMar>
          </w:tcPr>
          <w:p w14:paraId="17133300" w14:textId="77777777" w:rsidR="00D900FB" w:rsidRDefault="003E436F">
            <w:pPr>
              <w:rPr>
                <w:rFonts w:hint="eastAsia"/>
              </w:rPr>
            </w:pPr>
            <w:r>
              <w:rPr>
                <w:rFonts w:ascii="Lato" w:hAnsi="Lato"/>
                <w:b/>
                <w:color w:val="FFFFFF"/>
                <w:sz w:val="16"/>
              </w:rPr>
              <w:t>STEP</w:t>
            </w:r>
          </w:p>
        </w:tc>
        <w:tc>
          <w:tcPr>
            <w:tcW w:w="7920" w:type="dxa"/>
            <w:shd w:val="clear" w:color="auto" w:fill="172231"/>
            <w:tcMar>
              <w:top w:w="110" w:type="dxa"/>
              <w:left w:w="110" w:type="dxa"/>
              <w:bottom w:w="100" w:type="dxa"/>
              <w:right w:w="110" w:type="dxa"/>
            </w:tcMar>
          </w:tcPr>
          <w:p w14:paraId="56983921" w14:textId="77777777" w:rsidR="00D900FB" w:rsidRDefault="003E436F">
            <w:pPr>
              <w:rPr>
                <w:rFonts w:hint="eastAsia"/>
              </w:rPr>
            </w:pPr>
            <w:r>
              <w:rPr>
                <w:rFonts w:ascii="Lato" w:hAnsi="Lato"/>
                <w:b/>
                <w:color w:val="FFFFFF"/>
                <w:sz w:val="16"/>
              </w:rPr>
              <w:t>WHAT YOU WILL DO</w:t>
            </w:r>
          </w:p>
        </w:tc>
      </w:tr>
      <w:tr w:rsidR="00D900FB" w14:paraId="1A32DFEA" w14:textId="77777777">
        <w:trPr>
          <w:cantSplit/>
          <w:jc w:val="center"/>
        </w:trPr>
        <w:tc>
          <w:tcPr>
            <w:tcW w:w="1800" w:type="dxa"/>
            <w:shd w:val="clear" w:color="auto" w:fill="F7F3E9"/>
            <w:tcMar>
              <w:top w:w="95" w:type="dxa"/>
              <w:left w:w="110" w:type="dxa"/>
              <w:bottom w:w="95" w:type="dxa"/>
              <w:right w:w="110" w:type="dxa"/>
            </w:tcMar>
          </w:tcPr>
          <w:p w14:paraId="7A5252BD" w14:textId="77777777" w:rsidR="00D900FB" w:rsidRDefault="003E436F">
            <w:pPr>
              <w:spacing w:after="0"/>
              <w:rPr>
                <w:rFonts w:hint="eastAsia"/>
              </w:rPr>
            </w:pPr>
            <w:r>
              <w:rPr>
                <w:b/>
                <w:sz w:val="19"/>
              </w:rPr>
              <w:t>OBSERVE</w:t>
            </w:r>
          </w:p>
        </w:tc>
        <w:tc>
          <w:tcPr>
            <w:tcW w:w="7920" w:type="dxa"/>
            <w:shd w:val="clear" w:color="auto" w:fill="F7F3E9"/>
            <w:tcMar>
              <w:top w:w="95" w:type="dxa"/>
              <w:left w:w="110" w:type="dxa"/>
              <w:bottom w:w="95" w:type="dxa"/>
              <w:right w:w="110" w:type="dxa"/>
            </w:tcMar>
          </w:tcPr>
          <w:p w14:paraId="433D1A9D" w14:textId="77777777" w:rsidR="00D900FB" w:rsidRDefault="003E436F">
            <w:pPr>
              <w:spacing w:after="0"/>
              <w:rPr>
                <w:rFonts w:hint="eastAsia"/>
              </w:rPr>
            </w:pPr>
            <w:r>
              <w:rPr>
                <w:sz w:val="19"/>
              </w:rPr>
              <w:t>Read the passage carefully. Notice repeated words, contrasts, commands, reasons, images, and the movement of Paul’s argument.</w:t>
            </w:r>
          </w:p>
        </w:tc>
      </w:tr>
      <w:tr w:rsidR="00D900FB" w14:paraId="1A68DD42" w14:textId="77777777">
        <w:trPr>
          <w:cantSplit/>
          <w:jc w:val="center"/>
        </w:trPr>
        <w:tc>
          <w:tcPr>
            <w:tcW w:w="1800" w:type="dxa"/>
            <w:shd w:val="clear" w:color="auto" w:fill="F2F4F5"/>
            <w:tcMar>
              <w:top w:w="95" w:type="dxa"/>
              <w:left w:w="110" w:type="dxa"/>
              <w:bottom w:w="95" w:type="dxa"/>
              <w:right w:w="110" w:type="dxa"/>
            </w:tcMar>
          </w:tcPr>
          <w:p w14:paraId="2CC4D68C" w14:textId="77777777" w:rsidR="00D900FB" w:rsidRDefault="003E436F">
            <w:pPr>
              <w:spacing w:after="0"/>
              <w:rPr>
                <w:rFonts w:hint="eastAsia"/>
              </w:rPr>
            </w:pPr>
            <w:r>
              <w:rPr>
                <w:b/>
                <w:sz w:val="19"/>
              </w:rPr>
              <w:t>UNDERSTAND</w:t>
            </w:r>
          </w:p>
        </w:tc>
        <w:tc>
          <w:tcPr>
            <w:tcW w:w="7920" w:type="dxa"/>
            <w:shd w:val="clear" w:color="auto" w:fill="F2F4F5"/>
            <w:tcMar>
              <w:top w:w="95" w:type="dxa"/>
              <w:left w:w="110" w:type="dxa"/>
              <w:bottom w:w="95" w:type="dxa"/>
              <w:right w:w="110" w:type="dxa"/>
            </w:tcMar>
          </w:tcPr>
          <w:p w14:paraId="166777BA" w14:textId="77777777" w:rsidR="00D900FB" w:rsidRDefault="003E436F">
            <w:pPr>
              <w:spacing w:after="0"/>
              <w:rPr>
                <w:rFonts w:hint="eastAsia"/>
              </w:rPr>
            </w:pPr>
            <w:r>
              <w:rPr>
                <w:sz w:val="19"/>
              </w:rPr>
              <w:t>Clarify key Greek terms, grammar, historical setting, literary context, and translation issues that materially affect interpretation.</w:t>
            </w:r>
          </w:p>
        </w:tc>
      </w:tr>
      <w:tr w:rsidR="00D900FB" w14:paraId="3C9A3AFF" w14:textId="77777777">
        <w:trPr>
          <w:cantSplit/>
          <w:jc w:val="center"/>
        </w:trPr>
        <w:tc>
          <w:tcPr>
            <w:tcW w:w="1800" w:type="dxa"/>
            <w:shd w:val="clear" w:color="auto" w:fill="F7F3E9"/>
            <w:tcMar>
              <w:top w:w="95" w:type="dxa"/>
              <w:left w:w="110" w:type="dxa"/>
              <w:bottom w:w="95" w:type="dxa"/>
              <w:right w:w="110" w:type="dxa"/>
            </w:tcMar>
          </w:tcPr>
          <w:p w14:paraId="43FCF9C7" w14:textId="77777777" w:rsidR="00D900FB" w:rsidRDefault="003E436F">
            <w:pPr>
              <w:spacing w:after="0"/>
              <w:rPr>
                <w:rFonts w:hint="eastAsia"/>
              </w:rPr>
            </w:pPr>
            <w:r>
              <w:rPr>
                <w:b/>
                <w:sz w:val="19"/>
              </w:rPr>
              <w:t>INTERPRET</w:t>
            </w:r>
          </w:p>
        </w:tc>
        <w:tc>
          <w:tcPr>
            <w:tcW w:w="7920" w:type="dxa"/>
            <w:shd w:val="clear" w:color="auto" w:fill="F7F3E9"/>
            <w:tcMar>
              <w:top w:w="95" w:type="dxa"/>
              <w:left w:w="110" w:type="dxa"/>
              <w:bottom w:w="95" w:type="dxa"/>
              <w:right w:w="110" w:type="dxa"/>
            </w:tcMar>
          </w:tcPr>
          <w:p w14:paraId="5B072819" w14:textId="77777777" w:rsidR="00D900FB" w:rsidRDefault="003E436F">
            <w:pPr>
              <w:spacing w:after="0"/>
              <w:rPr>
                <w:rFonts w:hint="eastAsia"/>
              </w:rPr>
            </w:pPr>
            <w:r>
              <w:rPr>
                <w:sz w:val="19"/>
              </w:rPr>
              <w:t>State what Paul is communicating to the Thessalonian believers before moving to modern conclusions.</w:t>
            </w:r>
          </w:p>
        </w:tc>
      </w:tr>
      <w:tr w:rsidR="00D900FB" w14:paraId="1D2946C6" w14:textId="77777777">
        <w:trPr>
          <w:cantSplit/>
          <w:jc w:val="center"/>
        </w:trPr>
        <w:tc>
          <w:tcPr>
            <w:tcW w:w="1800" w:type="dxa"/>
            <w:shd w:val="clear" w:color="auto" w:fill="F2F4F5"/>
            <w:tcMar>
              <w:top w:w="95" w:type="dxa"/>
              <w:left w:w="110" w:type="dxa"/>
              <w:bottom w:w="95" w:type="dxa"/>
              <w:right w:w="110" w:type="dxa"/>
            </w:tcMar>
          </w:tcPr>
          <w:p w14:paraId="03D62268" w14:textId="77777777" w:rsidR="00D900FB" w:rsidRDefault="003E436F">
            <w:pPr>
              <w:spacing w:after="0"/>
              <w:rPr>
                <w:rFonts w:hint="eastAsia"/>
              </w:rPr>
            </w:pPr>
            <w:r>
              <w:rPr>
                <w:b/>
                <w:sz w:val="19"/>
              </w:rPr>
              <w:t>CONNECT</w:t>
            </w:r>
          </w:p>
        </w:tc>
        <w:tc>
          <w:tcPr>
            <w:tcW w:w="7920" w:type="dxa"/>
            <w:shd w:val="clear" w:color="auto" w:fill="F2F4F5"/>
            <w:tcMar>
              <w:top w:w="95" w:type="dxa"/>
              <w:left w:w="110" w:type="dxa"/>
              <w:bottom w:w="95" w:type="dxa"/>
              <w:right w:w="110" w:type="dxa"/>
            </w:tcMar>
          </w:tcPr>
          <w:p w14:paraId="48F2941F" w14:textId="77777777" w:rsidR="00D900FB" w:rsidRDefault="003E436F">
            <w:pPr>
              <w:spacing w:after="0"/>
              <w:rPr>
                <w:rFonts w:hint="eastAsia"/>
              </w:rPr>
            </w:pPr>
            <w:r>
              <w:rPr>
                <w:sz w:val="19"/>
              </w:rPr>
              <w:t>Use other Scriptures to confirm and deepen the teaching without allowing cross-references to erase the meaning of the passage being studied.</w:t>
            </w:r>
          </w:p>
        </w:tc>
      </w:tr>
      <w:tr w:rsidR="00D900FB" w14:paraId="4C71350B" w14:textId="77777777">
        <w:trPr>
          <w:cantSplit/>
          <w:jc w:val="center"/>
        </w:trPr>
        <w:tc>
          <w:tcPr>
            <w:tcW w:w="1800" w:type="dxa"/>
            <w:shd w:val="clear" w:color="auto" w:fill="F7F3E9"/>
            <w:tcMar>
              <w:top w:w="95" w:type="dxa"/>
              <w:left w:w="110" w:type="dxa"/>
              <w:bottom w:w="95" w:type="dxa"/>
              <w:right w:w="110" w:type="dxa"/>
            </w:tcMar>
          </w:tcPr>
          <w:p w14:paraId="538CE7C8" w14:textId="77777777" w:rsidR="00D900FB" w:rsidRDefault="003E436F">
            <w:pPr>
              <w:spacing w:after="0"/>
              <w:rPr>
                <w:rFonts w:hint="eastAsia"/>
              </w:rPr>
            </w:pPr>
            <w:r>
              <w:rPr>
                <w:b/>
                <w:sz w:val="19"/>
              </w:rPr>
              <w:t>APPLY</w:t>
            </w:r>
          </w:p>
        </w:tc>
        <w:tc>
          <w:tcPr>
            <w:tcW w:w="7920" w:type="dxa"/>
            <w:shd w:val="clear" w:color="auto" w:fill="F7F3E9"/>
            <w:tcMar>
              <w:top w:w="95" w:type="dxa"/>
              <w:left w:w="110" w:type="dxa"/>
              <w:bottom w:w="95" w:type="dxa"/>
              <w:right w:w="110" w:type="dxa"/>
            </w:tcMar>
          </w:tcPr>
          <w:p w14:paraId="5FA4B2EE" w14:textId="77777777" w:rsidR="00D900FB" w:rsidRDefault="003E436F">
            <w:pPr>
              <w:spacing w:after="0"/>
              <w:rPr>
                <w:rFonts w:hint="eastAsia"/>
              </w:rPr>
            </w:pPr>
            <w:r>
              <w:rPr>
                <w:sz w:val="19"/>
              </w:rPr>
              <w:t>Bring the text faithfully into present belief, character, church life, relationships, work, endurance, and hope.</w:t>
            </w:r>
          </w:p>
        </w:tc>
      </w:tr>
    </w:tbl>
    <w:p w14:paraId="2E0CC602"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0F07CDC6" w14:textId="77777777">
        <w:trPr>
          <w:cantSplit/>
          <w:jc w:val="center"/>
        </w:trPr>
        <w:tc>
          <w:tcPr>
            <w:tcW w:w="10166" w:type="dxa"/>
            <w:tcBorders>
              <w:top w:val="nil"/>
              <w:left w:val="single" w:sz="18" w:space="0" w:color="B89452"/>
              <w:bottom w:val="nil"/>
              <w:right w:val="nil"/>
            </w:tcBorders>
            <w:shd w:val="clear" w:color="auto" w:fill="F0EEE7"/>
            <w:tcMar>
              <w:top w:w="130" w:type="dxa"/>
              <w:left w:w="150" w:type="dxa"/>
              <w:bottom w:w="130" w:type="dxa"/>
              <w:right w:w="150" w:type="dxa"/>
            </w:tcMar>
          </w:tcPr>
          <w:p w14:paraId="3B14FA7E" w14:textId="77777777" w:rsidR="00D900FB" w:rsidRDefault="003E436F">
            <w:pPr>
              <w:spacing w:after="60"/>
              <w:rPr>
                <w:rFonts w:hint="eastAsia"/>
              </w:rPr>
            </w:pPr>
            <w:r>
              <w:rPr>
                <w:rFonts w:ascii="Lato" w:hAnsi="Lato"/>
                <w:b/>
                <w:color w:val="B89452"/>
                <w:sz w:val="16"/>
              </w:rPr>
              <w:t>INTERPRETIVE DISCIPLINE</w:t>
            </w:r>
          </w:p>
          <w:p w14:paraId="2EDA7D5B" w14:textId="77777777" w:rsidR="00D900FB" w:rsidRDefault="003E436F">
            <w:pPr>
              <w:spacing w:after="0"/>
              <w:rPr>
                <w:rFonts w:hint="eastAsia"/>
              </w:rPr>
            </w:pPr>
            <w:r>
              <w:rPr>
                <w:b/>
              </w:rPr>
              <w:t>This study deliberately distinguishes three levels of claim. FIRST, what the passage states directly. SECOND, what may reasonably be inferred from the passage and its biblical context. THIRD, a larger theological framework constructed by comparing many passages. All three can be important, but they are not equally explicit. This distinction is especially necessary in 2 Thessalonians 2, where sincere Christians have proposed several interpretations of the apostasy, the man of lawlessness, the temple, and the</w:t>
            </w:r>
            <w:r>
              <w:rPr>
                <w:b/>
              </w:rPr>
              <w:t xml:space="preserve"> restrainer.</w:t>
            </w:r>
          </w:p>
        </w:tc>
      </w:tr>
    </w:tbl>
    <w:p w14:paraId="396DE3DF" w14:textId="77777777" w:rsidR="00D900FB" w:rsidRDefault="00D900FB">
      <w:pPr>
        <w:spacing w:after="20"/>
        <w:rPr>
          <w:rFonts w:hint="eastAsia"/>
        </w:rPr>
      </w:pPr>
    </w:p>
    <w:p w14:paraId="47CBABAB" w14:textId="77777777" w:rsidR="00D900FB" w:rsidRDefault="003E436F">
      <w:pPr>
        <w:spacing w:before="60"/>
        <w:rPr>
          <w:rFonts w:hint="eastAsia"/>
        </w:rPr>
      </w:pPr>
      <w:r>
        <w:rPr>
          <w:i/>
          <w:color w:val="6E6B67"/>
          <w:sz w:val="19"/>
        </w:rPr>
        <w:t>Scripture quotations are from the King James Version (KJV), public domain. Greek transliterations are provided for study clarity; lexical meaning is determined by usage and context, not by etymology alone.</w:t>
      </w:r>
    </w:p>
    <w:p w14:paraId="6B8587CD" w14:textId="77777777" w:rsidR="00D900FB" w:rsidRDefault="003E436F">
      <w:pPr>
        <w:rPr>
          <w:rFonts w:hint="eastAsia"/>
        </w:rPr>
      </w:pPr>
      <w:r>
        <w:br w:type="page"/>
      </w:r>
    </w:p>
    <w:p w14:paraId="7CB7A4A7"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2C348B23"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711B0E78" w14:textId="77777777">
        <w:trPr>
          <w:jc w:val="center"/>
        </w:trPr>
        <w:tc>
          <w:tcPr>
            <w:tcW w:w="10166" w:type="dxa"/>
            <w:shd w:val="clear" w:color="auto" w:fill="172231"/>
            <w:tcMar>
              <w:top w:w="600" w:type="dxa"/>
              <w:left w:w="240" w:type="dxa"/>
              <w:bottom w:w="600" w:type="dxa"/>
              <w:right w:w="240" w:type="dxa"/>
            </w:tcMar>
          </w:tcPr>
          <w:p w14:paraId="76CA89EA" w14:textId="77777777" w:rsidR="00D900FB" w:rsidRDefault="003E436F">
            <w:pPr>
              <w:spacing w:after="160"/>
              <w:jc w:val="center"/>
              <w:rPr>
                <w:rFonts w:hint="eastAsia"/>
              </w:rPr>
            </w:pPr>
            <w:r>
              <w:rPr>
                <w:rFonts w:ascii="Lato" w:hAnsi="Lato"/>
                <w:b/>
                <w:color w:val="B89452"/>
                <w:sz w:val="20"/>
              </w:rPr>
              <w:t>LESSON 1</w:t>
            </w:r>
          </w:p>
          <w:p w14:paraId="5319CBCB" w14:textId="77777777" w:rsidR="00D900FB" w:rsidRDefault="003E436F">
            <w:pPr>
              <w:spacing w:after="200"/>
              <w:jc w:val="center"/>
              <w:rPr>
                <w:rFonts w:hint="eastAsia"/>
              </w:rPr>
            </w:pPr>
            <w:r>
              <w:rPr>
                <w:b/>
                <w:color w:val="FFFFFF"/>
                <w:sz w:val="56"/>
              </w:rPr>
              <w:t>Steadfast While Waiting</w:t>
            </w:r>
          </w:p>
          <w:p w14:paraId="1FAC1945" w14:textId="77777777" w:rsidR="00D900FB" w:rsidRDefault="003E436F">
            <w:pPr>
              <w:spacing w:after="140"/>
              <w:jc w:val="center"/>
              <w:rPr>
                <w:rFonts w:hint="eastAsia"/>
              </w:rPr>
            </w:pPr>
            <w:r>
              <w:rPr>
                <w:i/>
                <w:color w:val="E6E9ED"/>
                <w:sz w:val="28"/>
              </w:rPr>
              <w:t>2 Thessalonians 1:1–2</w:t>
            </w:r>
          </w:p>
          <w:p w14:paraId="28521C79" w14:textId="77777777" w:rsidR="00D900FB" w:rsidRDefault="003E436F">
            <w:pPr>
              <w:jc w:val="center"/>
              <w:rPr>
                <w:rFonts w:hint="eastAsia"/>
              </w:rPr>
            </w:pPr>
            <w:r>
              <w:rPr>
                <w:rFonts w:ascii="Lato" w:hAnsi="Lato"/>
                <w:b/>
                <w:color w:val="BFC8D2"/>
                <w:sz w:val="18"/>
              </w:rPr>
              <w:t>Church • Grace • Peace • Steadfastness</w:t>
            </w:r>
          </w:p>
        </w:tc>
      </w:tr>
    </w:tbl>
    <w:p w14:paraId="3606FA7F" w14:textId="77777777" w:rsidR="00D900FB" w:rsidRDefault="003E436F">
      <w:pPr>
        <w:spacing w:before="360"/>
        <w:jc w:val="center"/>
        <w:rPr>
          <w:rFonts w:hint="eastAsia"/>
        </w:rPr>
      </w:pPr>
      <w:r>
        <w:rPr>
          <w:rFonts w:ascii="Lato" w:hAnsi="Lato"/>
          <w:b/>
          <w:color w:val="A4A4A4"/>
          <w:sz w:val="16"/>
        </w:rPr>
        <w:t>STAND FAST  •  HOLD THE TRUTH  •  LIVE FAITHFULLY</w:t>
      </w:r>
    </w:p>
    <w:p w14:paraId="44C49900" w14:textId="77777777" w:rsidR="00D900FB" w:rsidRDefault="003E436F">
      <w:pPr>
        <w:rPr>
          <w:rFonts w:hint="eastAsia"/>
        </w:rPr>
      </w:pPr>
      <w:r>
        <w:br w:type="page"/>
      </w:r>
    </w:p>
    <w:p w14:paraId="452E7E0D" w14:textId="77777777" w:rsidR="00D900FB" w:rsidRDefault="003E436F">
      <w:pPr>
        <w:keepNext/>
        <w:spacing w:before="100" w:after="80"/>
        <w:rPr>
          <w:rFonts w:hint="eastAsia"/>
        </w:rPr>
      </w:pPr>
      <w:r>
        <w:rPr>
          <w:rFonts w:ascii="Lato" w:hAnsi="Lato"/>
          <w:b/>
          <w:color w:val="B89452"/>
          <w:sz w:val="16"/>
        </w:rPr>
        <w:lastRenderedPageBreak/>
        <w:t>LESSON 1 | 2 THESSALONIANS 1:1–2</w:t>
      </w:r>
    </w:p>
    <w:p w14:paraId="23A68587" w14:textId="77777777" w:rsidR="00D900FB" w:rsidRDefault="003E436F">
      <w:pPr>
        <w:pStyle w:val="Heading1"/>
      </w:pPr>
      <w:r>
        <w:t>Steadfast While Waiting</w:t>
      </w:r>
    </w:p>
    <w:p w14:paraId="465D467D" w14:textId="77777777" w:rsidR="00D900FB" w:rsidRDefault="003E436F">
      <w:pPr>
        <w:rPr>
          <w:rFonts w:hint="eastAsia"/>
        </w:rPr>
      </w:pPr>
      <w:r>
        <w:rPr>
          <w:rFonts w:ascii="Lato" w:hAnsi="Lato"/>
          <w:b/>
          <w:color w:val="6D8195"/>
          <w:sz w:val="17"/>
        </w:rPr>
        <w:t>Church • Grace • Peace • Steadfastness</w:t>
      </w:r>
    </w:p>
    <w:tbl>
      <w:tblPr>
        <w:tblW w:w="0" w:type="auto"/>
        <w:jc w:val="center"/>
        <w:tblLayout w:type="fixed"/>
        <w:tblLook w:val="04A0" w:firstRow="1" w:lastRow="0" w:firstColumn="1" w:lastColumn="0" w:noHBand="0" w:noVBand="1"/>
      </w:tblPr>
      <w:tblGrid>
        <w:gridCol w:w="10166"/>
      </w:tblGrid>
      <w:tr w:rsidR="00D900FB" w14:paraId="58F7840E"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0365F6F7" w14:textId="77777777" w:rsidR="00D900FB" w:rsidRDefault="003E436F">
            <w:pPr>
              <w:spacing w:after="60"/>
              <w:rPr>
                <w:rFonts w:hint="eastAsia"/>
              </w:rPr>
            </w:pPr>
            <w:r>
              <w:rPr>
                <w:rFonts w:ascii="Lato" w:hAnsi="Lato"/>
                <w:b/>
                <w:color w:val="B89452"/>
                <w:sz w:val="16"/>
              </w:rPr>
              <w:t>CENTRAL TRUTH</w:t>
            </w:r>
          </w:p>
          <w:p w14:paraId="79C01521" w14:textId="77777777" w:rsidR="00D900FB" w:rsidRDefault="003E436F">
            <w:pPr>
              <w:spacing w:after="0"/>
              <w:rPr>
                <w:rFonts w:hint="eastAsia"/>
              </w:rPr>
            </w:pPr>
            <w:r>
              <w:rPr>
                <w:b/>
                <w:color w:val="FFFFFF"/>
              </w:rPr>
              <w:t>Second Thessalonians was written to a pressured church so that suffering, confusion about Christ’s return, and disorderly living would not move believers away from faithful discipleship.</w:t>
            </w:r>
          </w:p>
        </w:tc>
      </w:tr>
    </w:tbl>
    <w:p w14:paraId="2A91EAAC" w14:textId="77777777" w:rsidR="00D900FB" w:rsidRDefault="00D900FB">
      <w:pPr>
        <w:spacing w:after="20"/>
        <w:rPr>
          <w:rFonts w:hint="eastAsia"/>
        </w:rPr>
      </w:pPr>
    </w:p>
    <w:p w14:paraId="3AE49D4E" w14:textId="77777777" w:rsidR="00D900FB" w:rsidRDefault="003E436F">
      <w:pPr>
        <w:keepNext/>
        <w:spacing w:before="100" w:after="80"/>
        <w:rPr>
          <w:rFonts w:hint="eastAsia"/>
        </w:rPr>
      </w:pPr>
      <w:r>
        <w:rPr>
          <w:rFonts w:ascii="Lato" w:hAnsi="Lato"/>
          <w:b/>
          <w:color w:val="B89452"/>
          <w:sz w:val="16"/>
        </w:rPr>
        <w:t>LEARNING AIM</w:t>
      </w:r>
    </w:p>
    <w:p w14:paraId="6F73847D" w14:textId="77777777" w:rsidR="00D900FB" w:rsidRDefault="003E436F">
      <w:pPr>
        <w:spacing w:line="259" w:lineRule="auto"/>
        <w:rPr>
          <w:rFonts w:hint="eastAsia"/>
        </w:rPr>
      </w:pPr>
      <w:r>
        <w:t>By the end of this lesson, you should be able to explain the setting and purpose of 2 Thessalonians, describe its relationship to 1 Thessalonians, identify the three major pastoral problems Paul addresses, and use the letter’s historical setting as a guardrail for interpretation.</w:t>
      </w:r>
    </w:p>
    <w:p w14:paraId="3DAE905E" w14:textId="77777777" w:rsidR="00D900FB" w:rsidRDefault="003E436F">
      <w:pPr>
        <w:pStyle w:val="Heading2"/>
      </w:pPr>
      <w:r>
        <w:t>Context Before Conclusions</w:t>
      </w:r>
    </w:p>
    <w:p w14:paraId="6CE541C9" w14:textId="77777777" w:rsidR="00D900FB" w:rsidRDefault="003E436F">
      <w:pPr>
        <w:spacing w:line="259" w:lineRule="auto"/>
        <w:ind w:firstLine="317"/>
        <w:rPr>
          <w:rFonts w:hint="eastAsia"/>
        </w:rPr>
      </w:pPr>
      <w:r>
        <w:t>A Bible letter is easiest to misuse when we begin with our questions instead of the questions the letter was written to answer. Second Thessalonians speaks powerfully to the return of Christ, judgment, apostasy, deception, prayer, work, and church discipline. But Paul addresses those themes inside a specific pastoral situation.</w:t>
      </w:r>
    </w:p>
    <w:p w14:paraId="32199B7B" w14:textId="77777777" w:rsidR="00D900FB" w:rsidRDefault="003E436F">
      <w:pPr>
        <w:spacing w:line="259" w:lineRule="auto"/>
        <w:ind w:firstLine="317"/>
        <w:rPr>
          <w:rFonts w:hint="eastAsia"/>
        </w:rPr>
      </w:pPr>
      <w:r>
        <w:t>The Thessalonian church had been formed during Paul’s second missionary journey. Acts 17 describes a mission that produced genuine converts and immediate hostility. Paul’s departure did not remove the pressure. First Thessalonians shows a young church learning to endure affliction while waiting for the Son of God from heaven. Second Thessalonians returns to the same congregation, but the pressure has intensified: persecution continues, some believers are disturbed by claims about the Day of the Lord, and so</w:t>
      </w:r>
      <w:r>
        <w:t>me are walking disorderly rather than working quietly and responsibly.</w:t>
      </w:r>
    </w:p>
    <w:p w14:paraId="1B6E810C" w14:textId="77777777" w:rsidR="00D900FB" w:rsidRDefault="003E436F">
      <w:pPr>
        <w:spacing w:line="259" w:lineRule="auto"/>
        <w:ind w:firstLine="317"/>
        <w:rPr>
          <w:rFonts w:hint="eastAsia"/>
        </w:rPr>
      </w:pPr>
      <w:r>
        <w:t>The letter therefore joins eschatology and discipleship. Paul never treats the return of Christ as information detached from character. What believers believe about the future must make them steadfast in the present.</w:t>
      </w:r>
    </w:p>
    <w:p w14:paraId="79596825"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138B85E4"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75FD5BE2" w14:textId="77777777" w:rsidR="00D900FB" w:rsidRDefault="003E436F">
            <w:pPr>
              <w:spacing w:after="80"/>
              <w:rPr>
                <w:rFonts w:hint="eastAsia"/>
              </w:rPr>
            </w:pPr>
            <w:r>
              <w:rPr>
                <w:rFonts w:ascii="Lato" w:hAnsi="Lato"/>
                <w:b/>
                <w:color w:val="B89452"/>
                <w:sz w:val="16"/>
              </w:rPr>
              <w:t>King James Version</w:t>
            </w:r>
          </w:p>
          <w:p w14:paraId="13BAE477" w14:textId="77777777" w:rsidR="00D900FB" w:rsidRDefault="003E436F">
            <w:pPr>
              <w:spacing w:after="80" w:line="245" w:lineRule="auto"/>
              <w:rPr>
                <w:rFonts w:hint="eastAsia"/>
              </w:rPr>
            </w:pPr>
            <w:r>
              <w:rPr>
                <w:rFonts w:ascii="Lato" w:hAnsi="Lato"/>
                <w:b/>
                <w:color w:val="6D8195"/>
                <w:sz w:val="16"/>
              </w:rPr>
              <w:t xml:space="preserve">1:1  </w:t>
            </w:r>
            <w:r>
              <w:rPr>
                <w:sz w:val="21"/>
              </w:rPr>
              <w:t>Paul, and Silvanus, and Timotheus, unto the church of the Thessalonians in God our Father and the Lord Jesus Christ:</w:t>
            </w:r>
          </w:p>
          <w:p w14:paraId="03DB6A59" w14:textId="77777777" w:rsidR="00D900FB" w:rsidRDefault="003E436F">
            <w:pPr>
              <w:spacing w:after="80" w:line="245" w:lineRule="auto"/>
              <w:rPr>
                <w:rFonts w:hint="eastAsia"/>
              </w:rPr>
            </w:pPr>
            <w:r>
              <w:rPr>
                <w:rFonts w:ascii="Lato" w:hAnsi="Lato"/>
                <w:b/>
                <w:color w:val="6D8195"/>
                <w:sz w:val="16"/>
              </w:rPr>
              <w:t xml:space="preserve">1:2  </w:t>
            </w:r>
            <w:r>
              <w:rPr>
                <w:sz w:val="21"/>
              </w:rPr>
              <w:t>Grace unto you, and peace, from God our Father and the Lord Jesus Christ.</w:t>
            </w:r>
          </w:p>
        </w:tc>
      </w:tr>
    </w:tbl>
    <w:p w14:paraId="6A9C4016" w14:textId="77777777" w:rsidR="00D900FB" w:rsidRDefault="00D900FB">
      <w:pPr>
        <w:spacing w:after="20"/>
        <w:rPr>
          <w:rFonts w:hint="eastAsia"/>
        </w:rPr>
      </w:pPr>
    </w:p>
    <w:p w14:paraId="0753780B" w14:textId="77777777" w:rsidR="00D900FB" w:rsidRDefault="003E436F">
      <w:pPr>
        <w:keepNext/>
        <w:spacing w:before="100" w:after="80"/>
        <w:rPr>
          <w:rFonts w:hint="eastAsia"/>
        </w:rPr>
      </w:pPr>
      <w:r>
        <w:rPr>
          <w:rFonts w:ascii="Lato" w:hAnsi="Lato"/>
          <w:b/>
          <w:color w:val="B89452"/>
          <w:sz w:val="16"/>
        </w:rPr>
        <w:t>SEARCH THE TEXT</w:t>
      </w:r>
    </w:p>
    <w:p w14:paraId="2830EEA0" w14:textId="77777777" w:rsidR="00D900FB" w:rsidRDefault="003E436F">
      <w:pPr>
        <w:spacing w:after="40"/>
        <w:rPr>
          <w:rFonts w:hint="eastAsia"/>
        </w:rPr>
      </w:pPr>
      <w:r>
        <w:rPr>
          <w:b/>
          <w:sz w:val="21"/>
        </w:rPr>
        <w:t>1. Who is named in the greeting, and to whom is the letter addressed?</w:t>
      </w:r>
    </w:p>
    <w:p w14:paraId="783F458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2E5BC209" w14:textId="77777777" w:rsidR="00D900FB" w:rsidRDefault="003E436F">
      <w:pPr>
        <w:spacing w:after="40"/>
        <w:rPr>
          <w:rFonts w:hint="eastAsia"/>
        </w:rPr>
      </w:pPr>
      <w:r>
        <w:rPr>
          <w:b/>
          <w:sz w:val="21"/>
        </w:rPr>
        <w:t>2. What two gifts does Paul pronounce over the church in verse 2?</w:t>
      </w:r>
    </w:p>
    <w:p w14:paraId="112F935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9340954" w14:textId="77777777" w:rsidR="00D900FB" w:rsidRDefault="003E436F">
      <w:pPr>
        <w:spacing w:after="40"/>
        <w:rPr>
          <w:rFonts w:hint="eastAsia"/>
        </w:rPr>
      </w:pPr>
      <w:r>
        <w:rPr>
          <w:b/>
          <w:sz w:val="21"/>
        </w:rPr>
        <w:t>3. Read Acts 17:1–9. What pressures surrounded the birth of the Thessalonian church?</w:t>
      </w:r>
    </w:p>
    <w:p w14:paraId="0C56D979"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AE1B764" w14:textId="77777777" w:rsidR="00D900FB" w:rsidRDefault="003E436F">
      <w:pPr>
        <w:spacing w:after="40"/>
        <w:rPr>
          <w:rFonts w:hint="eastAsia"/>
        </w:rPr>
      </w:pPr>
      <w:r>
        <w:rPr>
          <w:b/>
          <w:sz w:val="21"/>
        </w:rPr>
        <w:t>4. Scan 2 Thessalonians 1–3. Which subjects receive the most attention: speculation about dates, or faithfulness under pressure?</w:t>
      </w:r>
    </w:p>
    <w:p w14:paraId="40457F9F"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53DE030" w14:textId="77777777" w:rsidR="00D900FB" w:rsidRDefault="003E436F">
      <w:pPr>
        <w:pStyle w:val="Heading1"/>
      </w:pPr>
      <w:r>
        <w:lastRenderedPageBreak/>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5049C8DC" w14:textId="77777777">
        <w:trPr>
          <w:cantSplit/>
          <w:tblHeader/>
          <w:jc w:val="center"/>
        </w:trPr>
        <w:tc>
          <w:tcPr>
            <w:tcW w:w="2952" w:type="dxa"/>
            <w:shd w:val="clear" w:color="auto" w:fill="172231"/>
            <w:tcMar>
              <w:top w:w="110" w:type="dxa"/>
              <w:left w:w="110" w:type="dxa"/>
              <w:bottom w:w="100" w:type="dxa"/>
              <w:right w:w="110" w:type="dxa"/>
            </w:tcMar>
          </w:tcPr>
          <w:p w14:paraId="71CE5AB7"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147B110C" w14:textId="77777777" w:rsidR="00D900FB" w:rsidRDefault="003E436F">
            <w:pPr>
              <w:rPr>
                <w:rFonts w:hint="eastAsia"/>
              </w:rPr>
            </w:pPr>
            <w:r>
              <w:rPr>
                <w:rFonts w:ascii="Lato" w:hAnsi="Lato"/>
                <w:b/>
                <w:color w:val="FFFFFF"/>
                <w:sz w:val="16"/>
              </w:rPr>
              <w:t>CONTEXTUAL SENSE</w:t>
            </w:r>
          </w:p>
        </w:tc>
      </w:tr>
      <w:tr w:rsidR="00D900FB" w14:paraId="4483F79D" w14:textId="77777777">
        <w:trPr>
          <w:cantSplit/>
          <w:jc w:val="center"/>
        </w:trPr>
        <w:tc>
          <w:tcPr>
            <w:tcW w:w="2952" w:type="dxa"/>
            <w:shd w:val="clear" w:color="auto" w:fill="F7F3E9"/>
            <w:tcMar>
              <w:top w:w="95" w:type="dxa"/>
              <w:left w:w="110" w:type="dxa"/>
              <w:bottom w:w="95" w:type="dxa"/>
              <w:right w:w="110" w:type="dxa"/>
            </w:tcMar>
          </w:tcPr>
          <w:p w14:paraId="39AB6F0C" w14:textId="77777777" w:rsidR="00D900FB" w:rsidRDefault="003E436F">
            <w:pPr>
              <w:spacing w:after="0"/>
              <w:rPr>
                <w:rFonts w:hint="eastAsia"/>
              </w:rPr>
            </w:pPr>
            <w:r>
              <w:rPr>
                <w:b/>
                <w:sz w:val="18"/>
              </w:rPr>
              <w:t>“Church” — ekklēsia</w:t>
            </w:r>
          </w:p>
        </w:tc>
        <w:tc>
          <w:tcPr>
            <w:tcW w:w="6768" w:type="dxa"/>
            <w:shd w:val="clear" w:color="auto" w:fill="F7F3E9"/>
            <w:tcMar>
              <w:top w:w="95" w:type="dxa"/>
              <w:left w:w="110" w:type="dxa"/>
              <w:bottom w:w="95" w:type="dxa"/>
              <w:right w:w="110" w:type="dxa"/>
            </w:tcMar>
          </w:tcPr>
          <w:p w14:paraId="00CFF202" w14:textId="77777777" w:rsidR="00D900FB" w:rsidRDefault="003E436F">
            <w:pPr>
              <w:spacing w:after="0"/>
              <w:rPr>
                <w:rFonts w:hint="eastAsia"/>
              </w:rPr>
            </w:pPr>
            <w:r>
              <w:rPr>
                <w:sz w:val="18"/>
              </w:rPr>
              <w:t>An assembly or gathered community. In the New Testament it commonly refers to the congregation of people called together in Christ. Paul addresses a real local church with real relationships and responsibilities.</w:t>
            </w:r>
          </w:p>
        </w:tc>
      </w:tr>
      <w:tr w:rsidR="00D900FB" w14:paraId="04A94F21" w14:textId="77777777">
        <w:trPr>
          <w:cantSplit/>
          <w:jc w:val="center"/>
        </w:trPr>
        <w:tc>
          <w:tcPr>
            <w:tcW w:w="2952" w:type="dxa"/>
            <w:shd w:val="clear" w:color="auto" w:fill="F2F4F5"/>
            <w:tcMar>
              <w:top w:w="95" w:type="dxa"/>
              <w:left w:w="110" w:type="dxa"/>
              <w:bottom w:w="95" w:type="dxa"/>
              <w:right w:w="110" w:type="dxa"/>
            </w:tcMar>
          </w:tcPr>
          <w:p w14:paraId="15BF276B" w14:textId="77777777" w:rsidR="00D900FB" w:rsidRDefault="003E436F">
            <w:pPr>
              <w:spacing w:after="0"/>
              <w:rPr>
                <w:rFonts w:hint="eastAsia"/>
              </w:rPr>
            </w:pPr>
            <w:r>
              <w:rPr>
                <w:b/>
                <w:sz w:val="18"/>
              </w:rPr>
              <w:t>“Grace” — charis</w:t>
            </w:r>
          </w:p>
        </w:tc>
        <w:tc>
          <w:tcPr>
            <w:tcW w:w="6768" w:type="dxa"/>
            <w:shd w:val="clear" w:color="auto" w:fill="F2F4F5"/>
            <w:tcMar>
              <w:top w:w="95" w:type="dxa"/>
              <w:left w:w="110" w:type="dxa"/>
              <w:bottom w:w="95" w:type="dxa"/>
              <w:right w:w="110" w:type="dxa"/>
            </w:tcMar>
          </w:tcPr>
          <w:p w14:paraId="6157E998" w14:textId="77777777" w:rsidR="00D900FB" w:rsidRDefault="003E436F">
            <w:pPr>
              <w:spacing w:after="0"/>
              <w:rPr>
                <w:rFonts w:hint="eastAsia"/>
              </w:rPr>
            </w:pPr>
            <w:r>
              <w:rPr>
                <w:sz w:val="18"/>
              </w:rPr>
              <w:t>God’s gracious favor and generous action. Grace is not merely the entry point of Christian life; the letter closes with grace as the atmosphere in which believers continue (3:18).</w:t>
            </w:r>
          </w:p>
        </w:tc>
      </w:tr>
      <w:tr w:rsidR="00D900FB" w14:paraId="2DA63A94" w14:textId="77777777">
        <w:trPr>
          <w:cantSplit/>
          <w:jc w:val="center"/>
        </w:trPr>
        <w:tc>
          <w:tcPr>
            <w:tcW w:w="2952" w:type="dxa"/>
            <w:shd w:val="clear" w:color="auto" w:fill="F7F3E9"/>
            <w:tcMar>
              <w:top w:w="95" w:type="dxa"/>
              <w:left w:w="110" w:type="dxa"/>
              <w:bottom w:w="95" w:type="dxa"/>
              <w:right w:w="110" w:type="dxa"/>
            </w:tcMar>
          </w:tcPr>
          <w:p w14:paraId="6E4D4F78" w14:textId="77777777" w:rsidR="00D900FB" w:rsidRDefault="003E436F">
            <w:pPr>
              <w:spacing w:after="0"/>
              <w:rPr>
                <w:rFonts w:hint="eastAsia"/>
              </w:rPr>
            </w:pPr>
            <w:r>
              <w:rPr>
                <w:b/>
                <w:sz w:val="18"/>
              </w:rPr>
              <w:t>“Peace” — eirēnē</w:t>
            </w:r>
          </w:p>
        </w:tc>
        <w:tc>
          <w:tcPr>
            <w:tcW w:w="6768" w:type="dxa"/>
            <w:shd w:val="clear" w:color="auto" w:fill="F7F3E9"/>
            <w:tcMar>
              <w:top w:w="95" w:type="dxa"/>
              <w:left w:w="110" w:type="dxa"/>
              <w:bottom w:w="95" w:type="dxa"/>
              <w:right w:w="110" w:type="dxa"/>
            </w:tcMar>
          </w:tcPr>
          <w:p w14:paraId="26EEAE6C" w14:textId="77777777" w:rsidR="00D900FB" w:rsidRDefault="003E436F">
            <w:pPr>
              <w:spacing w:after="0"/>
              <w:rPr>
                <w:rFonts w:hint="eastAsia"/>
              </w:rPr>
            </w:pPr>
            <w:r>
              <w:rPr>
                <w:sz w:val="18"/>
              </w:rPr>
              <w:t>Wholeness, reconciliation, and well-being grounded in God. The greeting begins with peace (1:2) and the letter closes by asking the Lord of peace to give peace always (3:16).</w:t>
            </w:r>
          </w:p>
        </w:tc>
      </w:tr>
      <w:tr w:rsidR="00D900FB" w14:paraId="367982CE" w14:textId="77777777">
        <w:trPr>
          <w:cantSplit/>
          <w:jc w:val="center"/>
        </w:trPr>
        <w:tc>
          <w:tcPr>
            <w:tcW w:w="2952" w:type="dxa"/>
            <w:shd w:val="clear" w:color="auto" w:fill="F2F4F5"/>
            <w:tcMar>
              <w:top w:w="95" w:type="dxa"/>
              <w:left w:w="110" w:type="dxa"/>
              <w:bottom w:w="95" w:type="dxa"/>
              <w:right w:w="110" w:type="dxa"/>
            </w:tcMar>
          </w:tcPr>
          <w:p w14:paraId="5D221555" w14:textId="77777777" w:rsidR="00D900FB" w:rsidRDefault="003E436F">
            <w:pPr>
              <w:spacing w:after="0"/>
              <w:rPr>
                <w:rFonts w:hint="eastAsia"/>
              </w:rPr>
            </w:pPr>
            <w:r>
              <w:rPr>
                <w:b/>
                <w:sz w:val="18"/>
              </w:rPr>
              <w:t>“Coming” — parousia</w:t>
            </w:r>
          </w:p>
        </w:tc>
        <w:tc>
          <w:tcPr>
            <w:tcW w:w="6768" w:type="dxa"/>
            <w:shd w:val="clear" w:color="auto" w:fill="F2F4F5"/>
            <w:tcMar>
              <w:top w:w="95" w:type="dxa"/>
              <w:left w:w="110" w:type="dxa"/>
              <w:bottom w:w="95" w:type="dxa"/>
              <w:right w:w="110" w:type="dxa"/>
            </w:tcMar>
          </w:tcPr>
          <w:p w14:paraId="7F994859" w14:textId="77777777" w:rsidR="00D900FB" w:rsidRDefault="003E436F">
            <w:pPr>
              <w:spacing w:after="0"/>
              <w:rPr>
                <w:rFonts w:hint="eastAsia"/>
              </w:rPr>
            </w:pPr>
            <w:r>
              <w:rPr>
                <w:sz w:val="18"/>
              </w:rPr>
              <w:t>A term used later in the letter for the arrival or presence of the Lord Jesus (2:1, 8). In the Greco-Roman world it could be used for the arrival of a ruler or dignitary; Paul applies it to Christ’s decisive arrival.</w:t>
            </w:r>
          </w:p>
        </w:tc>
      </w:tr>
    </w:tbl>
    <w:p w14:paraId="6E9BF811" w14:textId="77777777" w:rsidR="00D900FB" w:rsidRDefault="00D900FB">
      <w:pPr>
        <w:spacing w:after="20"/>
        <w:rPr>
          <w:rFonts w:hint="eastAsia"/>
        </w:rPr>
      </w:pPr>
    </w:p>
    <w:p w14:paraId="70889F35" w14:textId="77777777" w:rsidR="00D900FB" w:rsidRDefault="003E436F">
      <w:pPr>
        <w:pStyle w:val="Heading1"/>
      </w:pPr>
      <w:r>
        <w:t>INTERPRET | Follow Paul’s Argument</w:t>
      </w:r>
    </w:p>
    <w:p w14:paraId="445097FC" w14:textId="77777777" w:rsidR="00D900FB" w:rsidRDefault="003E436F">
      <w:pPr>
        <w:pStyle w:val="Heading2"/>
      </w:pPr>
      <w:r>
        <w:t>The same pastoral team, the same church, a new moment</w:t>
      </w:r>
    </w:p>
    <w:p w14:paraId="62E36F65" w14:textId="77777777" w:rsidR="00D900FB" w:rsidRDefault="003E436F">
      <w:pPr>
        <w:spacing w:line="259" w:lineRule="auto"/>
        <w:ind w:firstLine="317"/>
        <w:rPr>
          <w:rFonts w:hint="eastAsia"/>
        </w:rPr>
      </w:pPr>
      <w:r>
        <w:t>Paul does not write as a distant theorist. Silvanus and Timothy are named with him because they had shared in the Thessalonian mission and knew the congregation. Acts 17 places Silas beside Paul in the city, and 1 Thessalonians shows Timothy serving as Paul’s trusted representative. The greeting reminds us that Christian doctrine is being delivered through a relationship between shepherds and a suffering congregation.</w:t>
      </w:r>
    </w:p>
    <w:p w14:paraId="4A354F28" w14:textId="77777777" w:rsidR="00D900FB" w:rsidRDefault="003E436F">
      <w:pPr>
        <w:spacing w:line="259" w:lineRule="auto"/>
        <w:ind w:firstLine="317"/>
        <w:rPr>
          <w:rFonts w:hint="eastAsia"/>
        </w:rPr>
      </w:pPr>
      <w:r>
        <w:t>This also explains the emotional texture of the letter. Paul can thank God for their growing faith, boast about their endurance, correct their confusion, command discipline, and ask for their prayers because he is not speaking to strangers. The letter is doctrinal, but it is never cold.</w:t>
      </w:r>
    </w:p>
    <w:p w14:paraId="7A2A86B9" w14:textId="77777777" w:rsidR="00D900FB" w:rsidRDefault="003E436F">
      <w:pPr>
        <w:pStyle w:val="Heading2"/>
      </w:pPr>
      <w:r>
        <w:t>A church located in two realities</w:t>
      </w:r>
    </w:p>
    <w:p w14:paraId="4C7F5534" w14:textId="77777777" w:rsidR="00D900FB" w:rsidRDefault="003E436F">
      <w:pPr>
        <w:spacing w:line="259" w:lineRule="auto"/>
        <w:ind w:firstLine="317"/>
        <w:rPr>
          <w:rFonts w:hint="eastAsia"/>
        </w:rPr>
      </w:pPr>
      <w:r>
        <w:t>Paul addresses “the church of the Thessalonians in God our Father and the Lord Jesus Christ.” Geographically, they live in Thessalonica. Spiritually, their deepest location is “in God” and “in the Lord Jesus Christ.” That double location matters. Rome had political claims, the city had social expectations, and persecutors had power to make life painful; yet none of those realities defined the church more deeply than its union and allegiance to God and Christ.</w:t>
      </w:r>
    </w:p>
    <w:p w14:paraId="4BF4783E" w14:textId="77777777" w:rsidR="00D900FB" w:rsidRDefault="003E436F">
      <w:pPr>
        <w:spacing w:line="259" w:lineRule="auto"/>
        <w:ind w:firstLine="317"/>
        <w:rPr>
          <w:rFonts w:hint="eastAsia"/>
        </w:rPr>
      </w:pPr>
      <w:r>
        <w:t>This is one of the quiet strengths of the greeting. Before Paul speaks about persecution or the end of the age, he reminds the believers who they are and where they belong. Steadfast living begins with a settled identity.</w:t>
      </w:r>
    </w:p>
    <w:p w14:paraId="7CB5BFE1" w14:textId="77777777" w:rsidR="00D900FB" w:rsidRDefault="003E436F">
      <w:pPr>
        <w:pStyle w:val="Heading2"/>
      </w:pPr>
      <w:r>
        <w:t>Why a second letter?</w:t>
      </w:r>
    </w:p>
    <w:p w14:paraId="638F2760" w14:textId="77777777" w:rsidR="00D900FB" w:rsidRDefault="003E436F">
      <w:pPr>
        <w:spacing w:line="259" w:lineRule="auto"/>
        <w:ind w:firstLine="317"/>
        <w:rPr>
          <w:rFonts w:hint="eastAsia"/>
        </w:rPr>
      </w:pPr>
      <w:r>
        <w:t>The source material behind this study correctly identifies three major pastoral concerns in 2 Thessalonians. First, the congregation needs encouragement in persecution (chapter 1). Second, they need correction because reports concerning the Day of the Lord have unsettled some of them (chapter 2). Third, the church needs instruction about members who are living disorderly and refusing responsible work (chapter 3).</w:t>
      </w:r>
    </w:p>
    <w:p w14:paraId="05E68BD5" w14:textId="77777777" w:rsidR="00D900FB" w:rsidRDefault="003E436F">
      <w:pPr>
        <w:spacing w:line="259" w:lineRule="auto"/>
        <w:ind w:firstLine="317"/>
        <w:rPr>
          <w:rFonts w:hint="eastAsia"/>
        </w:rPr>
      </w:pPr>
      <w:r>
        <w:t xml:space="preserve">These concerns are connected. A church under pressure can become vulnerable to sensational teaching. Sensational teaching can produce irresponsible behavior. Paul answers both by returning the believers to truth already taught, </w:t>
      </w:r>
      <w:r>
        <w:lastRenderedPageBreak/>
        <w:t>confidence in God’s justice, and ordinary faithfulness. In other words, the cure for a shaken church is not more sensationalism. It is deeper rootedness.</w:t>
      </w:r>
    </w:p>
    <w:p w14:paraId="788F2AD0" w14:textId="77777777" w:rsidR="00D900FB" w:rsidRDefault="003E436F">
      <w:pPr>
        <w:pStyle w:val="Heading2"/>
      </w:pPr>
      <w:r>
        <w:t>How 2 Thessalonians relates to 1 Thessalonians</w:t>
      </w:r>
    </w:p>
    <w:p w14:paraId="276A75DC" w14:textId="77777777" w:rsidR="00D900FB" w:rsidRDefault="003E436F">
      <w:pPr>
        <w:spacing w:line="259" w:lineRule="auto"/>
        <w:ind w:firstLine="317"/>
        <w:rPr>
          <w:rFonts w:hint="eastAsia"/>
        </w:rPr>
      </w:pPr>
      <w:r>
        <w:t>First Thessalonians repeatedly connects Christian hope with Christ’s return. It comforts grieving believers, urges holiness, commands watchfulness, and places future hope inside everyday discipleship. Second Thessalonians does not reverse that message. It clarifies it.</w:t>
      </w:r>
    </w:p>
    <w:p w14:paraId="3A383BFC" w14:textId="77777777" w:rsidR="00D900FB" w:rsidRDefault="003E436F">
      <w:pPr>
        <w:spacing w:line="259" w:lineRule="auto"/>
        <w:ind w:firstLine="317"/>
        <w:rPr>
          <w:rFonts w:hint="eastAsia"/>
        </w:rPr>
      </w:pPr>
      <w:r>
        <w:t>The first letter reassures believers that those who have died in Christ will not miss the Lord’s coming (1 Thessalonians 4:13–18) and calls the living to watchful sobriety (5:1–11). The second letter addresses a different problem: some are being shaken as though the Day has already arrived. Paul therefore adds reminders about events associated with that Day and commands the church to hold fast to what it has been taught. The two letters should be read together: hope without panic, expectation without date-s</w:t>
      </w:r>
      <w:r>
        <w:t>etting, and readiness without irresponsibility.</w:t>
      </w:r>
    </w:p>
    <w:tbl>
      <w:tblPr>
        <w:tblW w:w="0" w:type="auto"/>
        <w:jc w:val="center"/>
        <w:tblLayout w:type="fixed"/>
        <w:tblLook w:val="04A0" w:firstRow="1" w:lastRow="0" w:firstColumn="1" w:lastColumn="0" w:noHBand="0" w:noVBand="1"/>
      </w:tblPr>
      <w:tblGrid>
        <w:gridCol w:w="10166"/>
      </w:tblGrid>
      <w:tr w:rsidR="00D900FB" w14:paraId="6A08F3C4"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1A61FBD4" w14:textId="77777777" w:rsidR="00D900FB" w:rsidRDefault="003E436F">
            <w:pPr>
              <w:spacing w:after="60"/>
              <w:rPr>
                <w:rFonts w:hint="eastAsia"/>
              </w:rPr>
            </w:pPr>
            <w:r>
              <w:rPr>
                <w:rFonts w:ascii="Lato" w:hAnsi="Lato"/>
                <w:b/>
                <w:color w:val="6D8195"/>
                <w:sz w:val="16"/>
              </w:rPr>
              <w:t>SCHOLAR’S NOTE | AUTHORSHIP</w:t>
            </w:r>
          </w:p>
          <w:p w14:paraId="3C06C038" w14:textId="77777777" w:rsidR="00D900FB" w:rsidRDefault="003E436F">
            <w:pPr>
              <w:spacing w:after="0"/>
              <w:rPr>
                <w:rFonts w:hint="eastAsia"/>
              </w:rPr>
            </w:pPr>
            <w:r>
              <w:rPr>
                <w:b/>
              </w:rPr>
              <w:t>The letter explicitly names Paul, Silvanus, and Timothy, and 3:17 refers to Paul’s handwritten salutation. Early Christian writers received 2 Thessalonians as Pauline. Some modern scholars have questioned authorship because of perceived differences in tone, style, and eschatology between the two Thessalonian letters. Defenders of Pauline authorship respond that different pastoral problems can naturally produce different emphases and that the external attestation is early and strong. For this study, the most</w:t>
            </w:r>
            <w:r>
              <w:rPr>
                <w:b/>
              </w:rPr>
              <w:t xml:space="preserve"> responsible classroom approach is neither to pretend the debate does not exist nor to make it the center of the letter. We will read the document according to its own stated authorship while acknowledging the discussion.</w:t>
            </w:r>
          </w:p>
        </w:tc>
      </w:tr>
    </w:tbl>
    <w:p w14:paraId="747C94B8"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7C018B84"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6A6253F9" w14:textId="77777777" w:rsidR="00D900FB" w:rsidRDefault="003E436F">
            <w:pPr>
              <w:spacing w:after="60"/>
              <w:rPr>
                <w:rFonts w:hint="eastAsia"/>
              </w:rPr>
            </w:pPr>
            <w:r>
              <w:rPr>
                <w:rFonts w:ascii="Lato" w:hAnsi="Lato"/>
                <w:b/>
                <w:color w:val="6D8195"/>
                <w:sz w:val="16"/>
              </w:rPr>
              <w:t>SCHOLAR’S NOTE | DATE</w:t>
            </w:r>
          </w:p>
          <w:p w14:paraId="593C5E7B" w14:textId="77777777" w:rsidR="00D900FB" w:rsidRDefault="003E436F">
            <w:pPr>
              <w:spacing w:after="0"/>
              <w:rPr>
                <w:rFonts w:hint="eastAsia"/>
              </w:rPr>
            </w:pPr>
            <w:r>
              <w:rPr>
                <w:b/>
              </w:rPr>
              <w:t>A date in the early A.D. 50s is commonly proposed if the letter is Pauline, probably from Corinth and not long after 1 Thessalonians. The source lessons suggest a specific date of A.D. 53, but the evidence does not permit that level of precision with confidence. “Early 50s” is historically safer.</w:t>
            </w:r>
          </w:p>
        </w:tc>
      </w:tr>
    </w:tbl>
    <w:p w14:paraId="62524A4D" w14:textId="77777777" w:rsidR="00D900FB" w:rsidRDefault="00D900FB">
      <w:pPr>
        <w:spacing w:after="20"/>
        <w:rPr>
          <w:rFonts w:hint="eastAsia"/>
        </w:rPr>
      </w:pPr>
    </w:p>
    <w:p w14:paraId="09F955DA"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52D1240E" w14:textId="77777777">
        <w:trPr>
          <w:cantSplit/>
          <w:tblHeader/>
          <w:jc w:val="center"/>
        </w:trPr>
        <w:tc>
          <w:tcPr>
            <w:tcW w:w="3096" w:type="dxa"/>
            <w:shd w:val="clear" w:color="auto" w:fill="172231"/>
            <w:tcMar>
              <w:top w:w="110" w:type="dxa"/>
              <w:left w:w="110" w:type="dxa"/>
              <w:bottom w:w="100" w:type="dxa"/>
              <w:right w:w="110" w:type="dxa"/>
            </w:tcMar>
          </w:tcPr>
          <w:p w14:paraId="3D5F328F"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082371CB" w14:textId="77777777" w:rsidR="00D900FB" w:rsidRDefault="003E436F">
            <w:pPr>
              <w:rPr>
                <w:rFonts w:hint="eastAsia"/>
              </w:rPr>
            </w:pPr>
            <w:r>
              <w:rPr>
                <w:rFonts w:ascii="Lato" w:hAnsi="Lato"/>
                <w:b/>
                <w:color w:val="FFFFFF"/>
                <w:sz w:val="16"/>
              </w:rPr>
              <w:t>WHAT PAUL EMPHASIZES</w:t>
            </w:r>
          </w:p>
        </w:tc>
      </w:tr>
      <w:tr w:rsidR="00D900FB" w14:paraId="164C7A9D" w14:textId="77777777">
        <w:trPr>
          <w:cantSplit/>
          <w:jc w:val="center"/>
        </w:trPr>
        <w:tc>
          <w:tcPr>
            <w:tcW w:w="3096" w:type="dxa"/>
            <w:shd w:val="clear" w:color="auto" w:fill="F7F3E9"/>
            <w:tcMar>
              <w:top w:w="95" w:type="dxa"/>
              <w:left w:w="110" w:type="dxa"/>
              <w:bottom w:w="95" w:type="dxa"/>
              <w:right w:w="110" w:type="dxa"/>
            </w:tcMar>
          </w:tcPr>
          <w:p w14:paraId="3C61067A" w14:textId="77777777" w:rsidR="00D900FB" w:rsidRDefault="003E436F">
            <w:pPr>
              <w:spacing w:after="0"/>
              <w:rPr>
                <w:rFonts w:hint="eastAsia"/>
              </w:rPr>
            </w:pPr>
            <w:r>
              <w:rPr>
                <w:b/>
                <w:sz w:val="18"/>
              </w:rPr>
              <w:t>1. A known apostolic team writes</w:t>
            </w:r>
          </w:p>
        </w:tc>
        <w:tc>
          <w:tcPr>
            <w:tcW w:w="6624" w:type="dxa"/>
            <w:shd w:val="clear" w:color="auto" w:fill="F7F3E9"/>
            <w:tcMar>
              <w:top w:w="95" w:type="dxa"/>
              <w:left w:w="110" w:type="dxa"/>
              <w:bottom w:w="95" w:type="dxa"/>
              <w:right w:w="110" w:type="dxa"/>
            </w:tcMar>
          </w:tcPr>
          <w:p w14:paraId="7142448B" w14:textId="77777777" w:rsidR="00D900FB" w:rsidRDefault="003E436F">
            <w:pPr>
              <w:spacing w:after="0"/>
              <w:rPr>
                <w:rFonts w:hint="eastAsia"/>
              </w:rPr>
            </w:pPr>
            <w:r>
              <w:rPr>
                <w:sz w:val="18"/>
              </w:rPr>
              <w:t>Paul, Silvanus, and Timothy address a congregation they know personally.</w:t>
            </w:r>
          </w:p>
        </w:tc>
      </w:tr>
      <w:tr w:rsidR="00D900FB" w14:paraId="223C42DE" w14:textId="77777777">
        <w:trPr>
          <w:cantSplit/>
          <w:jc w:val="center"/>
        </w:trPr>
        <w:tc>
          <w:tcPr>
            <w:tcW w:w="3096" w:type="dxa"/>
            <w:shd w:val="clear" w:color="auto" w:fill="F2F4F5"/>
            <w:tcMar>
              <w:top w:w="95" w:type="dxa"/>
              <w:left w:w="110" w:type="dxa"/>
              <w:bottom w:w="95" w:type="dxa"/>
              <w:right w:w="110" w:type="dxa"/>
            </w:tcMar>
          </w:tcPr>
          <w:p w14:paraId="0F08A517" w14:textId="77777777" w:rsidR="00D900FB" w:rsidRDefault="003E436F">
            <w:pPr>
              <w:spacing w:after="0"/>
              <w:rPr>
                <w:rFonts w:hint="eastAsia"/>
              </w:rPr>
            </w:pPr>
            <w:r>
              <w:rPr>
                <w:b/>
                <w:sz w:val="18"/>
              </w:rPr>
              <w:t>2. The church is rooted in God and Christ</w:t>
            </w:r>
          </w:p>
        </w:tc>
        <w:tc>
          <w:tcPr>
            <w:tcW w:w="6624" w:type="dxa"/>
            <w:shd w:val="clear" w:color="auto" w:fill="F2F4F5"/>
            <w:tcMar>
              <w:top w:w="95" w:type="dxa"/>
              <w:left w:w="110" w:type="dxa"/>
              <w:bottom w:w="95" w:type="dxa"/>
              <w:right w:w="110" w:type="dxa"/>
            </w:tcMar>
          </w:tcPr>
          <w:p w14:paraId="59B224D7" w14:textId="77777777" w:rsidR="00D900FB" w:rsidRDefault="003E436F">
            <w:pPr>
              <w:spacing w:after="0"/>
              <w:rPr>
                <w:rFonts w:hint="eastAsia"/>
              </w:rPr>
            </w:pPr>
            <w:r>
              <w:rPr>
                <w:sz w:val="18"/>
              </w:rPr>
              <w:t>Its deepest identity is theological, not merely geographical or social.</w:t>
            </w:r>
          </w:p>
        </w:tc>
      </w:tr>
      <w:tr w:rsidR="00D900FB" w14:paraId="1685F7AC" w14:textId="77777777">
        <w:trPr>
          <w:cantSplit/>
          <w:jc w:val="center"/>
        </w:trPr>
        <w:tc>
          <w:tcPr>
            <w:tcW w:w="3096" w:type="dxa"/>
            <w:shd w:val="clear" w:color="auto" w:fill="F7F3E9"/>
            <w:tcMar>
              <w:top w:w="95" w:type="dxa"/>
              <w:left w:w="110" w:type="dxa"/>
              <w:bottom w:w="95" w:type="dxa"/>
              <w:right w:w="110" w:type="dxa"/>
            </w:tcMar>
          </w:tcPr>
          <w:p w14:paraId="7CDE14AA" w14:textId="77777777" w:rsidR="00D900FB" w:rsidRDefault="003E436F">
            <w:pPr>
              <w:spacing w:after="0"/>
              <w:rPr>
                <w:rFonts w:hint="eastAsia"/>
              </w:rPr>
            </w:pPr>
            <w:r>
              <w:rPr>
                <w:b/>
                <w:sz w:val="18"/>
              </w:rPr>
              <w:t>3. Grace and peace frame the letter</w:t>
            </w:r>
          </w:p>
        </w:tc>
        <w:tc>
          <w:tcPr>
            <w:tcW w:w="6624" w:type="dxa"/>
            <w:shd w:val="clear" w:color="auto" w:fill="F7F3E9"/>
            <w:tcMar>
              <w:top w:w="95" w:type="dxa"/>
              <w:left w:w="110" w:type="dxa"/>
              <w:bottom w:w="95" w:type="dxa"/>
              <w:right w:w="110" w:type="dxa"/>
            </w:tcMar>
          </w:tcPr>
          <w:p w14:paraId="6ECBABAD" w14:textId="77777777" w:rsidR="00D900FB" w:rsidRDefault="003E436F">
            <w:pPr>
              <w:spacing w:after="0"/>
              <w:rPr>
                <w:rFonts w:hint="eastAsia"/>
              </w:rPr>
            </w:pPr>
            <w:r>
              <w:rPr>
                <w:sz w:val="18"/>
              </w:rPr>
              <w:t>The letter begins with grace and peace and ends with peace and grace.</w:t>
            </w:r>
          </w:p>
        </w:tc>
      </w:tr>
      <w:tr w:rsidR="00D900FB" w14:paraId="781DD297" w14:textId="77777777">
        <w:trPr>
          <w:cantSplit/>
          <w:jc w:val="center"/>
        </w:trPr>
        <w:tc>
          <w:tcPr>
            <w:tcW w:w="3096" w:type="dxa"/>
            <w:shd w:val="clear" w:color="auto" w:fill="F2F4F5"/>
            <w:tcMar>
              <w:top w:w="95" w:type="dxa"/>
              <w:left w:w="110" w:type="dxa"/>
              <w:bottom w:w="95" w:type="dxa"/>
              <w:right w:w="110" w:type="dxa"/>
            </w:tcMar>
          </w:tcPr>
          <w:p w14:paraId="2C7B43A6" w14:textId="77777777" w:rsidR="00D900FB" w:rsidRDefault="003E436F">
            <w:pPr>
              <w:spacing w:after="0"/>
              <w:rPr>
                <w:rFonts w:hint="eastAsia"/>
              </w:rPr>
            </w:pPr>
            <w:r>
              <w:rPr>
                <w:b/>
                <w:sz w:val="18"/>
              </w:rPr>
              <w:t>4. Pressure requires steadiness</w:t>
            </w:r>
          </w:p>
        </w:tc>
        <w:tc>
          <w:tcPr>
            <w:tcW w:w="6624" w:type="dxa"/>
            <w:shd w:val="clear" w:color="auto" w:fill="F2F4F5"/>
            <w:tcMar>
              <w:top w:w="95" w:type="dxa"/>
              <w:left w:w="110" w:type="dxa"/>
              <w:bottom w:w="95" w:type="dxa"/>
              <w:right w:w="110" w:type="dxa"/>
            </w:tcMar>
          </w:tcPr>
          <w:p w14:paraId="0FDEF9B2" w14:textId="77777777" w:rsidR="00D900FB" w:rsidRDefault="003E436F">
            <w:pPr>
              <w:spacing w:after="0"/>
              <w:rPr>
                <w:rFonts w:hint="eastAsia"/>
              </w:rPr>
            </w:pPr>
            <w:r>
              <w:rPr>
                <w:sz w:val="18"/>
              </w:rPr>
              <w:t>Persecution, deceptive teaching, and disorderly conduct must not move the church from faithful discipleship.</w:t>
            </w:r>
          </w:p>
        </w:tc>
      </w:tr>
      <w:tr w:rsidR="00D900FB" w14:paraId="69CFDE68" w14:textId="77777777">
        <w:trPr>
          <w:cantSplit/>
          <w:jc w:val="center"/>
        </w:trPr>
        <w:tc>
          <w:tcPr>
            <w:tcW w:w="3096" w:type="dxa"/>
            <w:shd w:val="clear" w:color="auto" w:fill="F7F3E9"/>
            <w:tcMar>
              <w:top w:w="95" w:type="dxa"/>
              <w:left w:w="110" w:type="dxa"/>
              <w:bottom w:w="95" w:type="dxa"/>
              <w:right w:w="110" w:type="dxa"/>
            </w:tcMar>
          </w:tcPr>
          <w:p w14:paraId="2B24DC26" w14:textId="77777777" w:rsidR="00D900FB" w:rsidRDefault="003E436F">
            <w:pPr>
              <w:spacing w:after="0"/>
              <w:rPr>
                <w:rFonts w:hint="eastAsia"/>
              </w:rPr>
            </w:pPr>
            <w:r>
              <w:rPr>
                <w:b/>
                <w:sz w:val="18"/>
              </w:rPr>
              <w:t>5. Eschatology serves discipleship</w:t>
            </w:r>
          </w:p>
        </w:tc>
        <w:tc>
          <w:tcPr>
            <w:tcW w:w="6624" w:type="dxa"/>
            <w:shd w:val="clear" w:color="auto" w:fill="F7F3E9"/>
            <w:tcMar>
              <w:top w:w="95" w:type="dxa"/>
              <w:left w:w="110" w:type="dxa"/>
              <w:bottom w:w="95" w:type="dxa"/>
              <w:right w:w="110" w:type="dxa"/>
            </w:tcMar>
          </w:tcPr>
          <w:p w14:paraId="401E69DB" w14:textId="77777777" w:rsidR="00D900FB" w:rsidRDefault="003E436F">
            <w:pPr>
              <w:spacing w:after="0"/>
              <w:rPr>
                <w:rFonts w:hint="eastAsia"/>
              </w:rPr>
            </w:pPr>
            <w:r>
              <w:rPr>
                <w:sz w:val="18"/>
              </w:rPr>
              <w:t>Teaching about Christ’s return is repeatedly directed toward endurance, truth, holiness, work, prayer, and mutual responsibility.</w:t>
            </w:r>
          </w:p>
        </w:tc>
      </w:tr>
    </w:tbl>
    <w:p w14:paraId="6694328A" w14:textId="77777777" w:rsidR="00D900FB" w:rsidRDefault="00D900FB">
      <w:pPr>
        <w:spacing w:after="20"/>
        <w:rPr>
          <w:rFonts w:hint="eastAsia"/>
        </w:rPr>
      </w:pPr>
    </w:p>
    <w:p w14:paraId="5E63D483" w14:textId="77777777" w:rsidR="00D900FB" w:rsidRDefault="003E436F">
      <w:pPr>
        <w:keepNext/>
        <w:spacing w:before="100" w:after="80"/>
        <w:rPr>
          <w:rFonts w:hint="eastAsia"/>
        </w:rPr>
      </w:pPr>
      <w:r>
        <w:rPr>
          <w:rFonts w:ascii="Lato" w:hAnsi="Lato"/>
          <w:b/>
          <w:color w:val="B89452"/>
          <w:sz w:val="16"/>
        </w:rPr>
        <w:lastRenderedPageBreak/>
        <w:t>INTERPRETIVE GUARDRAILS</w:t>
      </w:r>
    </w:p>
    <w:tbl>
      <w:tblPr>
        <w:tblW w:w="0" w:type="auto"/>
        <w:jc w:val="center"/>
        <w:tblLayout w:type="fixed"/>
        <w:tblLook w:val="04A0" w:firstRow="1" w:lastRow="0" w:firstColumn="1" w:lastColumn="0" w:noHBand="0" w:noVBand="1"/>
      </w:tblPr>
      <w:tblGrid>
        <w:gridCol w:w="648"/>
        <w:gridCol w:w="8784"/>
      </w:tblGrid>
      <w:tr w:rsidR="00D900FB" w14:paraId="5DD1AAF0" w14:textId="77777777">
        <w:trPr>
          <w:cantSplit/>
          <w:jc w:val="center"/>
        </w:trPr>
        <w:tc>
          <w:tcPr>
            <w:tcW w:w="648" w:type="dxa"/>
            <w:shd w:val="clear" w:color="auto" w:fill="B89452"/>
            <w:tcMar>
              <w:top w:w="110" w:type="dxa"/>
              <w:left w:w="110" w:type="dxa"/>
              <w:bottom w:w="110" w:type="dxa"/>
              <w:right w:w="110" w:type="dxa"/>
            </w:tcMar>
          </w:tcPr>
          <w:p w14:paraId="36DC9383"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4713CDF9" w14:textId="77777777" w:rsidR="00D900FB" w:rsidRDefault="003E436F">
            <w:pPr>
              <w:rPr>
                <w:rFonts w:hint="eastAsia"/>
              </w:rPr>
            </w:pPr>
            <w:r>
              <w:rPr>
                <w:sz w:val="20"/>
              </w:rPr>
              <w:t>Do not interpret chapter 2 as though Paul were writing directly to satisfy modern curiosity. First ask what would steady the Thessalonians.</w:t>
            </w:r>
          </w:p>
        </w:tc>
      </w:tr>
      <w:tr w:rsidR="00D900FB" w14:paraId="6AE4C0C4" w14:textId="77777777">
        <w:trPr>
          <w:cantSplit/>
          <w:jc w:val="center"/>
        </w:trPr>
        <w:tc>
          <w:tcPr>
            <w:tcW w:w="648" w:type="dxa"/>
            <w:shd w:val="clear" w:color="auto" w:fill="B89452"/>
            <w:tcMar>
              <w:top w:w="110" w:type="dxa"/>
              <w:left w:w="110" w:type="dxa"/>
              <w:bottom w:w="110" w:type="dxa"/>
              <w:right w:w="110" w:type="dxa"/>
            </w:tcMar>
          </w:tcPr>
          <w:p w14:paraId="4F979F17"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06BF1066" w14:textId="77777777" w:rsidR="00D900FB" w:rsidRDefault="003E436F">
            <w:pPr>
              <w:rPr>
                <w:rFonts w:hint="eastAsia"/>
              </w:rPr>
            </w:pPr>
            <w:r>
              <w:rPr>
                <w:sz w:val="20"/>
              </w:rPr>
              <w:t>Do not isolate end-times statements from the ethical commands surrounding them. Paul’s future hope always presses into present faithfulness.</w:t>
            </w:r>
          </w:p>
        </w:tc>
      </w:tr>
      <w:tr w:rsidR="00D900FB" w14:paraId="1ABD2A4C" w14:textId="77777777">
        <w:trPr>
          <w:cantSplit/>
          <w:jc w:val="center"/>
        </w:trPr>
        <w:tc>
          <w:tcPr>
            <w:tcW w:w="648" w:type="dxa"/>
            <w:shd w:val="clear" w:color="auto" w:fill="B89452"/>
            <w:tcMar>
              <w:top w:w="110" w:type="dxa"/>
              <w:left w:w="110" w:type="dxa"/>
              <w:bottom w:w="110" w:type="dxa"/>
              <w:right w:w="110" w:type="dxa"/>
            </w:tcMar>
          </w:tcPr>
          <w:p w14:paraId="64C40361"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4EC29AE5" w14:textId="77777777" w:rsidR="00D900FB" w:rsidRDefault="003E436F">
            <w:pPr>
              <w:rPr>
                <w:rFonts w:hint="eastAsia"/>
              </w:rPr>
            </w:pPr>
            <w:r>
              <w:rPr>
                <w:sz w:val="20"/>
              </w:rPr>
              <w:t>Do not force a precise date for the letter when the historical evidence supports only a reasonable range.</w:t>
            </w:r>
          </w:p>
        </w:tc>
      </w:tr>
      <w:tr w:rsidR="00D900FB" w14:paraId="2FE880A6" w14:textId="77777777">
        <w:trPr>
          <w:cantSplit/>
          <w:jc w:val="center"/>
        </w:trPr>
        <w:tc>
          <w:tcPr>
            <w:tcW w:w="648" w:type="dxa"/>
            <w:shd w:val="clear" w:color="auto" w:fill="B89452"/>
            <w:tcMar>
              <w:top w:w="110" w:type="dxa"/>
              <w:left w:w="110" w:type="dxa"/>
              <w:bottom w:w="110" w:type="dxa"/>
              <w:right w:w="110" w:type="dxa"/>
            </w:tcMar>
          </w:tcPr>
          <w:p w14:paraId="660C56AF"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026676CE" w14:textId="77777777" w:rsidR="00D900FB" w:rsidRDefault="003E436F">
            <w:pPr>
              <w:rPr>
                <w:rFonts w:hint="eastAsia"/>
              </w:rPr>
            </w:pPr>
            <w:r>
              <w:rPr>
                <w:sz w:val="20"/>
              </w:rPr>
              <w:t>Do not turn authorship discussion into an excuse to avoid the theological and pastoral force of the text.</w:t>
            </w:r>
          </w:p>
        </w:tc>
      </w:tr>
    </w:tbl>
    <w:p w14:paraId="059C228C" w14:textId="77777777" w:rsidR="00D900FB" w:rsidRDefault="00D900FB">
      <w:pPr>
        <w:spacing w:after="20"/>
        <w:rPr>
          <w:rFonts w:hint="eastAsia"/>
        </w:rPr>
      </w:pPr>
    </w:p>
    <w:p w14:paraId="51E60EDA"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2BFFD6ED" w14:textId="77777777">
        <w:trPr>
          <w:cantSplit/>
          <w:tblHeader/>
          <w:jc w:val="center"/>
        </w:trPr>
        <w:tc>
          <w:tcPr>
            <w:tcW w:w="2232" w:type="dxa"/>
            <w:shd w:val="clear" w:color="auto" w:fill="172231"/>
            <w:tcMar>
              <w:top w:w="110" w:type="dxa"/>
              <w:left w:w="110" w:type="dxa"/>
              <w:bottom w:w="100" w:type="dxa"/>
              <w:right w:w="110" w:type="dxa"/>
            </w:tcMar>
          </w:tcPr>
          <w:p w14:paraId="01D4B1AB"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57B092E2" w14:textId="77777777" w:rsidR="00D900FB" w:rsidRDefault="003E436F">
            <w:pPr>
              <w:rPr>
                <w:rFonts w:hint="eastAsia"/>
              </w:rPr>
            </w:pPr>
            <w:r>
              <w:rPr>
                <w:rFonts w:ascii="Lato" w:hAnsi="Lato"/>
                <w:b/>
                <w:color w:val="FFFFFF"/>
                <w:sz w:val="16"/>
              </w:rPr>
              <w:t>CONNECTION</w:t>
            </w:r>
          </w:p>
        </w:tc>
      </w:tr>
      <w:tr w:rsidR="00D900FB" w14:paraId="013C0285" w14:textId="77777777">
        <w:trPr>
          <w:cantSplit/>
          <w:jc w:val="center"/>
        </w:trPr>
        <w:tc>
          <w:tcPr>
            <w:tcW w:w="2232" w:type="dxa"/>
            <w:shd w:val="clear" w:color="auto" w:fill="F7F3E9"/>
            <w:tcMar>
              <w:top w:w="95" w:type="dxa"/>
              <w:left w:w="110" w:type="dxa"/>
              <w:bottom w:w="95" w:type="dxa"/>
              <w:right w:w="110" w:type="dxa"/>
            </w:tcMar>
          </w:tcPr>
          <w:p w14:paraId="10E4FF04" w14:textId="77777777" w:rsidR="00D900FB" w:rsidRDefault="003E436F">
            <w:pPr>
              <w:spacing w:after="0"/>
              <w:rPr>
                <w:rFonts w:hint="eastAsia"/>
              </w:rPr>
            </w:pPr>
            <w:r>
              <w:rPr>
                <w:b/>
                <w:sz w:val="18"/>
              </w:rPr>
              <w:t>Acts 17:1–9</w:t>
            </w:r>
          </w:p>
        </w:tc>
        <w:tc>
          <w:tcPr>
            <w:tcW w:w="7488" w:type="dxa"/>
            <w:shd w:val="clear" w:color="auto" w:fill="F7F3E9"/>
            <w:tcMar>
              <w:top w:w="95" w:type="dxa"/>
              <w:left w:w="110" w:type="dxa"/>
              <w:bottom w:w="95" w:type="dxa"/>
              <w:right w:w="110" w:type="dxa"/>
            </w:tcMar>
          </w:tcPr>
          <w:p w14:paraId="3C1809C8" w14:textId="77777777" w:rsidR="00D900FB" w:rsidRDefault="003E436F">
            <w:pPr>
              <w:spacing w:after="0"/>
              <w:rPr>
                <w:rFonts w:hint="eastAsia"/>
              </w:rPr>
            </w:pPr>
            <w:r>
              <w:rPr>
                <w:sz w:val="18"/>
              </w:rPr>
              <w:t>The founding of the Thessalonian church occurred amid conversion, public disturbance, and forced departure.</w:t>
            </w:r>
          </w:p>
        </w:tc>
      </w:tr>
      <w:tr w:rsidR="00D900FB" w14:paraId="04EA3BEC" w14:textId="77777777">
        <w:trPr>
          <w:cantSplit/>
          <w:jc w:val="center"/>
        </w:trPr>
        <w:tc>
          <w:tcPr>
            <w:tcW w:w="2232" w:type="dxa"/>
            <w:shd w:val="clear" w:color="auto" w:fill="F2F4F5"/>
            <w:tcMar>
              <w:top w:w="95" w:type="dxa"/>
              <w:left w:w="110" w:type="dxa"/>
              <w:bottom w:w="95" w:type="dxa"/>
              <w:right w:w="110" w:type="dxa"/>
            </w:tcMar>
          </w:tcPr>
          <w:p w14:paraId="76395904" w14:textId="77777777" w:rsidR="00D900FB" w:rsidRDefault="003E436F">
            <w:pPr>
              <w:spacing w:after="0"/>
              <w:rPr>
                <w:rFonts w:hint="eastAsia"/>
              </w:rPr>
            </w:pPr>
            <w:r>
              <w:rPr>
                <w:b/>
                <w:sz w:val="18"/>
              </w:rPr>
              <w:t>1 Thessalonians 1:2–10</w:t>
            </w:r>
          </w:p>
        </w:tc>
        <w:tc>
          <w:tcPr>
            <w:tcW w:w="7488" w:type="dxa"/>
            <w:shd w:val="clear" w:color="auto" w:fill="F2F4F5"/>
            <w:tcMar>
              <w:top w:w="95" w:type="dxa"/>
              <w:left w:w="110" w:type="dxa"/>
              <w:bottom w:w="95" w:type="dxa"/>
              <w:right w:w="110" w:type="dxa"/>
            </w:tcMar>
          </w:tcPr>
          <w:p w14:paraId="1118F135" w14:textId="77777777" w:rsidR="00D900FB" w:rsidRDefault="003E436F">
            <w:pPr>
              <w:spacing w:after="0"/>
              <w:rPr>
                <w:rFonts w:hint="eastAsia"/>
              </w:rPr>
            </w:pPr>
            <w:r>
              <w:rPr>
                <w:sz w:val="18"/>
              </w:rPr>
              <w:t>The first letter already celebrates their faith, love, endurance, and waiting for God’s Son from heaven.</w:t>
            </w:r>
          </w:p>
        </w:tc>
      </w:tr>
      <w:tr w:rsidR="00D900FB" w14:paraId="6745E7D4" w14:textId="77777777">
        <w:trPr>
          <w:cantSplit/>
          <w:jc w:val="center"/>
        </w:trPr>
        <w:tc>
          <w:tcPr>
            <w:tcW w:w="2232" w:type="dxa"/>
            <w:shd w:val="clear" w:color="auto" w:fill="F7F3E9"/>
            <w:tcMar>
              <w:top w:w="95" w:type="dxa"/>
              <w:left w:w="110" w:type="dxa"/>
              <w:bottom w:w="95" w:type="dxa"/>
              <w:right w:w="110" w:type="dxa"/>
            </w:tcMar>
          </w:tcPr>
          <w:p w14:paraId="29099305" w14:textId="77777777" w:rsidR="00D900FB" w:rsidRDefault="003E436F">
            <w:pPr>
              <w:spacing w:after="0"/>
              <w:rPr>
                <w:rFonts w:hint="eastAsia"/>
              </w:rPr>
            </w:pPr>
            <w:r>
              <w:rPr>
                <w:b/>
                <w:sz w:val="18"/>
              </w:rPr>
              <w:t>1 Thessalonians 3:1–8</w:t>
            </w:r>
          </w:p>
        </w:tc>
        <w:tc>
          <w:tcPr>
            <w:tcW w:w="7488" w:type="dxa"/>
            <w:shd w:val="clear" w:color="auto" w:fill="F7F3E9"/>
            <w:tcMar>
              <w:top w:w="95" w:type="dxa"/>
              <w:left w:w="110" w:type="dxa"/>
              <w:bottom w:w="95" w:type="dxa"/>
              <w:right w:w="110" w:type="dxa"/>
            </w:tcMar>
          </w:tcPr>
          <w:p w14:paraId="6F59E8D3" w14:textId="77777777" w:rsidR="00D900FB" w:rsidRDefault="003E436F">
            <w:pPr>
              <w:spacing w:after="0"/>
              <w:rPr>
                <w:rFonts w:hint="eastAsia"/>
              </w:rPr>
            </w:pPr>
            <w:r>
              <w:rPr>
                <w:sz w:val="18"/>
              </w:rPr>
              <w:t>Timothy’s report shows how seriously Paul regarded their ability to stand fast under affliction.</w:t>
            </w:r>
          </w:p>
        </w:tc>
      </w:tr>
      <w:tr w:rsidR="00D900FB" w14:paraId="2C46E8AA" w14:textId="77777777">
        <w:trPr>
          <w:cantSplit/>
          <w:jc w:val="center"/>
        </w:trPr>
        <w:tc>
          <w:tcPr>
            <w:tcW w:w="2232" w:type="dxa"/>
            <w:shd w:val="clear" w:color="auto" w:fill="F2F4F5"/>
            <w:tcMar>
              <w:top w:w="95" w:type="dxa"/>
              <w:left w:w="110" w:type="dxa"/>
              <w:bottom w:w="95" w:type="dxa"/>
              <w:right w:w="110" w:type="dxa"/>
            </w:tcMar>
          </w:tcPr>
          <w:p w14:paraId="7FDB8F8C" w14:textId="77777777" w:rsidR="00D900FB" w:rsidRDefault="003E436F">
            <w:pPr>
              <w:spacing w:after="0"/>
              <w:rPr>
                <w:rFonts w:hint="eastAsia"/>
              </w:rPr>
            </w:pPr>
            <w:r>
              <w:rPr>
                <w:b/>
                <w:sz w:val="18"/>
              </w:rPr>
              <w:t>2 Thessalonians 2:15</w:t>
            </w:r>
          </w:p>
        </w:tc>
        <w:tc>
          <w:tcPr>
            <w:tcW w:w="7488" w:type="dxa"/>
            <w:shd w:val="clear" w:color="auto" w:fill="F2F4F5"/>
            <w:tcMar>
              <w:top w:w="95" w:type="dxa"/>
              <w:left w:w="110" w:type="dxa"/>
              <w:bottom w:w="95" w:type="dxa"/>
              <w:right w:w="110" w:type="dxa"/>
            </w:tcMar>
          </w:tcPr>
          <w:p w14:paraId="251EDE67" w14:textId="77777777" w:rsidR="00D900FB" w:rsidRDefault="003E436F">
            <w:pPr>
              <w:spacing w:after="0"/>
              <w:rPr>
                <w:rFonts w:hint="eastAsia"/>
              </w:rPr>
            </w:pPr>
            <w:r>
              <w:rPr>
                <w:sz w:val="18"/>
              </w:rPr>
              <w:t>The command to “stand fast” provides the controlling posture for the entire study.</w:t>
            </w:r>
          </w:p>
        </w:tc>
      </w:tr>
      <w:tr w:rsidR="00D900FB" w14:paraId="47A5E60C" w14:textId="77777777">
        <w:trPr>
          <w:cantSplit/>
          <w:jc w:val="center"/>
        </w:trPr>
        <w:tc>
          <w:tcPr>
            <w:tcW w:w="2232" w:type="dxa"/>
            <w:shd w:val="clear" w:color="auto" w:fill="F7F3E9"/>
            <w:tcMar>
              <w:top w:w="95" w:type="dxa"/>
              <w:left w:w="110" w:type="dxa"/>
              <w:bottom w:w="95" w:type="dxa"/>
              <w:right w:w="110" w:type="dxa"/>
            </w:tcMar>
          </w:tcPr>
          <w:p w14:paraId="37589408" w14:textId="77777777" w:rsidR="00D900FB" w:rsidRDefault="003E436F">
            <w:pPr>
              <w:spacing w:after="0"/>
              <w:rPr>
                <w:rFonts w:hint="eastAsia"/>
              </w:rPr>
            </w:pPr>
            <w:r>
              <w:rPr>
                <w:b/>
                <w:sz w:val="18"/>
              </w:rPr>
              <w:t>2 Thessalonians 3:16–18</w:t>
            </w:r>
          </w:p>
        </w:tc>
        <w:tc>
          <w:tcPr>
            <w:tcW w:w="7488" w:type="dxa"/>
            <w:shd w:val="clear" w:color="auto" w:fill="F7F3E9"/>
            <w:tcMar>
              <w:top w:w="95" w:type="dxa"/>
              <w:left w:w="110" w:type="dxa"/>
              <w:bottom w:w="95" w:type="dxa"/>
              <w:right w:w="110" w:type="dxa"/>
            </w:tcMar>
          </w:tcPr>
          <w:p w14:paraId="5C33BB50" w14:textId="77777777" w:rsidR="00D900FB" w:rsidRDefault="003E436F">
            <w:pPr>
              <w:spacing w:after="0"/>
              <w:rPr>
                <w:rFonts w:hint="eastAsia"/>
              </w:rPr>
            </w:pPr>
            <w:r>
              <w:rPr>
                <w:sz w:val="18"/>
              </w:rPr>
              <w:t>Peace and grace at the end echo the greeting and show what Paul wants to surround the church.</w:t>
            </w:r>
          </w:p>
        </w:tc>
      </w:tr>
    </w:tbl>
    <w:p w14:paraId="4277291C" w14:textId="77777777" w:rsidR="00D900FB" w:rsidRDefault="00D900FB">
      <w:pPr>
        <w:spacing w:after="20"/>
        <w:rPr>
          <w:rFonts w:hint="eastAsia"/>
        </w:rPr>
      </w:pPr>
    </w:p>
    <w:p w14:paraId="7070ED56"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6C8CCE97" w14:textId="77777777">
        <w:trPr>
          <w:cantSplit/>
          <w:tblHeader/>
          <w:jc w:val="center"/>
        </w:trPr>
        <w:tc>
          <w:tcPr>
            <w:tcW w:w="2016" w:type="dxa"/>
            <w:shd w:val="clear" w:color="auto" w:fill="172231"/>
            <w:tcMar>
              <w:top w:w="110" w:type="dxa"/>
              <w:left w:w="110" w:type="dxa"/>
              <w:bottom w:w="100" w:type="dxa"/>
              <w:right w:w="110" w:type="dxa"/>
            </w:tcMar>
          </w:tcPr>
          <w:p w14:paraId="374DF819"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4533BAA9" w14:textId="77777777" w:rsidR="00D900FB" w:rsidRDefault="003E436F">
            <w:pPr>
              <w:rPr>
                <w:rFonts w:hint="eastAsia"/>
              </w:rPr>
            </w:pPr>
            <w:r>
              <w:rPr>
                <w:rFonts w:ascii="Lato" w:hAnsi="Lato"/>
                <w:b/>
                <w:color w:val="FFFFFF"/>
                <w:sz w:val="16"/>
              </w:rPr>
              <w:t>HEART CHECK</w:t>
            </w:r>
          </w:p>
        </w:tc>
      </w:tr>
      <w:tr w:rsidR="00D900FB" w14:paraId="7CE6F148" w14:textId="77777777">
        <w:trPr>
          <w:cantSplit/>
          <w:jc w:val="center"/>
        </w:trPr>
        <w:tc>
          <w:tcPr>
            <w:tcW w:w="2016" w:type="dxa"/>
            <w:shd w:val="clear" w:color="auto" w:fill="F7F3E9"/>
            <w:tcMar>
              <w:top w:w="95" w:type="dxa"/>
              <w:left w:w="110" w:type="dxa"/>
              <w:bottom w:w="95" w:type="dxa"/>
              <w:right w:w="110" w:type="dxa"/>
            </w:tcMar>
          </w:tcPr>
          <w:p w14:paraId="70DE77F4" w14:textId="77777777" w:rsidR="00D900FB" w:rsidRDefault="003E436F">
            <w:pPr>
              <w:spacing w:after="0"/>
              <w:rPr>
                <w:rFonts w:hint="eastAsia"/>
              </w:rPr>
            </w:pPr>
            <w:r>
              <w:rPr>
                <w:b/>
                <w:sz w:val="18"/>
              </w:rPr>
              <w:t>IDENTITY</w:t>
            </w:r>
          </w:p>
        </w:tc>
        <w:tc>
          <w:tcPr>
            <w:tcW w:w="7704" w:type="dxa"/>
            <w:shd w:val="clear" w:color="auto" w:fill="F7F3E9"/>
            <w:tcMar>
              <w:top w:w="95" w:type="dxa"/>
              <w:left w:w="110" w:type="dxa"/>
              <w:bottom w:w="95" w:type="dxa"/>
              <w:right w:w="110" w:type="dxa"/>
            </w:tcMar>
          </w:tcPr>
          <w:p w14:paraId="21ACCAA5" w14:textId="77777777" w:rsidR="00D900FB" w:rsidRDefault="003E436F">
            <w:pPr>
              <w:spacing w:after="0"/>
              <w:rPr>
                <w:rFonts w:hint="eastAsia"/>
              </w:rPr>
            </w:pPr>
            <w:r>
              <w:rPr>
                <w:sz w:val="18"/>
              </w:rPr>
              <w:t>When pressure rises, am I defining myself primarily by circumstances, public opinion, or by belonging to God in Christ?</w:t>
            </w:r>
          </w:p>
        </w:tc>
      </w:tr>
      <w:tr w:rsidR="00D900FB" w14:paraId="64AF3C14" w14:textId="77777777">
        <w:trPr>
          <w:cantSplit/>
          <w:jc w:val="center"/>
        </w:trPr>
        <w:tc>
          <w:tcPr>
            <w:tcW w:w="2016" w:type="dxa"/>
            <w:shd w:val="clear" w:color="auto" w:fill="F2F4F5"/>
            <w:tcMar>
              <w:top w:w="95" w:type="dxa"/>
              <w:left w:w="110" w:type="dxa"/>
              <w:bottom w:w="95" w:type="dxa"/>
              <w:right w:w="110" w:type="dxa"/>
            </w:tcMar>
          </w:tcPr>
          <w:p w14:paraId="42C35316" w14:textId="77777777" w:rsidR="00D900FB" w:rsidRDefault="003E436F">
            <w:pPr>
              <w:spacing w:after="0"/>
              <w:rPr>
                <w:rFonts w:hint="eastAsia"/>
              </w:rPr>
            </w:pPr>
            <w:r>
              <w:rPr>
                <w:b/>
                <w:sz w:val="18"/>
              </w:rPr>
              <w:t>TRUTH</w:t>
            </w:r>
          </w:p>
        </w:tc>
        <w:tc>
          <w:tcPr>
            <w:tcW w:w="7704" w:type="dxa"/>
            <w:shd w:val="clear" w:color="auto" w:fill="F2F4F5"/>
            <w:tcMar>
              <w:top w:w="95" w:type="dxa"/>
              <w:left w:w="110" w:type="dxa"/>
              <w:bottom w:w="95" w:type="dxa"/>
              <w:right w:w="110" w:type="dxa"/>
            </w:tcMar>
          </w:tcPr>
          <w:p w14:paraId="5A575D9D" w14:textId="77777777" w:rsidR="00D900FB" w:rsidRDefault="003E436F">
            <w:pPr>
              <w:spacing w:after="0"/>
              <w:rPr>
                <w:rFonts w:hint="eastAsia"/>
              </w:rPr>
            </w:pPr>
            <w:r>
              <w:rPr>
                <w:sz w:val="18"/>
              </w:rPr>
              <w:t>What voices most influence my understanding of Christ’s return—Scripture in context, or sensational claims that keep me anxious?</w:t>
            </w:r>
          </w:p>
        </w:tc>
      </w:tr>
      <w:tr w:rsidR="00D900FB" w14:paraId="4B602E3F" w14:textId="77777777">
        <w:trPr>
          <w:cantSplit/>
          <w:jc w:val="center"/>
        </w:trPr>
        <w:tc>
          <w:tcPr>
            <w:tcW w:w="2016" w:type="dxa"/>
            <w:shd w:val="clear" w:color="auto" w:fill="F7F3E9"/>
            <w:tcMar>
              <w:top w:w="95" w:type="dxa"/>
              <w:left w:w="110" w:type="dxa"/>
              <w:bottom w:w="95" w:type="dxa"/>
              <w:right w:w="110" w:type="dxa"/>
            </w:tcMar>
          </w:tcPr>
          <w:p w14:paraId="31A0C89F" w14:textId="77777777" w:rsidR="00D900FB" w:rsidRDefault="003E436F">
            <w:pPr>
              <w:spacing w:after="0"/>
              <w:rPr>
                <w:rFonts w:hint="eastAsia"/>
              </w:rPr>
            </w:pPr>
            <w:r>
              <w:rPr>
                <w:b/>
                <w:sz w:val="18"/>
              </w:rPr>
              <w:t>STEADFASTNESS</w:t>
            </w:r>
          </w:p>
        </w:tc>
        <w:tc>
          <w:tcPr>
            <w:tcW w:w="7704" w:type="dxa"/>
            <w:shd w:val="clear" w:color="auto" w:fill="F7F3E9"/>
            <w:tcMar>
              <w:top w:w="95" w:type="dxa"/>
              <w:left w:w="110" w:type="dxa"/>
              <w:bottom w:w="95" w:type="dxa"/>
              <w:right w:w="110" w:type="dxa"/>
            </w:tcMar>
          </w:tcPr>
          <w:p w14:paraId="003D512F" w14:textId="77777777" w:rsidR="00D900FB" w:rsidRDefault="003E436F">
            <w:pPr>
              <w:spacing w:after="0"/>
              <w:rPr>
                <w:rFonts w:hint="eastAsia"/>
              </w:rPr>
            </w:pPr>
            <w:r>
              <w:rPr>
                <w:sz w:val="18"/>
              </w:rPr>
              <w:t>Where am I most vulnerable to being moved off course: suffering, fear, deception, discouragement, or disorder?</w:t>
            </w:r>
          </w:p>
        </w:tc>
      </w:tr>
      <w:tr w:rsidR="00D900FB" w14:paraId="6B2E6BD2" w14:textId="77777777">
        <w:trPr>
          <w:cantSplit/>
          <w:jc w:val="center"/>
        </w:trPr>
        <w:tc>
          <w:tcPr>
            <w:tcW w:w="2016" w:type="dxa"/>
            <w:shd w:val="clear" w:color="auto" w:fill="F2F4F5"/>
            <w:tcMar>
              <w:top w:w="95" w:type="dxa"/>
              <w:left w:w="110" w:type="dxa"/>
              <w:bottom w:w="95" w:type="dxa"/>
              <w:right w:w="110" w:type="dxa"/>
            </w:tcMar>
          </w:tcPr>
          <w:p w14:paraId="43DB0D3E" w14:textId="77777777" w:rsidR="00D900FB" w:rsidRDefault="003E436F">
            <w:pPr>
              <w:spacing w:after="0"/>
              <w:rPr>
                <w:rFonts w:hint="eastAsia"/>
              </w:rPr>
            </w:pPr>
            <w:r>
              <w:rPr>
                <w:b/>
                <w:sz w:val="18"/>
              </w:rPr>
              <w:t>COMMUNITY</w:t>
            </w:r>
          </w:p>
        </w:tc>
        <w:tc>
          <w:tcPr>
            <w:tcW w:w="7704" w:type="dxa"/>
            <w:shd w:val="clear" w:color="auto" w:fill="F2F4F5"/>
            <w:tcMar>
              <w:top w:w="95" w:type="dxa"/>
              <w:left w:w="110" w:type="dxa"/>
              <w:bottom w:w="95" w:type="dxa"/>
              <w:right w:w="110" w:type="dxa"/>
            </w:tcMar>
          </w:tcPr>
          <w:p w14:paraId="4597CA08" w14:textId="77777777" w:rsidR="00D900FB" w:rsidRDefault="003E436F">
            <w:pPr>
              <w:spacing w:after="0"/>
              <w:rPr>
                <w:rFonts w:hint="eastAsia"/>
              </w:rPr>
            </w:pPr>
            <w:r>
              <w:rPr>
                <w:sz w:val="18"/>
              </w:rPr>
              <w:t>Do I receive biblical correction and encouragement as part of life in Christ’s church, or only as private information?</w:t>
            </w:r>
          </w:p>
        </w:tc>
      </w:tr>
    </w:tbl>
    <w:p w14:paraId="6EEB4C1A" w14:textId="77777777" w:rsidR="00D900FB" w:rsidRDefault="00D900FB">
      <w:pPr>
        <w:spacing w:after="20"/>
        <w:rPr>
          <w:rFonts w:hint="eastAsia"/>
        </w:rPr>
      </w:pPr>
    </w:p>
    <w:p w14:paraId="53D3622D" w14:textId="77777777" w:rsidR="00D900FB" w:rsidRDefault="003E436F">
      <w:pPr>
        <w:keepNext/>
        <w:spacing w:before="100" w:after="80"/>
        <w:rPr>
          <w:rFonts w:hint="eastAsia"/>
        </w:rPr>
      </w:pPr>
      <w:r>
        <w:rPr>
          <w:rFonts w:ascii="Lato" w:hAnsi="Lato"/>
          <w:b/>
          <w:color w:val="B89452"/>
          <w:sz w:val="16"/>
        </w:rPr>
        <w:t>STUDY &amp; REFLECT</w:t>
      </w:r>
    </w:p>
    <w:p w14:paraId="6F6A455E" w14:textId="77777777" w:rsidR="00D900FB" w:rsidRDefault="003E436F">
      <w:pPr>
        <w:spacing w:after="40"/>
        <w:rPr>
          <w:rFonts w:hint="eastAsia"/>
        </w:rPr>
      </w:pPr>
      <w:r>
        <w:rPr>
          <w:b/>
          <w:sz w:val="21"/>
        </w:rPr>
        <w:t>1. Write one sentence describing the pastoral situation Paul is addressing in 2 Thessalonians.</w:t>
      </w:r>
    </w:p>
    <w:p w14:paraId="5AF40C00"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F7D48B8" w14:textId="77777777" w:rsidR="00D900FB" w:rsidRDefault="003E436F">
      <w:pPr>
        <w:spacing w:after="40"/>
        <w:rPr>
          <w:rFonts w:hint="eastAsia"/>
        </w:rPr>
      </w:pPr>
      <w:r>
        <w:rPr>
          <w:b/>
          <w:sz w:val="21"/>
        </w:rPr>
        <w:t>2. Which of the letter’s three major pressures—persecution, deception, or disorder—feels most relevant to the church today, and why?</w:t>
      </w:r>
    </w:p>
    <w:p w14:paraId="645BAA2F" w14:textId="77777777" w:rsidR="00D900FB" w:rsidRDefault="003E436F">
      <w:pPr>
        <w:spacing w:after="20"/>
        <w:rPr>
          <w:rFonts w:hint="eastAsia"/>
        </w:rPr>
      </w:pPr>
      <w:r>
        <w:rPr>
          <w:rFonts w:ascii="Lato" w:hAnsi="Lato"/>
          <w:color w:val="B9B9B9"/>
          <w:sz w:val="16"/>
        </w:rPr>
        <w:lastRenderedPageBreak/>
        <w:t>________________________________________________________________________________</w:t>
      </w:r>
    </w:p>
    <w:p w14:paraId="2B9CCA22" w14:textId="77777777" w:rsidR="00D900FB" w:rsidRDefault="003E436F">
      <w:pPr>
        <w:spacing w:after="40"/>
        <w:rPr>
          <w:rFonts w:hint="eastAsia"/>
        </w:rPr>
      </w:pPr>
      <w:r>
        <w:rPr>
          <w:b/>
          <w:sz w:val="21"/>
        </w:rPr>
        <w:t>3. What would it look like for your understanding of Christ’s return to make you more faithful rather than more fearful?</w:t>
      </w:r>
    </w:p>
    <w:p w14:paraId="390333E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47CE2C61" w14:textId="77777777">
        <w:trPr>
          <w:cantSplit/>
          <w:jc w:val="center"/>
        </w:trPr>
        <w:tc>
          <w:tcPr>
            <w:tcW w:w="10166" w:type="dxa"/>
            <w:tcBorders>
              <w:top w:val="nil"/>
              <w:left w:val="nil"/>
              <w:bottom w:val="nil"/>
              <w:right w:val="nil"/>
            </w:tcBorders>
            <w:tcMar>
              <w:top w:w="0" w:type="dxa"/>
              <w:left w:w="0" w:type="dxa"/>
              <w:bottom w:w="0" w:type="dxa"/>
              <w:right w:w="0" w:type="dxa"/>
            </w:tcMar>
          </w:tcPr>
          <w:p w14:paraId="4AEAC536"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10C129AB"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2B9C8D79" w14:textId="77777777" w:rsidR="00D900FB" w:rsidRDefault="003E436F">
                  <w:pPr>
                    <w:spacing w:after="60"/>
                    <w:rPr>
                      <w:rFonts w:hint="eastAsia"/>
                    </w:rPr>
                  </w:pPr>
                  <w:r>
                    <w:rPr>
                      <w:rFonts w:ascii="Lato" w:hAnsi="Lato"/>
                      <w:b/>
                      <w:color w:val="B89452"/>
                      <w:sz w:val="16"/>
                    </w:rPr>
                    <w:t>CARRY THIS WITH YOU</w:t>
                  </w:r>
                </w:p>
                <w:p w14:paraId="2FEC212B" w14:textId="77777777" w:rsidR="00D900FB" w:rsidRDefault="003E436F">
                  <w:pPr>
                    <w:spacing w:after="0"/>
                    <w:rPr>
                      <w:rFonts w:hint="eastAsia"/>
                    </w:rPr>
                  </w:pPr>
                  <w:r>
                    <w:rPr>
                      <w:b/>
                      <w:color w:val="FFFFFF"/>
                    </w:rPr>
                    <w:t>A church becomes steadfast when its identity is deeper than its pressure and its hope is anchored more securely than its headlines.</w:t>
                  </w:r>
                </w:p>
              </w:tc>
            </w:tr>
          </w:tbl>
          <w:p w14:paraId="5D683DB1" w14:textId="77777777" w:rsidR="00D900FB" w:rsidRDefault="00D900FB">
            <w:pPr>
              <w:rPr>
                <w:rFonts w:hint="eastAsia"/>
              </w:rPr>
            </w:pPr>
          </w:p>
          <w:p w14:paraId="03138E77" w14:textId="77777777" w:rsidR="00D900FB" w:rsidRDefault="003E436F">
            <w:pPr>
              <w:spacing w:before="160" w:after="60"/>
              <w:rPr>
                <w:rFonts w:hint="eastAsia"/>
              </w:rPr>
            </w:pPr>
            <w:r>
              <w:rPr>
                <w:rFonts w:ascii="Lato" w:hAnsi="Lato"/>
                <w:b/>
                <w:color w:val="B89452"/>
                <w:sz w:val="16"/>
              </w:rPr>
              <w:t>PRAYER FOR THE JOURNEY</w:t>
            </w:r>
          </w:p>
          <w:p w14:paraId="204D1292" w14:textId="77777777" w:rsidR="00D900FB" w:rsidRDefault="003E436F">
            <w:pPr>
              <w:spacing w:after="0"/>
              <w:rPr>
                <w:rFonts w:hint="eastAsia"/>
              </w:rPr>
            </w:pPr>
            <w:r>
              <w:rPr>
                <w:i/>
                <w:sz w:val="21"/>
              </w:rPr>
              <w:t>Lord, root me in Your truth so deeply that pressure cannot move me, confusion cannot govern me, and hope in Christ makes me more faithful in the life You have given me today.</w:t>
            </w:r>
          </w:p>
        </w:tc>
      </w:tr>
    </w:tbl>
    <w:p w14:paraId="4B895EB4" w14:textId="77777777" w:rsidR="00D900FB" w:rsidRDefault="00D900FB">
      <w:pPr>
        <w:spacing w:after="20"/>
        <w:rPr>
          <w:rFonts w:hint="eastAsia"/>
        </w:rPr>
      </w:pPr>
    </w:p>
    <w:p w14:paraId="7002F495" w14:textId="77777777" w:rsidR="00D900FB" w:rsidRDefault="003E436F">
      <w:pPr>
        <w:rPr>
          <w:rFonts w:hint="eastAsia"/>
        </w:rPr>
      </w:pPr>
      <w:r>
        <w:br w:type="page"/>
      </w:r>
    </w:p>
    <w:p w14:paraId="3C6DE620"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5F2225FA"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57CBF303" w14:textId="77777777">
        <w:trPr>
          <w:jc w:val="center"/>
        </w:trPr>
        <w:tc>
          <w:tcPr>
            <w:tcW w:w="10166" w:type="dxa"/>
            <w:shd w:val="clear" w:color="auto" w:fill="172231"/>
            <w:tcMar>
              <w:top w:w="600" w:type="dxa"/>
              <w:left w:w="240" w:type="dxa"/>
              <w:bottom w:w="600" w:type="dxa"/>
              <w:right w:w="240" w:type="dxa"/>
            </w:tcMar>
          </w:tcPr>
          <w:p w14:paraId="3C17C52E" w14:textId="77777777" w:rsidR="00D900FB" w:rsidRDefault="003E436F">
            <w:pPr>
              <w:spacing w:after="160"/>
              <w:jc w:val="center"/>
              <w:rPr>
                <w:rFonts w:hint="eastAsia"/>
              </w:rPr>
            </w:pPr>
            <w:r>
              <w:rPr>
                <w:rFonts w:ascii="Lato" w:hAnsi="Lato"/>
                <w:b/>
                <w:color w:val="B89452"/>
                <w:sz w:val="20"/>
              </w:rPr>
              <w:t>LESSON 2</w:t>
            </w:r>
          </w:p>
          <w:p w14:paraId="76F45BFC" w14:textId="77777777" w:rsidR="00D900FB" w:rsidRDefault="003E436F">
            <w:pPr>
              <w:spacing w:after="200"/>
              <w:jc w:val="center"/>
              <w:rPr>
                <w:rFonts w:hint="eastAsia"/>
              </w:rPr>
            </w:pPr>
            <w:r>
              <w:rPr>
                <w:b/>
                <w:color w:val="FFFFFF"/>
                <w:sz w:val="56"/>
              </w:rPr>
              <w:t>Faith That Grows Under Pressure</w:t>
            </w:r>
          </w:p>
          <w:p w14:paraId="1779D06E" w14:textId="77777777" w:rsidR="00D900FB" w:rsidRDefault="003E436F">
            <w:pPr>
              <w:spacing w:after="140"/>
              <w:jc w:val="center"/>
              <w:rPr>
                <w:rFonts w:hint="eastAsia"/>
              </w:rPr>
            </w:pPr>
            <w:r>
              <w:rPr>
                <w:i/>
                <w:color w:val="E6E9ED"/>
                <w:sz w:val="28"/>
              </w:rPr>
              <w:t>2 Thessalonians 1:3–7</w:t>
            </w:r>
          </w:p>
          <w:p w14:paraId="373DC56F" w14:textId="77777777" w:rsidR="00D900FB" w:rsidRDefault="003E436F">
            <w:pPr>
              <w:jc w:val="center"/>
              <w:rPr>
                <w:rFonts w:hint="eastAsia"/>
              </w:rPr>
            </w:pPr>
            <w:r>
              <w:rPr>
                <w:rFonts w:ascii="Lato" w:hAnsi="Lato"/>
                <w:b/>
                <w:color w:val="BFC8D2"/>
                <w:sz w:val="18"/>
              </w:rPr>
              <w:t>Faith • Love • Endurance • Worthy • Relief</w:t>
            </w:r>
          </w:p>
        </w:tc>
      </w:tr>
    </w:tbl>
    <w:p w14:paraId="4636A310" w14:textId="77777777" w:rsidR="00D900FB" w:rsidRDefault="003E436F">
      <w:pPr>
        <w:spacing w:before="360"/>
        <w:jc w:val="center"/>
        <w:rPr>
          <w:rFonts w:hint="eastAsia"/>
        </w:rPr>
      </w:pPr>
      <w:r>
        <w:rPr>
          <w:rFonts w:ascii="Lato" w:hAnsi="Lato"/>
          <w:b/>
          <w:color w:val="A4A4A4"/>
          <w:sz w:val="16"/>
        </w:rPr>
        <w:t>STAND FAST  •  HOLD THE TRUTH  •  LIVE FAITHFULLY</w:t>
      </w:r>
    </w:p>
    <w:p w14:paraId="391A8902" w14:textId="77777777" w:rsidR="00D900FB" w:rsidRDefault="003E436F">
      <w:pPr>
        <w:rPr>
          <w:rFonts w:hint="eastAsia"/>
        </w:rPr>
      </w:pPr>
      <w:r>
        <w:br w:type="page"/>
      </w:r>
    </w:p>
    <w:p w14:paraId="4A06F6A8" w14:textId="77777777" w:rsidR="00D900FB" w:rsidRDefault="003E436F">
      <w:pPr>
        <w:keepNext/>
        <w:spacing w:before="100" w:after="80"/>
        <w:rPr>
          <w:rFonts w:hint="eastAsia"/>
        </w:rPr>
      </w:pPr>
      <w:r>
        <w:rPr>
          <w:rFonts w:ascii="Lato" w:hAnsi="Lato"/>
          <w:b/>
          <w:color w:val="B89452"/>
          <w:sz w:val="16"/>
        </w:rPr>
        <w:lastRenderedPageBreak/>
        <w:t>LESSON 2 | 2 THESSALONIANS 1:3–7</w:t>
      </w:r>
    </w:p>
    <w:p w14:paraId="08315836" w14:textId="77777777" w:rsidR="00D900FB" w:rsidRDefault="003E436F">
      <w:pPr>
        <w:pStyle w:val="Heading1"/>
      </w:pPr>
      <w:r>
        <w:t>Faith That Grows Under Pressure</w:t>
      </w:r>
    </w:p>
    <w:p w14:paraId="6811C68A" w14:textId="77777777" w:rsidR="00D900FB" w:rsidRDefault="003E436F">
      <w:pPr>
        <w:rPr>
          <w:rFonts w:hint="eastAsia"/>
        </w:rPr>
      </w:pPr>
      <w:r>
        <w:rPr>
          <w:rFonts w:ascii="Lato" w:hAnsi="Lato"/>
          <w:b/>
          <w:color w:val="6D8195"/>
          <w:sz w:val="17"/>
        </w:rPr>
        <w:t>Faith • Love • Endurance • Worthy • Relief</w:t>
      </w:r>
    </w:p>
    <w:tbl>
      <w:tblPr>
        <w:tblW w:w="0" w:type="auto"/>
        <w:jc w:val="center"/>
        <w:tblLayout w:type="fixed"/>
        <w:tblLook w:val="04A0" w:firstRow="1" w:lastRow="0" w:firstColumn="1" w:lastColumn="0" w:noHBand="0" w:noVBand="1"/>
      </w:tblPr>
      <w:tblGrid>
        <w:gridCol w:w="10166"/>
      </w:tblGrid>
      <w:tr w:rsidR="00D900FB" w14:paraId="436F3465"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0CFA7B72" w14:textId="77777777" w:rsidR="00D900FB" w:rsidRDefault="003E436F">
            <w:pPr>
              <w:spacing w:after="60"/>
              <w:rPr>
                <w:rFonts w:hint="eastAsia"/>
              </w:rPr>
            </w:pPr>
            <w:r>
              <w:rPr>
                <w:rFonts w:ascii="Lato" w:hAnsi="Lato"/>
                <w:b/>
                <w:color w:val="B89452"/>
                <w:sz w:val="16"/>
              </w:rPr>
              <w:t>CENTRAL TRUTH</w:t>
            </w:r>
          </w:p>
          <w:p w14:paraId="005E79B1" w14:textId="77777777" w:rsidR="00D900FB" w:rsidRDefault="003E436F">
            <w:pPr>
              <w:spacing w:after="0"/>
              <w:rPr>
                <w:rFonts w:hint="eastAsia"/>
              </w:rPr>
            </w:pPr>
            <w:r>
              <w:rPr>
                <w:b/>
                <w:color w:val="FFFFFF"/>
              </w:rPr>
              <w:t>Hard seasons do not automatically mean God has abandoned His people; Paul looks for growing faith, abounding love, steadfast endurance, and confidence in God’s righteous judgment.</w:t>
            </w:r>
          </w:p>
        </w:tc>
      </w:tr>
    </w:tbl>
    <w:p w14:paraId="1C39F045" w14:textId="77777777" w:rsidR="00D900FB" w:rsidRDefault="00D900FB">
      <w:pPr>
        <w:spacing w:after="20"/>
        <w:rPr>
          <w:rFonts w:hint="eastAsia"/>
        </w:rPr>
      </w:pPr>
    </w:p>
    <w:p w14:paraId="75C3464E" w14:textId="77777777" w:rsidR="00D900FB" w:rsidRDefault="003E436F">
      <w:pPr>
        <w:keepNext/>
        <w:spacing w:before="100" w:after="80"/>
        <w:rPr>
          <w:rFonts w:hint="eastAsia"/>
        </w:rPr>
      </w:pPr>
      <w:r>
        <w:rPr>
          <w:rFonts w:ascii="Lato" w:hAnsi="Lato"/>
          <w:b/>
          <w:color w:val="B89452"/>
          <w:sz w:val="16"/>
        </w:rPr>
        <w:t>LEARNING AIM</w:t>
      </w:r>
    </w:p>
    <w:p w14:paraId="5F6D03DD" w14:textId="77777777" w:rsidR="00D900FB" w:rsidRDefault="003E436F">
      <w:pPr>
        <w:spacing w:line="259" w:lineRule="auto"/>
        <w:rPr>
          <w:rFonts w:hint="eastAsia"/>
        </w:rPr>
      </w:pPr>
      <w:r>
        <w:t>By the end of this lesson, you should be able to explain why Paul thanks God for the Thessalonians, distinguish endurance from passive resignation, understand what being “counted worthy” does and does not mean, and apply Paul’s theology of suffering without glorifying pain.</w:t>
      </w:r>
    </w:p>
    <w:p w14:paraId="743A13EB" w14:textId="77777777" w:rsidR="00D900FB" w:rsidRDefault="003E436F">
      <w:pPr>
        <w:pStyle w:val="Heading2"/>
      </w:pPr>
      <w:r>
        <w:t>Context Before Conclusions</w:t>
      </w:r>
    </w:p>
    <w:p w14:paraId="731B0804" w14:textId="77777777" w:rsidR="00D900FB" w:rsidRDefault="003E436F">
      <w:pPr>
        <w:spacing w:line="259" w:lineRule="auto"/>
        <w:ind w:firstLine="317"/>
        <w:rPr>
          <w:rFonts w:hint="eastAsia"/>
        </w:rPr>
      </w:pPr>
      <w:r>
        <w:t>Paul begins the body of the letter with thanksgiving, but this is not polite religious language. The church is under real pressure. The remarkable thing is not that suffering exists; it is that grace is producing visible growth in the middle of it. Their faith is increasing, their love is expanding, and their endurance has become something Paul can speak about among other churches.</w:t>
      </w:r>
    </w:p>
    <w:p w14:paraId="6F0F8626" w14:textId="77777777" w:rsidR="00D900FB" w:rsidRDefault="003E436F">
      <w:pPr>
        <w:spacing w:line="259" w:lineRule="auto"/>
        <w:ind w:firstLine="317"/>
        <w:rPr>
          <w:rFonts w:hint="eastAsia"/>
        </w:rPr>
      </w:pPr>
      <w:r>
        <w:t>The source lesson was right to insist that “hard times happen,” but Paul’s emphasis is even more specific. Christian suffering does not become meaningful merely because it hurts. What matters is the way the Thessalonians endure because they belong to the kingdom of God. Paul refuses both prosperity thinking, which treats suffering as evidence of failure, and romanticized suffering, which treats pain itself as spiritual achievement.</w:t>
      </w:r>
    </w:p>
    <w:p w14:paraId="419A5405"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43835808"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5896132A" w14:textId="77777777" w:rsidR="00D900FB" w:rsidRDefault="003E436F">
            <w:pPr>
              <w:spacing w:after="80"/>
              <w:rPr>
                <w:rFonts w:hint="eastAsia"/>
              </w:rPr>
            </w:pPr>
            <w:r>
              <w:rPr>
                <w:rFonts w:ascii="Lato" w:hAnsi="Lato"/>
                <w:b/>
                <w:color w:val="B89452"/>
                <w:sz w:val="16"/>
              </w:rPr>
              <w:t>King James Version</w:t>
            </w:r>
          </w:p>
          <w:p w14:paraId="106A19D0" w14:textId="77777777" w:rsidR="00D900FB" w:rsidRDefault="003E436F">
            <w:pPr>
              <w:spacing w:after="80" w:line="245" w:lineRule="auto"/>
              <w:rPr>
                <w:rFonts w:hint="eastAsia"/>
              </w:rPr>
            </w:pPr>
            <w:r>
              <w:rPr>
                <w:rFonts w:ascii="Lato" w:hAnsi="Lato"/>
                <w:b/>
                <w:color w:val="6D8195"/>
                <w:sz w:val="16"/>
              </w:rPr>
              <w:t xml:space="preserve">1:3  </w:t>
            </w:r>
            <w:r>
              <w:rPr>
                <w:sz w:val="21"/>
              </w:rPr>
              <w:t>We are bound to thank God always for you, brethren, as it is meet, because that your faith groweth exceedingly, and the charity of every one of you all toward each other aboundeth;</w:t>
            </w:r>
          </w:p>
          <w:p w14:paraId="516CF516" w14:textId="77777777" w:rsidR="00D900FB" w:rsidRDefault="003E436F">
            <w:pPr>
              <w:spacing w:after="80" w:line="245" w:lineRule="auto"/>
              <w:rPr>
                <w:rFonts w:hint="eastAsia"/>
              </w:rPr>
            </w:pPr>
            <w:r>
              <w:rPr>
                <w:rFonts w:ascii="Lato" w:hAnsi="Lato"/>
                <w:b/>
                <w:color w:val="6D8195"/>
                <w:sz w:val="16"/>
              </w:rPr>
              <w:t xml:space="preserve">1:4  </w:t>
            </w:r>
            <w:r>
              <w:rPr>
                <w:sz w:val="21"/>
              </w:rPr>
              <w:t>So that we ourselves glory in you in the churches of God for your patience and faith in all your persecutions and tribulations that ye endure:</w:t>
            </w:r>
          </w:p>
          <w:p w14:paraId="5C03337E" w14:textId="77777777" w:rsidR="00D900FB" w:rsidRDefault="003E436F">
            <w:pPr>
              <w:spacing w:after="80" w:line="245" w:lineRule="auto"/>
              <w:rPr>
                <w:rFonts w:hint="eastAsia"/>
              </w:rPr>
            </w:pPr>
            <w:r>
              <w:rPr>
                <w:rFonts w:ascii="Lato" w:hAnsi="Lato"/>
                <w:b/>
                <w:color w:val="6D8195"/>
                <w:sz w:val="16"/>
              </w:rPr>
              <w:t xml:space="preserve">1:5  </w:t>
            </w:r>
            <w:r>
              <w:rPr>
                <w:sz w:val="21"/>
              </w:rPr>
              <w:t>Which is a manifest token of the righteous judgment of God, that ye may be counted worthy of the kingdom of God, for which ye also suffer:</w:t>
            </w:r>
          </w:p>
          <w:p w14:paraId="01DB5533" w14:textId="77777777" w:rsidR="00D900FB" w:rsidRDefault="003E436F">
            <w:pPr>
              <w:spacing w:after="80" w:line="245" w:lineRule="auto"/>
              <w:rPr>
                <w:rFonts w:hint="eastAsia"/>
              </w:rPr>
            </w:pPr>
            <w:r>
              <w:rPr>
                <w:rFonts w:ascii="Lato" w:hAnsi="Lato"/>
                <w:b/>
                <w:color w:val="6D8195"/>
                <w:sz w:val="16"/>
              </w:rPr>
              <w:t xml:space="preserve">1:6  </w:t>
            </w:r>
            <w:r>
              <w:rPr>
                <w:sz w:val="21"/>
              </w:rPr>
              <w:t>Seeing it is a righteous thing with God to recompense tribulation to them that trouble you;</w:t>
            </w:r>
          </w:p>
          <w:p w14:paraId="566032A2" w14:textId="77777777" w:rsidR="00D900FB" w:rsidRDefault="003E436F">
            <w:pPr>
              <w:spacing w:after="80" w:line="245" w:lineRule="auto"/>
              <w:rPr>
                <w:rFonts w:hint="eastAsia"/>
              </w:rPr>
            </w:pPr>
            <w:r>
              <w:rPr>
                <w:rFonts w:ascii="Lato" w:hAnsi="Lato"/>
                <w:b/>
                <w:color w:val="6D8195"/>
                <w:sz w:val="16"/>
              </w:rPr>
              <w:t xml:space="preserve">1:7  </w:t>
            </w:r>
            <w:r>
              <w:rPr>
                <w:sz w:val="21"/>
              </w:rPr>
              <w:t>And to you who are troubled rest with us, when the Lord Jesus shall be revealed from heaven with his mighty angels,</w:t>
            </w:r>
          </w:p>
        </w:tc>
      </w:tr>
    </w:tbl>
    <w:p w14:paraId="20D4F9F5" w14:textId="77777777" w:rsidR="00D900FB" w:rsidRDefault="00D900FB">
      <w:pPr>
        <w:spacing w:after="20"/>
        <w:rPr>
          <w:rFonts w:hint="eastAsia"/>
        </w:rPr>
      </w:pPr>
    </w:p>
    <w:p w14:paraId="2585F7AF" w14:textId="77777777" w:rsidR="00D900FB" w:rsidRDefault="003E436F">
      <w:pPr>
        <w:keepNext/>
        <w:spacing w:before="100" w:after="80"/>
        <w:rPr>
          <w:rFonts w:hint="eastAsia"/>
        </w:rPr>
      </w:pPr>
      <w:r>
        <w:rPr>
          <w:rFonts w:ascii="Lato" w:hAnsi="Lato"/>
          <w:b/>
          <w:color w:val="B89452"/>
          <w:sz w:val="16"/>
        </w:rPr>
        <w:t>SEARCH THE TEXT</w:t>
      </w:r>
    </w:p>
    <w:p w14:paraId="1F7BB996" w14:textId="77777777" w:rsidR="00D900FB" w:rsidRDefault="003E436F">
      <w:pPr>
        <w:spacing w:after="40"/>
        <w:rPr>
          <w:rFonts w:hint="eastAsia"/>
        </w:rPr>
      </w:pPr>
      <w:r>
        <w:rPr>
          <w:b/>
          <w:sz w:val="21"/>
        </w:rPr>
        <w:t>1. What three qualities does Paul praise in verses 3–4?</w:t>
      </w:r>
    </w:p>
    <w:p w14:paraId="688B6E21"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80CE27F" w14:textId="77777777" w:rsidR="00D900FB" w:rsidRDefault="003E436F">
      <w:pPr>
        <w:spacing w:after="40"/>
        <w:rPr>
          <w:rFonts w:hint="eastAsia"/>
        </w:rPr>
      </w:pPr>
      <w:r>
        <w:rPr>
          <w:b/>
          <w:sz w:val="21"/>
        </w:rPr>
        <w:t>2. Which words show that their faith and love are not static?</w:t>
      </w:r>
    </w:p>
    <w:p w14:paraId="3159FB4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40A98A7" w14:textId="77777777" w:rsidR="00D900FB" w:rsidRDefault="003E436F">
      <w:pPr>
        <w:spacing w:after="40"/>
        <w:rPr>
          <w:rFonts w:hint="eastAsia"/>
        </w:rPr>
      </w:pPr>
      <w:r>
        <w:rPr>
          <w:b/>
          <w:sz w:val="21"/>
        </w:rPr>
        <w:t>3. What does Paul say their endurance demonstrates in verse 5?</w:t>
      </w:r>
    </w:p>
    <w:p w14:paraId="058F3D2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329A5A8" w14:textId="77777777" w:rsidR="00D900FB" w:rsidRDefault="003E436F">
      <w:pPr>
        <w:spacing w:after="40"/>
        <w:rPr>
          <w:rFonts w:hint="eastAsia"/>
        </w:rPr>
      </w:pPr>
      <w:r>
        <w:rPr>
          <w:b/>
          <w:sz w:val="21"/>
        </w:rPr>
        <w:lastRenderedPageBreak/>
        <w:t>4. According to verses 6–7, what two opposite responses will God finally give—to those who trouble and to those who are troubled?</w:t>
      </w:r>
    </w:p>
    <w:p w14:paraId="4FC5097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509794B"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68E31878" w14:textId="77777777">
        <w:trPr>
          <w:cantSplit/>
          <w:tblHeader/>
          <w:jc w:val="center"/>
        </w:trPr>
        <w:tc>
          <w:tcPr>
            <w:tcW w:w="2952" w:type="dxa"/>
            <w:shd w:val="clear" w:color="auto" w:fill="172231"/>
            <w:tcMar>
              <w:top w:w="110" w:type="dxa"/>
              <w:left w:w="110" w:type="dxa"/>
              <w:bottom w:w="100" w:type="dxa"/>
              <w:right w:w="110" w:type="dxa"/>
            </w:tcMar>
          </w:tcPr>
          <w:p w14:paraId="677F0244"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0E86EA9C" w14:textId="77777777" w:rsidR="00D900FB" w:rsidRDefault="003E436F">
            <w:pPr>
              <w:rPr>
                <w:rFonts w:hint="eastAsia"/>
              </w:rPr>
            </w:pPr>
            <w:r>
              <w:rPr>
                <w:rFonts w:ascii="Lato" w:hAnsi="Lato"/>
                <w:b/>
                <w:color w:val="FFFFFF"/>
                <w:sz w:val="16"/>
              </w:rPr>
              <w:t>CONTEXTUAL SENSE</w:t>
            </w:r>
          </w:p>
        </w:tc>
      </w:tr>
      <w:tr w:rsidR="00D900FB" w14:paraId="3B7A10A1" w14:textId="77777777">
        <w:trPr>
          <w:cantSplit/>
          <w:jc w:val="center"/>
        </w:trPr>
        <w:tc>
          <w:tcPr>
            <w:tcW w:w="2952" w:type="dxa"/>
            <w:shd w:val="clear" w:color="auto" w:fill="F7F3E9"/>
            <w:tcMar>
              <w:top w:w="95" w:type="dxa"/>
              <w:left w:w="110" w:type="dxa"/>
              <w:bottom w:w="95" w:type="dxa"/>
              <w:right w:w="110" w:type="dxa"/>
            </w:tcMar>
          </w:tcPr>
          <w:p w14:paraId="6B2E9D77" w14:textId="77777777" w:rsidR="00D900FB" w:rsidRDefault="003E436F">
            <w:pPr>
              <w:spacing w:after="0"/>
              <w:rPr>
                <w:rFonts w:hint="eastAsia"/>
              </w:rPr>
            </w:pPr>
            <w:r>
              <w:rPr>
                <w:b/>
                <w:sz w:val="18"/>
              </w:rPr>
              <w:t>“Groweth exceedingly” — hyperauxanō</w:t>
            </w:r>
          </w:p>
        </w:tc>
        <w:tc>
          <w:tcPr>
            <w:tcW w:w="6768" w:type="dxa"/>
            <w:shd w:val="clear" w:color="auto" w:fill="F7F3E9"/>
            <w:tcMar>
              <w:top w:w="95" w:type="dxa"/>
              <w:left w:w="110" w:type="dxa"/>
              <w:bottom w:w="95" w:type="dxa"/>
              <w:right w:w="110" w:type="dxa"/>
            </w:tcMar>
          </w:tcPr>
          <w:p w14:paraId="765BD151" w14:textId="77777777" w:rsidR="00D900FB" w:rsidRDefault="003E436F">
            <w:pPr>
              <w:spacing w:after="0"/>
              <w:rPr>
                <w:rFonts w:hint="eastAsia"/>
              </w:rPr>
            </w:pPr>
            <w:r>
              <w:rPr>
                <w:sz w:val="18"/>
              </w:rPr>
              <w:t>A strong verb meaning to increase greatly or grow beyond ordinary measure. Paul sees faith that is actively developing under pressure.</w:t>
            </w:r>
          </w:p>
        </w:tc>
      </w:tr>
      <w:tr w:rsidR="00D900FB" w14:paraId="0B86C0A4" w14:textId="77777777">
        <w:trPr>
          <w:cantSplit/>
          <w:jc w:val="center"/>
        </w:trPr>
        <w:tc>
          <w:tcPr>
            <w:tcW w:w="2952" w:type="dxa"/>
            <w:shd w:val="clear" w:color="auto" w:fill="F2F4F5"/>
            <w:tcMar>
              <w:top w:w="95" w:type="dxa"/>
              <w:left w:w="110" w:type="dxa"/>
              <w:bottom w:w="95" w:type="dxa"/>
              <w:right w:w="110" w:type="dxa"/>
            </w:tcMar>
          </w:tcPr>
          <w:p w14:paraId="54DCC23C" w14:textId="77777777" w:rsidR="00D900FB" w:rsidRDefault="003E436F">
            <w:pPr>
              <w:spacing w:after="0"/>
              <w:rPr>
                <w:rFonts w:hint="eastAsia"/>
              </w:rPr>
            </w:pPr>
            <w:r>
              <w:rPr>
                <w:b/>
                <w:sz w:val="18"/>
              </w:rPr>
              <w:t>“Aboundeth” — pleonazō</w:t>
            </w:r>
          </w:p>
        </w:tc>
        <w:tc>
          <w:tcPr>
            <w:tcW w:w="6768" w:type="dxa"/>
            <w:shd w:val="clear" w:color="auto" w:fill="F2F4F5"/>
            <w:tcMar>
              <w:top w:w="95" w:type="dxa"/>
              <w:left w:w="110" w:type="dxa"/>
              <w:bottom w:w="95" w:type="dxa"/>
              <w:right w:w="110" w:type="dxa"/>
            </w:tcMar>
          </w:tcPr>
          <w:p w14:paraId="34145828" w14:textId="77777777" w:rsidR="00D900FB" w:rsidRDefault="003E436F">
            <w:pPr>
              <w:spacing w:after="0"/>
              <w:rPr>
                <w:rFonts w:hint="eastAsia"/>
              </w:rPr>
            </w:pPr>
            <w:r>
              <w:rPr>
                <w:sz w:val="18"/>
              </w:rPr>
              <w:t>To increase, overflow, or become more abundant. Their love is not merely surviving; it is becoming more visible toward one another.</w:t>
            </w:r>
          </w:p>
        </w:tc>
      </w:tr>
      <w:tr w:rsidR="00D900FB" w14:paraId="604CBADF" w14:textId="77777777">
        <w:trPr>
          <w:cantSplit/>
          <w:jc w:val="center"/>
        </w:trPr>
        <w:tc>
          <w:tcPr>
            <w:tcW w:w="2952" w:type="dxa"/>
            <w:shd w:val="clear" w:color="auto" w:fill="F7F3E9"/>
            <w:tcMar>
              <w:top w:w="95" w:type="dxa"/>
              <w:left w:w="110" w:type="dxa"/>
              <w:bottom w:w="95" w:type="dxa"/>
              <w:right w:w="110" w:type="dxa"/>
            </w:tcMar>
          </w:tcPr>
          <w:p w14:paraId="4B98F957" w14:textId="77777777" w:rsidR="00D900FB" w:rsidRDefault="003E436F">
            <w:pPr>
              <w:spacing w:after="0"/>
              <w:rPr>
                <w:rFonts w:hint="eastAsia"/>
              </w:rPr>
            </w:pPr>
            <w:r>
              <w:rPr>
                <w:b/>
                <w:sz w:val="18"/>
              </w:rPr>
              <w:t>“Patience” — hypomonē</w:t>
            </w:r>
          </w:p>
        </w:tc>
        <w:tc>
          <w:tcPr>
            <w:tcW w:w="6768" w:type="dxa"/>
            <w:shd w:val="clear" w:color="auto" w:fill="F7F3E9"/>
            <w:tcMar>
              <w:top w:w="95" w:type="dxa"/>
              <w:left w:w="110" w:type="dxa"/>
              <w:bottom w:w="95" w:type="dxa"/>
              <w:right w:w="110" w:type="dxa"/>
            </w:tcMar>
          </w:tcPr>
          <w:p w14:paraId="46A26D6D" w14:textId="77777777" w:rsidR="00D900FB" w:rsidRDefault="003E436F">
            <w:pPr>
              <w:spacing w:after="0"/>
              <w:rPr>
                <w:rFonts w:hint="eastAsia"/>
              </w:rPr>
            </w:pPr>
            <w:r>
              <w:rPr>
                <w:sz w:val="18"/>
              </w:rPr>
              <w:t>Steadfast endurance, the capacity to remain under pressure without abandoning faithfulness. It is not passivity; it is resilient constancy.</w:t>
            </w:r>
          </w:p>
        </w:tc>
      </w:tr>
      <w:tr w:rsidR="00D900FB" w14:paraId="539FF116" w14:textId="77777777">
        <w:trPr>
          <w:cantSplit/>
          <w:jc w:val="center"/>
        </w:trPr>
        <w:tc>
          <w:tcPr>
            <w:tcW w:w="2952" w:type="dxa"/>
            <w:shd w:val="clear" w:color="auto" w:fill="F2F4F5"/>
            <w:tcMar>
              <w:top w:w="95" w:type="dxa"/>
              <w:left w:w="110" w:type="dxa"/>
              <w:bottom w:w="95" w:type="dxa"/>
              <w:right w:w="110" w:type="dxa"/>
            </w:tcMar>
          </w:tcPr>
          <w:p w14:paraId="7AA9F9C4" w14:textId="77777777" w:rsidR="00D900FB" w:rsidRDefault="003E436F">
            <w:pPr>
              <w:spacing w:after="0"/>
              <w:rPr>
                <w:rFonts w:hint="eastAsia"/>
              </w:rPr>
            </w:pPr>
            <w:r>
              <w:rPr>
                <w:b/>
                <w:sz w:val="18"/>
              </w:rPr>
              <w:t>“Tribulations” — thlipsis</w:t>
            </w:r>
          </w:p>
        </w:tc>
        <w:tc>
          <w:tcPr>
            <w:tcW w:w="6768" w:type="dxa"/>
            <w:shd w:val="clear" w:color="auto" w:fill="F2F4F5"/>
            <w:tcMar>
              <w:top w:w="95" w:type="dxa"/>
              <w:left w:w="110" w:type="dxa"/>
              <w:bottom w:w="95" w:type="dxa"/>
              <w:right w:w="110" w:type="dxa"/>
            </w:tcMar>
          </w:tcPr>
          <w:p w14:paraId="65DFBE99" w14:textId="77777777" w:rsidR="00D900FB" w:rsidRDefault="003E436F">
            <w:pPr>
              <w:spacing w:after="0"/>
              <w:rPr>
                <w:rFonts w:hint="eastAsia"/>
              </w:rPr>
            </w:pPr>
            <w:r>
              <w:rPr>
                <w:sz w:val="18"/>
              </w:rPr>
              <w:t>Pressure, affliction, distress. The word can describe circumstances that constrict or press upon a person.</w:t>
            </w:r>
          </w:p>
        </w:tc>
      </w:tr>
      <w:tr w:rsidR="00D900FB" w14:paraId="52B1BF3A" w14:textId="77777777">
        <w:trPr>
          <w:cantSplit/>
          <w:jc w:val="center"/>
        </w:trPr>
        <w:tc>
          <w:tcPr>
            <w:tcW w:w="2952" w:type="dxa"/>
            <w:shd w:val="clear" w:color="auto" w:fill="F7F3E9"/>
            <w:tcMar>
              <w:top w:w="95" w:type="dxa"/>
              <w:left w:w="110" w:type="dxa"/>
              <w:bottom w:w="95" w:type="dxa"/>
              <w:right w:w="110" w:type="dxa"/>
            </w:tcMar>
          </w:tcPr>
          <w:p w14:paraId="39F0BC59" w14:textId="77777777" w:rsidR="00D900FB" w:rsidRDefault="003E436F">
            <w:pPr>
              <w:spacing w:after="0"/>
              <w:rPr>
                <w:rFonts w:hint="eastAsia"/>
              </w:rPr>
            </w:pPr>
            <w:r>
              <w:rPr>
                <w:b/>
                <w:sz w:val="18"/>
              </w:rPr>
              <w:t>“Manifest token” — endeigma</w:t>
            </w:r>
          </w:p>
        </w:tc>
        <w:tc>
          <w:tcPr>
            <w:tcW w:w="6768" w:type="dxa"/>
            <w:shd w:val="clear" w:color="auto" w:fill="F7F3E9"/>
            <w:tcMar>
              <w:top w:w="95" w:type="dxa"/>
              <w:left w:w="110" w:type="dxa"/>
              <w:bottom w:w="95" w:type="dxa"/>
              <w:right w:w="110" w:type="dxa"/>
            </w:tcMar>
          </w:tcPr>
          <w:p w14:paraId="637676A0" w14:textId="77777777" w:rsidR="00D900FB" w:rsidRDefault="003E436F">
            <w:pPr>
              <w:spacing w:after="0"/>
              <w:rPr>
                <w:rFonts w:hint="eastAsia"/>
              </w:rPr>
            </w:pPr>
            <w:r>
              <w:rPr>
                <w:sz w:val="18"/>
              </w:rPr>
              <w:t>Evidence or proof. Their endurance functions as evidence connected with God’s righteous judgment; it is not a payment that purchases the kingdom.</w:t>
            </w:r>
          </w:p>
        </w:tc>
      </w:tr>
      <w:tr w:rsidR="00D900FB" w14:paraId="51072150" w14:textId="77777777">
        <w:trPr>
          <w:cantSplit/>
          <w:jc w:val="center"/>
        </w:trPr>
        <w:tc>
          <w:tcPr>
            <w:tcW w:w="2952" w:type="dxa"/>
            <w:shd w:val="clear" w:color="auto" w:fill="F2F4F5"/>
            <w:tcMar>
              <w:top w:w="95" w:type="dxa"/>
              <w:left w:w="110" w:type="dxa"/>
              <w:bottom w:w="95" w:type="dxa"/>
              <w:right w:w="110" w:type="dxa"/>
            </w:tcMar>
          </w:tcPr>
          <w:p w14:paraId="0801EB84" w14:textId="77777777" w:rsidR="00D900FB" w:rsidRDefault="003E436F">
            <w:pPr>
              <w:spacing w:after="0"/>
              <w:rPr>
                <w:rFonts w:hint="eastAsia"/>
              </w:rPr>
            </w:pPr>
            <w:r>
              <w:rPr>
                <w:b/>
                <w:sz w:val="18"/>
              </w:rPr>
              <w:t>“Counted worthy” — kataxioō</w:t>
            </w:r>
          </w:p>
        </w:tc>
        <w:tc>
          <w:tcPr>
            <w:tcW w:w="6768" w:type="dxa"/>
            <w:shd w:val="clear" w:color="auto" w:fill="F2F4F5"/>
            <w:tcMar>
              <w:top w:w="95" w:type="dxa"/>
              <w:left w:w="110" w:type="dxa"/>
              <w:bottom w:w="95" w:type="dxa"/>
              <w:right w:w="110" w:type="dxa"/>
            </w:tcMar>
          </w:tcPr>
          <w:p w14:paraId="4CB4D974" w14:textId="77777777" w:rsidR="00D900FB" w:rsidRDefault="003E436F">
            <w:pPr>
              <w:spacing w:after="0"/>
              <w:rPr>
                <w:rFonts w:hint="eastAsia"/>
              </w:rPr>
            </w:pPr>
            <w:r>
              <w:rPr>
                <w:sz w:val="18"/>
              </w:rPr>
              <w:t>To regard or count as worthy. The passive wording points to God’s judgment and action, not human beings earning salvation through suffering.</w:t>
            </w:r>
          </w:p>
        </w:tc>
      </w:tr>
      <w:tr w:rsidR="00D900FB" w14:paraId="0271F4B6" w14:textId="77777777">
        <w:trPr>
          <w:cantSplit/>
          <w:jc w:val="center"/>
        </w:trPr>
        <w:tc>
          <w:tcPr>
            <w:tcW w:w="2952" w:type="dxa"/>
            <w:shd w:val="clear" w:color="auto" w:fill="F7F3E9"/>
            <w:tcMar>
              <w:top w:w="95" w:type="dxa"/>
              <w:left w:w="110" w:type="dxa"/>
              <w:bottom w:w="95" w:type="dxa"/>
              <w:right w:w="110" w:type="dxa"/>
            </w:tcMar>
          </w:tcPr>
          <w:p w14:paraId="1995E2AA" w14:textId="77777777" w:rsidR="00D900FB" w:rsidRDefault="003E436F">
            <w:pPr>
              <w:spacing w:after="0"/>
              <w:rPr>
                <w:rFonts w:hint="eastAsia"/>
              </w:rPr>
            </w:pPr>
            <w:r>
              <w:rPr>
                <w:b/>
                <w:sz w:val="18"/>
              </w:rPr>
              <w:t>“Rest” — anesis</w:t>
            </w:r>
          </w:p>
        </w:tc>
        <w:tc>
          <w:tcPr>
            <w:tcW w:w="6768" w:type="dxa"/>
            <w:shd w:val="clear" w:color="auto" w:fill="F7F3E9"/>
            <w:tcMar>
              <w:top w:w="95" w:type="dxa"/>
              <w:left w:w="110" w:type="dxa"/>
              <w:bottom w:w="95" w:type="dxa"/>
              <w:right w:w="110" w:type="dxa"/>
            </w:tcMar>
          </w:tcPr>
          <w:p w14:paraId="26255D1D" w14:textId="77777777" w:rsidR="00D900FB" w:rsidRDefault="003E436F">
            <w:pPr>
              <w:spacing w:after="0"/>
              <w:rPr>
                <w:rFonts w:hint="eastAsia"/>
              </w:rPr>
            </w:pPr>
            <w:r>
              <w:rPr>
                <w:sz w:val="18"/>
              </w:rPr>
              <w:t>Relief, release, or relaxation from pressure. Paul promises ultimate relief when Christ is revealed.</w:t>
            </w:r>
          </w:p>
        </w:tc>
      </w:tr>
    </w:tbl>
    <w:p w14:paraId="68C58F0E" w14:textId="77777777" w:rsidR="00D900FB" w:rsidRDefault="00D900FB">
      <w:pPr>
        <w:spacing w:after="20"/>
        <w:rPr>
          <w:rFonts w:hint="eastAsia"/>
        </w:rPr>
      </w:pPr>
    </w:p>
    <w:p w14:paraId="7E0DFAFB" w14:textId="77777777" w:rsidR="00D900FB" w:rsidRDefault="003E436F">
      <w:pPr>
        <w:pStyle w:val="Heading1"/>
      </w:pPr>
      <w:r>
        <w:t>INTERPRET | Follow Paul’s Argument</w:t>
      </w:r>
    </w:p>
    <w:p w14:paraId="7962596E" w14:textId="77777777" w:rsidR="00D900FB" w:rsidRDefault="003E436F">
      <w:pPr>
        <w:pStyle w:val="Heading2"/>
      </w:pPr>
      <w:r>
        <w:t>Growth, not merely survival</w:t>
      </w:r>
    </w:p>
    <w:p w14:paraId="4D0DC0AE" w14:textId="77777777" w:rsidR="00D900FB" w:rsidRDefault="003E436F">
      <w:pPr>
        <w:spacing w:line="259" w:lineRule="auto"/>
        <w:ind w:firstLine="317"/>
        <w:rPr>
          <w:rFonts w:hint="eastAsia"/>
        </w:rPr>
      </w:pPr>
      <w:r>
        <w:t>Paul says he is “bound” to thank God because their faith is growing exceedingly and their love is abounding. That language is important. The goal of discipleship under pressure is not simply to make it to the other side unchanged. Grace can deepen trust, expand love, and produce a steadiness that did not exist before.</w:t>
      </w:r>
    </w:p>
    <w:p w14:paraId="23A5A675" w14:textId="77777777" w:rsidR="00D900FB" w:rsidRDefault="003E436F">
      <w:pPr>
        <w:spacing w:line="259" w:lineRule="auto"/>
        <w:ind w:firstLine="317"/>
        <w:rPr>
          <w:rFonts w:hint="eastAsia"/>
        </w:rPr>
      </w:pPr>
      <w:r>
        <w:t>This does not mean every painful event automatically matures us. Trials can harden, embitter, or isolate a person if they are not brought under faith. Paul praises the Thessalonians because suffering has not severed their trust in God or their responsibility toward one another. Their faith is vertical and their love is horizontal; both are growing together.</w:t>
      </w:r>
    </w:p>
    <w:p w14:paraId="24EFA8C7" w14:textId="77777777" w:rsidR="00D900FB" w:rsidRDefault="003E436F">
      <w:pPr>
        <w:pStyle w:val="Heading2"/>
      </w:pPr>
      <w:r>
        <w:t>Endurance is active faithfulness</w:t>
      </w:r>
    </w:p>
    <w:p w14:paraId="192A9EB5" w14:textId="77777777" w:rsidR="00D900FB" w:rsidRDefault="003E436F">
      <w:pPr>
        <w:spacing w:line="259" w:lineRule="auto"/>
        <w:ind w:firstLine="317"/>
        <w:rPr>
          <w:rFonts w:hint="eastAsia"/>
        </w:rPr>
      </w:pPr>
      <w:r>
        <w:t>The KJV word “patience” can sound passive to modern ears, but hypomonē carries the idea of staying power. It is the ability to remain faithful under a load. Paul can boast about the Thessalonians because persecution has not made them abandon Christ, withdraw from the church, or surrender their hope.</w:t>
      </w:r>
    </w:p>
    <w:p w14:paraId="13173303" w14:textId="77777777" w:rsidR="00D900FB" w:rsidRDefault="003E436F">
      <w:pPr>
        <w:spacing w:line="259" w:lineRule="auto"/>
        <w:ind w:firstLine="317"/>
        <w:rPr>
          <w:rFonts w:hint="eastAsia"/>
        </w:rPr>
      </w:pPr>
      <w:r>
        <w:t>Biblical endurance is not pretending that pain does not hurt. It is choosing not to let pain decide who God is. It is possible to lament, ask hard questions, seek help, and still endure. The Psalms repeatedly show that faith can speak honestly to God without walking away from Him.</w:t>
      </w:r>
    </w:p>
    <w:p w14:paraId="7C0CC8D6" w14:textId="77777777" w:rsidR="00D900FB" w:rsidRDefault="003E436F">
      <w:pPr>
        <w:pStyle w:val="Heading2"/>
      </w:pPr>
      <w:r>
        <w:lastRenderedPageBreak/>
        <w:t>What does suffering prove?</w:t>
      </w:r>
    </w:p>
    <w:p w14:paraId="1181B647" w14:textId="77777777" w:rsidR="00D900FB" w:rsidRDefault="003E436F">
      <w:pPr>
        <w:spacing w:line="259" w:lineRule="auto"/>
        <w:ind w:firstLine="317"/>
        <w:rPr>
          <w:rFonts w:hint="eastAsia"/>
        </w:rPr>
      </w:pPr>
      <w:r>
        <w:t>Verse 5 is frequently mishandled. Paul calls their endurance “a manifest token of the righteous judgment of God, that ye may be counted worthy of the kingdom of God.” He is not teaching that suffering earns entrance into the kingdom. Verse 12 will explicitly place the whole life of glorification “according to the grace of our God and the Lord Jesus Christ.”</w:t>
      </w:r>
    </w:p>
    <w:p w14:paraId="383A7113" w14:textId="77777777" w:rsidR="00D900FB" w:rsidRDefault="003E436F">
      <w:pPr>
        <w:spacing w:line="259" w:lineRule="auto"/>
        <w:ind w:firstLine="317"/>
        <w:rPr>
          <w:rFonts w:hint="eastAsia"/>
        </w:rPr>
      </w:pPr>
      <w:r>
        <w:t>The point is that their persevering allegiance to Christ under persecution is evidence that God’s righteous verdict will finally be shown to be just. Their oppressors appear powerful now, but present appearances are not the final judgment. The believers’ endurance demonstrates the reality of their kingdom allegiance while God Himself is the One who counts them worthy.</w:t>
      </w:r>
    </w:p>
    <w:p w14:paraId="3510B0FB" w14:textId="77777777" w:rsidR="00D900FB" w:rsidRDefault="003E436F">
      <w:pPr>
        <w:pStyle w:val="Heading2"/>
      </w:pPr>
      <w:r>
        <w:t>Righteous recompense and promised relief</w:t>
      </w:r>
    </w:p>
    <w:p w14:paraId="5C62672C" w14:textId="77777777" w:rsidR="00D900FB" w:rsidRDefault="003E436F">
      <w:pPr>
        <w:spacing w:line="259" w:lineRule="auto"/>
        <w:ind w:firstLine="317"/>
        <w:rPr>
          <w:rFonts w:hint="eastAsia"/>
        </w:rPr>
      </w:pPr>
      <w:r>
        <w:t>Verses 6–7 establish a moral symmetry: God will repay affliction to those who afflict His people and give relief to the afflicted. This is not permission for Christians to become vindictive. The very fact that judgment belongs to God frees believers from the need to become personal agents of revenge.</w:t>
      </w:r>
    </w:p>
    <w:p w14:paraId="461CE298" w14:textId="77777777" w:rsidR="00D900FB" w:rsidRDefault="003E436F">
      <w:pPr>
        <w:spacing w:line="259" w:lineRule="auto"/>
        <w:ind w:firstLine="317"/>
        <w:rPr>
          <w:rFonts w:hint="eastAsia"/>
        </w:rPr>
      </w:pPr>
      <w:r>
        <w:t>Paul’s promise also does not mean every wrong will be corrected immediately in this life. The relief is explicitly connected to the revelation of Jesus from heaven. Christian hope can therefore endure unresolved injustice without calling evil good. God sees. God judges righteously. Christ’s appearing will reveal what history often hides.</w:t>
      </w:r>
    </w:p>
    <w:tbl>
      <w:tblPr>
        <w:tblW w:w="0" w:type="auto"/>
        <w:jc w:val="center"/>
        <w:tblLayout w:type="fixed"/>
        <w:tblLook w:val="04A0" w:firstRow="1" w:lastRow="0" w:firstColumn="1" w:lastColumn="0" w:noHBand="0" w:noVBand="1"/>
      </w:tblPr>
      <w:tblGrid>
        <w:gridCol w:w="10166"/>
      </w:tblGrid>
      <w:tr w:rsidR="00D900FB" w14:paraId="251F8356"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5D2DB25D" w14:textId="77777777" w:rsidR="00D900FB" w:rsidRDefault="003E436F">
            <w:pPr>
              <w:spacing w:after="60"/>
              <w:rPr>
                <w:rFonts w:hint="eastAsia"/>
              </w:rPr>
            </w:pPr>
            <w:r>
              <w:rPr>
                <w:rFonts w:ascii="Lato" w:hAnsi="Lato"/>
                <w:b/>
                <w:color w:val="6D8195"/>
                <w:sz w:val="16"/>
              </w:rPr>
              <w:t>SCHOLAR’S NOTE | SUFFERING AND WORTHINESS</w:t>
            </w:r>
          </w:p>
          <w:p w14:paraId="3D208F20" w14:textId="77777777" w:rsidR="00D900FB" w:rsidRDefault="003E436F">
            <w:pPr>
              <w:spacing w:after="0"/>
              <w:rPr>
                <w:rFonts w:hint="eastAsia"/>
              </w:rPr>
            </w:pPr>
            <w:r>
              <w:rPr>
                <w:b/>
              </w:rPr>
              <w:t>The grammar of verse 5 does not support the idea that suffering itself merits the kingdom. The believers are “counted worthy,” and Paul frames the entire section within God’s righteous judgment and grace. A careful theological reading says that persevering suffering is evidence of kingdom allegiance, not the purchase price of salvation.</w:t>
            </w:r>
          </w:p>
        </w:tc>
      </w:tr>
    </w:tbl>
    <w:p w14:paraId="44FE435F"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4AAA6ACB"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696B7823" w14:textId="77777777" w:rsidR="00D900FB" w:rsidRDefault="003E436F">
            <w:pPr>
              <w:spacing w:after="60"/>
              <w:rPr>
                <w:rFonts w:hint="eastAsia"/>
              </w:rPr>
            </w:pPr>
            <w:r>
              <w:rPr>
                <w:rFonts w:ascii="Lato" w:hAnsi="Lato"/>
                <w:b/>
                <w:color w:val="6D8195"/>
                <w:sz w:val="16"/>
              </w:rPr>
              <w:t>SCHOLAR’S NOTE | PAUL’S VIEW OF JUSTICE</w:t>
            </w:r>
          </w:p>
          <w:p w14:paraId="5AECD4BE" w14:textId="77777777" w:rsidR="00D900FB" w:rsidRDefault="003E436F">
            <w:pPr>
              <w:spacing w:after="0"/>
              <w:rPr>
                <w:rFonts w:hint="eastAsia"/>
              </w:rPr>
            </w:pPr>
            <w:r>
              <w:rPr>
                <w:b/>
              </w:rPr>
              <w:t>Paul’s language of recompense belongs to biblical divine justice, not personal retaliation. Compare Romans 12:19, where believers are told not to avenge themselves because vengeance belongs to God. The doctrine of final judgment is meant to stabilize persecuted believers, not weaponize them against opponents.</w:t>
            </w:r>
          </w:p>
        </w:tc>
      </w:tr>
    </w:tbl>
    <w:p w14:paraId="06CFCB8F" w14:textId="77777777" w:rsidR="00D900FB" w:rsidRDefault="00D900FB">
      <w:pPr>
        <w:spacing w:after="20"/>
        <w:rPr>
          <w:rFonts w:hint="eastAsia"/>
        </w:rPr>
      </w:pPr>
    </w:p>
    <w:p w14:paraId="6CC0F04F"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7655F074" w14:textId="77777777">
        <w:trPr>
          <w:cantSplit/>
          <w:tblHeader/>
          <w:jc w:val="center"/>
        </w:trPr>
        <w:tc>
          <w:tcPr>
            <w:tcW w:w="3096" w:type="dxa"/>
            <w:shd w:val="clear" w:color="auto" w:fill="172231"/>
            <w:tcMar>
              <w:top w:w="110" w:type="dxa"/>
              <w:left w:w="110" w:type="dxa"/>
              <w:bottom w:w="100" w:type="dxa"/>
              <w:right w:w="110" w:type="dxa"/>
            </w:tcMar>
          </w:tcPr>
          <w:p w14:paraId="40CFEBDA"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0397EC6E" w14:textId="77777777" w:rsidR="00D900FB" w:rsidRDefault="003E436F">
            <w:pPr>
              <w:rPr>
                <w:rFonts w:hint="eastAsia"/>
              </w:rPr>
            </w:pPr>
            <w:r>
              <w:rPr>
                <w:rFonts w:ascii="Lato" w:hAnsi="Lato"/>
                <w:b/>
                <w:color w:val="FFFFFF"/>
                <w:sz w:val="16"/>
              </w:rPr>
              <w:t>WHAT PAUL EMPHASIZES</w:t>
            </w:r>
          </w:p>
        </w:tc>
      </w:tr>
      <w:tr w:rsidR="00D900FB" w14:paraId="7016323E" w14:textId="77777777">
        <w:trPr>
          <w:cantSplit/>
          <w:jc w:val="center"/>
        </w:trPr>
        <w:tc>
          <w:tcPr>
            <w:tcW w:w="3096" w:type="dxa"/>
            <w:shd w:val="clear" w:color="auto" w:fill="F7F3E9"/>
            <w:tcMar>
              <w:top w:w="95" w:type="dxa"/>
              <w:left w:w="110" w:type="dxa"/>
              <w:bottom w:w="95" w:type="dxa"/>
              <w:right w:w="110" w:type="dxa"/>
            </w:tcMar>
          </w:tcPr>
          <w:p w14:paraId="59F690B1" w14:textId="77777777" w:rsidR="00D900FB" w:rsidRDefault="003E436F">
            <w:pPr>
              <w:spacing w:after="0"/>
              <w:rPr>
                <w:rFonts w:hint="eastAsia"/>
              </w:rPr>
            </w:pPr>
            <w:r>
              <w:rPr>
                <w:b/>
                <w:sz w:val="18"/>
              </w:rPr>
              <w:t>1. Thanksgiving is required</w:t>
            </w:r>
          </w:p>
        </w:tc>
        <w:tc>
          <w:tcPr>
            <w:tcW w:w="6624" w:type="dxa"/>
            <w:shd w:val="clear" w:color="auto" w:fill="F7F3E9"/>
            <w:tcMar>
              <w:top w:w="95" w:type="dxa"/>
              <w:left w:w="110" w:type="dxa"/>
              <w:bottom w:w="95" w:type="dxa"/>
              <w:right w:w="110" w:type="dxa"/>
            </w:tcMar>
          </w:tcPr>
          <w:p w14:paraId="6319CE8F" w14:textId="77777777" w:rsidR="00D900FB" w:rsidRDefault="003E436F">
            <w:pPr>
              <w:spacing w:after="0"/>
              <w:rPr>
                <w:rFonts w:hint="eastAsia"/>
              </w:rPr>
            </w:pPr>
            <w:r>
              <w:rPr>
                <w:sz w:val="18"/>
              </w:rPr>
              <w:t>Visible grace in the Thessalonians gives Paul reason to thank God.</w:t>
            </w:r>
          </w:p>
        </w:tc>
      </w:tr>
      <w:tr w:rsidR="00D900FB" w14:paraId="57C407C5" w14:textId="77777777">
        <w:trPr>
          <w:cantSplit/>
          <w:jc w:val="center"/>
        </w:trPr>
        <w:tc>
          <w:tcPr>
            <w:tcW w:w="3096" w:type="dxa"/>
            <w:shd w:val="clear" w:color="auto" w:fill="F2F4F5"/>
            <w:tcMar>
              <w:top w:w="95" w:type="dxa"/>
              <w:left w:w="110" w:type="dxa"/>
              <w:bottom w:w="95" w:type="dxa"/>
              <w:right w:w="110" w:type="dxa"/>
            </w:tcMar>
          </w:tcPr>
          <w:p w14:paraId="1E925CC0" w14:textId="77777777" w:rsidR="00D900FB" w:rsidRDefault="003E436F">
            <w:pPr>
              <w:spacing w:after="0"/>
              <w:rPr>
                <w:rFonts w:hint="eastAsia"/>
              </w:rPr>
            </w:pPr>
            <w:r>
              <w:rPr>
                <w:b/>
                <w:sz w:val="18"/>
              </w:rPr>
              <w:t>2. Faith grows</w:t>
            </w:r>
          </w:p>
        </w:tc>
        <w:tc>
          <w:tcPr>
            <w:tcW w:w="6624" w:type="dxa"/>
            <w:shd w:val="clear" w:color="auto" w:fill="F2F4F5"/>
            <w:tcMar>
              <w:top w:w="95" w:type="dxa"/>
              <w:left w:w="110" w:type="dxa"/>
              <w:bottom w:w="95" w:type="dxa"/>
              <w:right w:w="110" w:type="dxa"/>
            </w:tcMar>
          </w:tcPr>
          <w:p w14:paraId="6FFCFEB3" w14:textId="77777777" w:rsidR="00D900FB" w:rsidRDefault="003E436F">
            <w:pPr>
              <w:spacing w:after="0"/>
              <w:rPr>
                <w:rFonts w:hint="eastAsia"/>
              </w:rPr>
            </w:pPr>
            <w:r>
              <w:rPr>
                <w:sz w:val="18"/>
              </w:rPr>
              <w:t>Pressure has not destroyed their trust; it is increasing.</w:t>
            </w:r>
          </w:p>
        </w:tc>
      </w:tr>
      <w:tr w:rsidR="00D900FB" w14:paraId="2C70A64A" w14:textId="77777777">
        <w:trPr>
          <w:cantSplit/>
          <w:jc w:val="center"/>
        </w:trPr>
        <w:tc>
          <w:tcPr>
            <w:tcW w:w="3096" w:type="dxa"/>
            <w:shd w:val="clear" w:color="auto" w:fill="F7F3E9"/>
            <w:tcMar>
              <w:top w:w="95" w:type="dxa"/>
              <w:left w:w="110" w:type="dxa"/>
              <w:bottom w:w="95" w:type="dxa"/>
              <w:right w:w="110" w:type="dxa"/>
            </w:tcMar>
          </w:tcPr>
          <w:p w14:paraId="166AFC64" w14:textId="77777777" w:rsidR="00D900FB" w:rsidRDefault="003E436F">
            <w:pPr>
              <w:spacing w:after="0"/>
              <w:rPr>
                <w:rFonts w:hint="eastAsia"/>
              </w:rPr>
            </w:pPr>
            <w:r>
              <w:rPr>
                <w:b/>
                <w:sz w:val="18"/>
              </w:rPr>
              <w:t>3. Love abounds</w:t>
            </w:r>
          </w:p>
        </w:tc>
        <w:tc>
          <w:tcPr>
            <w:tcW w:w="6624" w:type="dxa"/>
            <w:shd w:val="clear" w:color="auto" w:fill="F7F3E9"/>
            <w:tcMar>
              <w:top w:w="95" w:type="dxa"/>
              <w:left w:w="110" w:type="dxa"/>
              <w:bottom w:w="95" w:type="dxa"/>
              <w:right w:w="110" w:type="dxa"/>
            </w:tcMar>
          </w:tcPr>
          <w:p w14:paraId="21614A6B" w14:textId="77777777" w:rsidR="00D900FB" w:rsidRDefault="003E436F">
            <w:pPr>
              <w:spacing w:after="0"/>
              <w:rPr>
                <w:rFonts w:hint="eastAsia"/>
              </w:rPr>
            </w:pPr>
            <w:r>
              <w:rPr>
                <w:sz w:val="18"/>
              </w:rPr>
              <w:t>Their response to suffering is not self-protective isolation but expanding mutual care.</w:t>
            </w:r>
          </w:p>
        </w:tc>
      </w:tr>
      <w:tr w:rsidR="00D900FB" w14:paraId="3D0A10E8" w14:textId="77777777">
        <w:trPr>
          <w:cantSplit/>
          <w:jc w:val="center"/>
        </w:trPr>
        <w:tc>
          <w:tcPr>
            <w:tcW w:w="3096" w:type="dxa"/>
            <w:shd w:val="clear" w:color="auto" w:fill="F2F4F5"/>
            <w:tcMar>
              <w:top w:w="95" w:type="dxa"/>
              <w:left w:w="110" w:type="dxa"/>
              <w:bottom w:w="95" w:type="dxa"/>
              <w:right w:w="110" w:type="dxa"/>
            </w:tcMar>
          </w:tcPr>
          <w:p w14:paraId="78A8404B" w14:textId="77777777" w:rsidR="00D900FB" w:rsidRDefault="003E436F">
            <w:pPr>
              <w:spacing w:after="0"/>
              <w:rPr>
                <w:rFonts w:hint="eastAsia"/>
              </w:rPr>
            </w:pPr>
            <w:r>
              <w:rPr>
                <w:b/>
                <w:sz w:val="18"/>
              </w:rPr>
              <w:t>4. Endurance becomes evidence</w:t>
            </w:r>
          </w:p>
        </w:tc>
        <w:tc>
          <w:tcPr>
            <w:tcW w:w="6624" w:type="dxa"/>
            <w:shd w:val="clear" w:color="auto" w:fill="F2F4F5"/>
            <w:tcMar>
              <w:top w:w="95" w:type="dxa"/>
              <w:left w:w="110" w:type="dxa"/>
              <w:bottom w:w="95" w:type="dxa"/>
              <w:right w:w="110" w:type="dxa"/>
            </w:tcMar>
          </w:tcPr>
          <w:p w14:paraId="69B76E29" w14:textId="77777777" w:rsidR="00D900FB" w:rsidRDefault="003E436F">
            <w:pPr>
              <w:spacing w:after="0"/>
              <w:rPr>
                <w:rFonts w:hint="eastAsia"/>
              </w:rPr>
            </w:pPr>
            <w:r>
              <w:rPr>
                <w:sz w:val="18"/>
              </w:rPr>
              <w:t>Their steadfastness displays the reality of their kingdom allegiance.</w:t>
            </w:r>
          </w:p>
        </w:tc>
      </w:tr>
      <w:tr w:rsidR="00D900FB" w14:paraId="2D9BAF83" w14:textId="77777777">
        <w:trPr>
          <w:cantSplit/>
          <w:jc w:val="center"/>
        </w:trPr>
        <w:tc>
          <w:tcPr>
            <w:tcW w:w="3096" w:type="dxa"/>
            <w:shd w:val="clear" w:color="auto" w:fill="F7F3E9"/>
            <w:tcMar>
              <w:top w:w="95" w:type="dxa"/>
              <w:left w:w="110" w:type="dxa"/>
              <w:bottom w:w="95" w:type="dxa"/>
              <w:right w:w="110" w:type="dxa"/>
            </w:tcMar>
          </w:tcPr>
          <w:p w14:paraId="46377158" w14:textId="77777777" w:rsidR="00D900FB" w:rsidRDefault="003E436F">
            <w:pPr>
              <w:spacing w:after="0"/>
              <w:rPr>
                <w:rFonts w:hint="eastAsia"/>
              </w:rPr>
            </w:pPr>
            <w:r>
              <w:rPr>
                <w:b/>
                <w:sz w:val="18"/>
              </w:rPr>
              <w:t>5. God will judge righteously</w:t>
            </w:r>
          </w:p>
        </w:tc>
        <w:tc>
          <w:tcPr>
            <w:tcW w:w="6624" w:type="dxa"/>
            <w:shd w:val="clear" w:color="auto" w:fill="F7F3E9"/>
            <w:tcMar>
              <w:top w:w="95" w:type="dxa"/>
              <w:left w:w="110" w:type="dxa"/>
              <w:bottom w:w="95" w:type="dxa"/>
              <w:right w:w="110" w:type="dxa"/>
            </w:tcMar>
          </w:tcPr>
          <w:p w14:paraId="5804075F" w14:textId="77777777" w:rsidR="00D900FB" w:rsidRDefault="003E436F">
            <w:pPr>
              <w:spacing w:after="0"/>
              <w:rPr>
                <w:rFonts w:hint="eastAsia"/>
              </w:rPr>
            </w:pPr>
            <w:r>
              <w:rPr>
                <w:sz w:val="18"/>
              </w:rPr>
              <w:t>Those who afflict will not escape final accountability.</w:t>
            </w:r>
          </w:p>
        </w:tc>
      </w:tr>
      <w:tr w:rsidR="00D900FB" w14:paraId="74CAE8AE" w14:textId="77777777">
        <w:trPr>
          <w:cantSplit/>
          <w:jc w:val="center"/>
        </w:trPr>
        <w:tc>
          <w:tcPr>
            <w:tcW w:w="3096" w:type="dxa"/>
            <w:shd w:val="clear" w:color="auto" w:fill="F2F4F5"/>
            <w:tcMar>
              <w:top w:w="95" w:type="dxa"/>
              <w:left w:w="110" w:type="dxa"/>
              <w:bottom w:w="95" w:type="dxa"/>
              <w:right w:w="110" w:type="dxa"/>
            </w:tcMar>
          </w:tcPr>
          <w:p w14:paraId="48A912ED" w14:textId="77777777" w:rsidR="00D900FB" w:rsidRDefault="003E436F">
            <w:pPr>
              <w:spacing w:after="0"/>
              <w:rPr>
                <w:rFonts w:hint="eastAsia"/>
              </w:rPr>
            </w:pPr>
            <w:r>
              <w:rPr>
                <w:b/>
                <w:sz w:val="18"/>
              </w:rPr>
              <w:t>6. God will give relief</w:t>
            </w:r>
          </w:p>
        </w:tc>
        <w:tc>
          <w:tcPr>
            <w:tcW w:w="6624" w:type="dxa"/>
            <w:shd w:val="clear" w:color="auto" w:fill="F2F4F5"/>
            <w:tcMar>
              <w:top w:w="95" w:type="dxa"/>
              <w:left w:w="110" w:type="dxa"/>
              <w:bottom w:w="95" w:type="dxa"/>
              <w:right w:w="110" w:type="dxa"/>
            </w:tcMar>
          </w:tcPr>
          <w:p w14:paraId="1947DBE0" w14:textId="77777777" w:rsidR="00D900FB" w:rsidRDefault="003E436F">
            <w:pPr>
              <w:spacing w:after="0"/>
              <w:rPr>
                <w:rFonts w:hint="eastAsia"/>
              </w:rPr>
            </w:pPr>
            <w:r>
              <w:rPr>
                <w:sz w:val="18"/>
              </w:rPr>
              <w:t>The troubled will receive rest when Jesus is revealed.</w:t>
            </w:r>
          </w:p>
        </w:tc>
      </w:tr>
    </w:tbl>
    <w:p w14:paraId="274D3FEB" w14:textId="77777777" w:rsidR="00D900FB" w:rsidRDefault="00D900FB">
      <w:pPr>
        <w:spacing w:after="20"/>
        <w:rPr>
          <w:rFonts w:hint="eastAsia"/>
        </w:rPr>
      </w:pPr>
    </w:p>
    <w:p w14:paraId="5999D2A4" w14:textId="77777777" w:rsidR="00D900FB" w:rsidRDefault="003E436F">
      <w:pPr>
        <w:keepNext/>
        <w:spacing w:before="100" w:after="80"/>
        <w:rPr>
          <w:rFonts w:hint="eastAsia"/>
        </w:rPr>
      </w:pPr>
      <w:r>
        <w:rPr>
          <w:rFonts w:ascii="Lato" w:hAnsi="Lato"/>
          <w:b/>
          <w:color w:val="B89452"/>
          <w:sz w:val="16"/>
        </w:rPr>
        <w:lastRenderedPageBreak/>
        <w:t>INTERPRETIVE GUARDRAILS</w:t>
      </w:r>
    </w:p>
    <w:tbl>
      <w:tblPr>
        <w:tblW w:w="0" w:type="auto"/>
        <w:jc w:val="center"/>
        <w:tblLayout w:type="fixed"/>
        <w:tblLook w:val="04A0" w:firstRow="1" w:lastRow="0" w:firstColumn="1" w:lastColumn="0" w:noHBand="0" w:noVBand="1"/>
      </w:tblPr>
      <w:tblGrid>
        <w:gridCol w:w="648"/>
        <w:gridCol w:w="8784"/>
      </w:tblGrid>
      <w:tr w:rsidR="00D900FB" w14:paraId="67EED5E3" w14:textId="77777777">
        <w:trPr>
          <w:cantSplit/>
          <w:jc w:val="center"/>
        </w:trPr>
        <w:tc>
          <w:tcPr>
            <w:tcW w:w="648" w:type="dxa"/>
            <w:shd w:val="clear" w:color="auto" w:fill="B89452"/>
            <w:tcMar>
              <w:top w:w="110" w:type="dxa"/>
              <w:left w:w="110" w:type="dxa"/>
              <w:bottom w:w="110" w:type="dxa"/>
              <w:right w:w="110" w:type="dxa"/>
            </w:tcMar>
          </w:tcPr>
          <w:p w14:paraId="7D32C739"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2011DA42" w14:textId="77777777" w:rsidR="00D900FB" w:rsidRDefault="003E436F">
            <w:pPr>
              <w:rPr>
                <w:rFonts w:hint="eastAsia"/>
              </w:rPr>
            </w:pPr>
            <w:r>
              <w:rPr>
                <w:sz w:val="20"/>
              </w:rPr>
              <w:t>Do not tell suffering believers that every trial is caused by personal sin or weak faith.</w:t>
            </w:r>
          </w:p>
        </w:tc>
      </w:tr>
      <w:tr w:rsidR="00D900FB" w14:paraId="0951CC87" w14:textId="77777777">
        <w:trPr>
          <w:cantSplit/>
          <w:jc w:val="center"/>
        </w:trPr>
        <w:tc>
          <w:tcPr>
            <w:tcW w:w="648" w:type="dxa"/>
            <w:shd w:val="clear" w:color="auto" w:fill="B89452"/>
            <w:tcMar>
              <w:top w:w="110" w:type="dxa"/>
              <w:left w:w="110" w:type="dxa"/>
              <w:bottom w:w="110" w:type="dxa"/>
              <w:right w:w="110" w:type="dxa"/>
            </w:tcMar>
          </w:tcPr>
          <w:p w14:paraId="50906358"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4E4006CD" w14:textId="77777777" w:rsidR="00D900FB" w:rsidRDefault="003E436F">
            <w:pPr>
              <w:rPr>
                <w:rFonts w:hint="eastAsia"/>
              </w:rPr>
            </w:pPr>
            <w:r>
              <w:rPr>
                <w:sz w:val="20"/>
              </w:rPr>
              <w:t>Do not teach that pain itself earns spiritual status. Scripture praises faithful endurance, not suffering for suffering’s sake.</w:t>
            </w:r>
          </w:p>
        </w:tc>
      </w:tr>
      <w:tr w:rsidR="00D900FB" w14:paraId="3E8B8E37" w14:textId="77777777">
        <w:trPr>
          <w:cantSplit/>
          <w:jc w:val="center"/>
        </w:trPr>
        <w:tc>
          <w:tcPr>
            <w:tcW w:w="648" w:type="dxa"/>
            <w:shd w:val="clear" w:color="auto" w:fill="B89452"/>
            <w:tcMar>
              <w:top w:w="110" w:type="dxa"/>
              <w:left w:w="110" w:type="dxa"/>
              <w:bottom w:w="110" w:type="dxa"/>
              <w:right w:w="110" w:type="dxa"/>
            </w:tcMar>
          </w:tcPr>
          <w:p w14:paraId="222019A8"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448507DD" w14:textId="77777777" w:rsidR="00D900FB" w:rsidRDefault="003E436F">
            <w:pPr>
              <w:rPr>
                <w:rFonts w:hint="eastAsia"/>
              </w:rPr>
            </w:pPr>
            <w:r>
              <w:rPr>
                <w:sz w:val="20"/>
              </w:rPr>
              <w:t>Do not use divine judgment to justify personal vengeance, cruelty, or celebration of another person’s pain.</w:t>
            </w:r>
          </w:p>
        </w:tc>
      </w:tr>
      <w:tr w:rsidR="00D900FB" w14:paraId="08D6293D" w14:textId="77777777">
        <w:trPr>
          <w:cantSplit/>
          <w:jc w:val="center"/>
        </w:trPr>
        <w:tc>
          <w:tcPr>
            <w:tcW w:w="648" w:type="dxa"/>
            <w:shd w:val="clear" w:color="auto" w:fill="B89452"/>
            <w:tcMar>
              <w:top w:w="110" w:type="dxa"/>
              <w:left w:w="110" w:type="dxa"/>
              <w:bottom w:w="110" w:type="dxa"/>
              <w:right w:w="110" w:type="dxa"/>
            </w:tcMar>
          </w:tcPr>
          <w:p w14:paraId="0ADBA129"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26C258D2" w14:textId="77777777" w:rsidR="00D900FB" w:rsidRDefault="003E436F">
            <w:pPr>
              <w:rPr>
                <w:rFonts w:hint="eastAsia"/>
              </w:rPr>
            </w:pPr>
            <w:r>
              <w:rPr>
                <w:sz w:val="20"/>
              </w:rPr>
              <w:t>Do not promise that every injustice will be resolved on our preferred timetable. Paul locates final relief at Christ’s revelation.</w:t>
            </w:r>
          </w:p>
        </w:tc>
      </w:tr>
    </w:tbl>
    <w:p w14:paraId="1AF8BE70" w14:textId="77777777" w:rsidR="00D900FB" w:rsidRDefault="00D900FB">
      <w:pPr>
        <w:spacing w:after="20"/>
        <w:rPr>
          <w:rFonts w:hint="eastAsia"/>
        </w:rPr>
      </w:pPr>
    </w:p>
    <w:p w14:paraId="53AE87C8"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064015A2" w14:textId="77777777">
        <w:trPr>
          <w:cantSplit/>
          <w:tblHeader/>
          <w:jc w:val="center"/>
        </w:trPr>
        <w:tc>
          <w:tcPr>
            <w:tcW w:w="2232" w:type="dxa"/>
            <w:shd w:val="clear" w:color="auto" w:fill="172231"/>
            <w:tcMar>
              <w:top w:w="110" w:type="dxa"/>
              <w:left w:w="110" w:type="dxa"/>
              <w:bottom w:w="100" w:type="dxa"/>
              <w:right w:w="110" w:type="dxa"/>
            </w:tcMar>
          </w:tcPr>
          <w:p w14:paraId="699BED3A"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1DE8C7A7" w14:textId="77777777" w:rsidR="00D900FB" w:rsidRDefault="003E436F">
            <w:pPr>
              <w:rPr>
                <w:rFonts w:hint="eastAsia"/>
              </w:rPr>
            </w:pPr>
            <w:r>
              <w:rPr>
                <w:rFonts w:ascii="Lato" w:hAnsi="Lato"/>
                <w:b/>
                <w:color w:val="FFFFFF"/>
                <w:sz w:val="16"/>
              </w:rPr>
              <w:t>CONNECTION</w:t>
            </w:r>
          </w:p>
        </w:tc>
      </w:tr>
      <w:tr w:rsidR="00D900FB" w14:paraId="488629EE" w14:textId="77777777">
        <w:trPr>
          <w:cantSplit/>
          <w:jc w:val="center"/>
        </w:trPr>
        <w:tc>
          <w:tcPr>
            <w:tcW w:w="2232" w:type="dxa"/>
            <w:shd w:val="clear" w:color="auto" w:fill="F7F3E9"/>
            <w:tcMar>
              <w:top w:w="95" w:type="dxa"/>
              <w:left w:w="110" w:type="dxa"/>
              <w:bottom w:w="95" w:type="dxa"/>
              <w:right w:w="110" w:type="dxa"/>
            </w:tcMar>
          </w:tcPr>
          <w:p w14:paraId="638A91A9" w14:textId="77777777" w:rsidR="00D900FB" w:rsidRDefault="003E436F">
            <w:pPr>
              <w:spacing w:after="0"/>
              <w:rPr>
                <w:rFonts w:hint="eastAsia"/>
              </w:rPr>
            </w:pPr>
            <w:r>
              <w:rPr>
                <w:b/>
                <w:sz w:val="18"/>
              </w:rPr>
              <w:t>John 16:33</w:t>
            </w:r>
          </w:p>
        </w:tc>
        <w:tc>
          <w:tcPr>
            <w:tcW w:w="7488" w:type="dxa"/>
            <w:shd w:val="clear" w:color="auto" w:fill="F7F3E9"/>
            <w:tcMar>
              <w:top w:w="95" w:type="dxa"/>
              <w:left w:w="110" w:type="dxa"/>
              <w:bottom w:w="95" w:type="dxa"/>
              <w:right w:w="110" w:type="dxa"/>
            </w:tcMar>
          </w:tcPr>
          <w:p w14:paraId="5602E7DF" w14:textId="77777777" w:rsidR="00D900FB" w:rsidRDefault="003E436F">
            <w:pPr>
              <w:spacing w:after="0"/>
              <w:rPr>
                <w:rFonts w:hint="eastAsia"/>
              </w:rPr>
            </w:pPr>
            <w:r>
              <w:rPr>
                <w:sz w:val="18"/>
              </w:rPr>
              <w:t>Jesus prepares disciples for tribulation while grounding them in His victory.</w:t>
            </w:r>
          </w:p>
        </w:tc>
      </w:tr>
      <w:tr w:rsidR="00D900FB" w14:paraId="3A4FBAD7" w14:textId="77777777">
        <w:trPr>
          <w:cantSplit/>
          <w:jc w:val="center"/>
        </w:trPr>
        <w:tc>
          <w:tcPr>
            <w:tcW w:w="2232" w:type="dxa"/>
            <w:shd w:val="clear" w:color="auto" w:fill="F2F4F5"/>
            <w:tcMar>
              <w:top w:w="95" w:type="dxa"/>
              <w:left w:w="110" w:type="dxa"/>
              <w:bottom w:w="95" w:type="dxa"/>
              <w:right w:w="110" w:type="dxa"/>
            </w:tcMar>
          </w:tcPr>
          <w:p w14:paraId="5E037A15" w14:textId="77777777" w:rsidR="00D900FB" w:rsidRDefault="003E436F">
            <w:pPr>
              <w:spacing w:after="0"/>
              <w:rPr>
                <w:rFonts w:hint="eastAsia"/>
              </w:rPr>
            </w:pPr>
            <w:r>
              <w:rPr>
                <w:b/>
                <w:sz w:val="18"/>
              </w:rPr>
              <w:t>Acts 14:22</w:t>
            </w:r>
          </w:p>
        </w:tc>
        <w:tc>
          <w:tcPr>
            <w:tcW w:w="7488" w:type="dxa"/>
            <w:shd w:val="clear" w:color="auto" w:fill="F2F4F5"/>
            <w:tcMar>
              <w:top w:w="95" w:type="dxa"/>
              <w:left w:w="110" w:type="dxa"/>
              <w:bottom w:w="95" w:type="dxa"/>
              <w:right w:w="110" w:type="dxa"/>
            </w:tcMar>
          </w:tcPr>
          <w:p w14:paraId="466F63AD" w14:textId="77777777" w:rsidR="00D900FB" w:rsidRDefault="003E436F">
            <w:pPr>
              <w:spacing w:after="0"/>
              <w:rPr>
                <w:rFonts w:hint="eastAsia"/>
              </w:rPr>
            </w:pPr>
            <w:r>
              <w:rPr>
                <w:sz w:val="18"/>
              </w:rPr>
              <w:t>The apostles teach that entering the kingdom includes passing through many tribulations.</w:t>
            </w:r>
          </w:p>
        </w:tc>
      </w:tr>
      <w:tr w:rsidR="00D900FB" w14:paraId="60A98855" w14:textId="77777777">
        <w:trPr>
          <w:cantSplit/>
          <w:jc w:val="center"/>
        </w:trPr>
        <w:tc>
          <w:tcPr>
            <w:tcW w:w="2232" w:type="dxa"/>
            <w:shd w:val="clear" w:color="auto" w:fill="F7F3E9"/>
            <w:tcMar>
              <w:top w:w="95" w:type="dxa"/>
              <w:left w:w="110" w:type="dxa"/>
              <w:bottom w:w="95" w:type="dxa"/>
              <w:right w:w="110" w:type="dxa"/>
            </w:tcMar>
          </w:tcPr>
          <w:p w14:paraId="1FBF9F87" w14:textId="77777777" w:rsidR="00D900FB" w:rsidRDefault="003E436F">
            <w:pPr>
              <w:spacing w:after="0"/>
              <w:rPr>
                <w:rFonts w:hint="eastAsia"/>
              </w:rPr>
            </w:pPr>
            <w:r>
              <w:rPr>
                <w:b/>
                <w:sz w:val="18"/>
              </w:rPr>
              <w:t>Romans 5:3–5</w:t>
            </w:r>
          </w:p>
        </w:tc>
        <w:tc>
          <w:tcPr>
            <w:tcW w:w="7488" w:type="dxa"/>
            <w:shd w:val="clear" w:color="auto" w:fill="F7F3E9"/>
            <w:tcMar>
              <w:top w:w="95" w:type="dxa"/>
              <w:left w:w="110" w:type="dxa"/>
              <w:bottom w:w="95" w:type="dxa"/>
              <w:right w:w="110" w:type="dxa"/>
            </w:tcMar>
          </w:tcPr>
          <w:p w14:paraId="1557B438" w14:textId="77777777" w:rsidR="00D900FB" w:rsidRDefault="003E436F">
            <w:pPr>
              <w:spacing w:after="0"/>
              <w:rPr>
                <w:rFonts w:hint="eastAsia"/>
              </w:rPr>
            </w:pPr>
            <w:r>
              <w:rPr>
                <w:sz w:val="18"/>
              </w:rPr>
              <w:t>Tribulation can produce endurance, proven character, and hope as God’s love is poured into the heart.</w:t>
            </w:r>
          </w:p>
        </w:tc>
      </w:tr>
      <w:tr w:rsidR="00D900FB" w14:paraId="2F170891" w14:textId="77777777">
        <w:trPr>
          <w:cantSplit/>
          <w:jc w:val="center"/>
        </w:trPr>
        <w:tc>
          <w:tcPr>
            <w:tcW w:w="2232" w:type="dxa"/>
            <w:shd w:val="clear" w:color="auto" w:fill="F2F4F5"/>
            <w:tcMar>
              <w:top w:w="95" w:type="dxa"/>
              <w:left w:w="110" w:type="dxa"/>
              <w:bottom w:w="95" w:type="dxa"/>
              <w:right w:w="110" w:type="dxa"/>
            </w:tcMar>
          </w:tcPr>
          <w:p w14:paraId="62E0035D" w14:textId="77777777" w:rsidR="00D900FB" w:rsidRDefault="003E436F">
            <w:pPr>
              <w:spacing w:after="0"/>
              <w:rPr>
                <w:rFonts w:hint="eastAsia"/>
              </w:rPr>
            </w:pPr>
            <w:r>
              <w:rPr>
                <w:b/>
                <w:sz w:val="18"/>
              </w:rPr>
              <w:t>James 1:2–4</w:t>
            </w:r>
          </w:p>
        </w:tc>
        <w:tc>
          <w:tcPr>
            <w:tcW w:w="7488" w:type="dxa"/>
            <w:shd w:val="clear" w:color="auto" w:fill="F2F4F5"/>
            <w:tcMar>
              <w:top w:w="95" w:type="dxa"/>
              <w:left w:w="110" w:type="dxa"/>
              <w:bottom w:w="95" w:type="dxa"/>
              <w:right w:w="110" w:type="dxa"/>
            </w:tcMar>
          </w:tcPr>
          <w:p w14:paraId="46EDE27F" w14:textId="77777777" w:rsidR="00D900FB" w:rsidRDefault="003E436F">
            <w:pPr>
              <w:spacing w:after="0"/>
              <w:rPr>
                <w:rFonts w:hint="eastAsia"/>
              </w:rPr>
            </w:pPr>
            <w:r>
              <w:rPr>
                <w:sz w:val="18"/>
              </w:rPr>
              <w:t>Testing can produce endurance that matures believers.</w:t>
            </w:r>
          </w:p>
        </w:tc>
      </w:tr>
      <w:tr w:rsidR="00D900FB" w14:paraId="479E198C" w14:textId="77777777">
        <w:trPr>
          <w:cantSplit/>
          <w:jc w:val="center"/>
        </w:trPr>
        <w:tc>
          <w:tcPr>
            <w:tcW w:w="2232" w:type="dxa"/>
            <w:shd w:val="clear" w:color="auto" w:fill="F7F3E9"/>
            <w:tcMar>
              <w:top w:w="95" w:type="dxa"/>
              <w:left w:w="110" w:type="dxa"/>
              <w:bottom w:w="95" w:type="dxa"/>
              <w:right w:w="110" w:type="dxa"/>
            </w:tcMar>
          </w:tcPr>
          <w:p w14:paraId="21B061C5" w14:textId="77777777" w:rsidR="00D900FB" w:rsidRDefault="003E436F">
            <w:pPr>
              <w:spacing w:after="0"/>
              <w:rPr>
                <w:rFonts w:hint="eastAsia"/>
              </w:rPr>
            </w:pPr>
            <w:r>
              <w:rPr>
                <w:b/>
                <w:sz w:val="18"/>
              </w:rPr>
              <w:t>1 Peter 4:12–14</w:t>
            </w:r>
          </w:p>
        </w:tc>
        <w:tc>
          <w:tcPr>
            <w:tcW w:w="7488" w:type="dxa"/>
            <w:shd w:val="clear" w:color="auto" w:fill="F7F3E9"/>
            <w:tcMar>
              <w:top w:w="95" w:type="dxa"/>
              <w:left w:w="110" w:type="dxa"/>
              <w:bottom w:w="95" w:type="dxa"/>
              <w:right w:w="110" w:type="dxa"/>
            </w:tcMar>
          </w:tcPr>
          <w:p w14:paraId="06A373CC" w14:textId="77777777" w:rsidR="00D900FB" w:rsidRDefault="003E436F">
            <w:pPr>
              <w:spacing w:after="0"/>
              <w:rPr>
                <w:rFonts w:hint="eastAsia"/>
              </w:rPr>
            </w:pPr>
            <w:r>
              <w:rPr>
                <w:sz w:val="18"/>
              </w:rPr>
              <w:t>Suffering for Christ should not be treated as strange, and believers are called to faithful endurance.</w:t>
            </w:r>
          </w:p>
        </w:tc>
      </w:tr>
      <w:tr w:rsidR="00D900FB" w14:paraId="584CDD9B" w14:textId="77777777">
        <w:trPr>
          <w:cantSplit/>
          <w:jc w:val="center"/>
        </w:trPr>
        <w:tc>
          <w:tcPr>
            <w:tcW w:w="2232" w:type="dxa"/>
            <w:shd w:val="clear" w:color="auto" w:fill="F2F4F5"/>
            <w:tcMar>
              <w:top w:w="95" w:type="dxa"/>
              <w:left w:w="110" w:type="dxa"/>
              <w:bottom w:w="95" w:type="dxa"/>
              <w:right w:w="110" w:type="dxa"/>
            </w:tcMar>
          </w:tcPr>
          <w:p w14:paraId="1746F1CB" w14:textId="77777777" w:rsidR="00D900FB" w:rsidRDefault="003E436F">
            <w:pPr>
              <w:spacing w:after="0"/>
              <w:rPr>
                <w:rFonts w:hint="eastAsia"/>
              </w:rPr>
            </w:pPr>
            <w:r>
              <w:rPr>
                <w:b/>
                <w:sz w:val="18"/>
              </w:rPr>
              <w:t>Romans 12:17–21</w:t>
            </w:r>
          </w:p>
        </w:tc>
        <w:tc>
          <w:tcPr>
            <w:tcW w:w="7488" w:type="dxa"/>
            <w:shd w:val="clear" w:color="auto" w:fill="F2F4F5"/>
            <w:tcMar>
              <w:top w:w="95" w:type="dxa"/>
              <w:left w:w="110" w:type="dxa"/>
              <w:bottom w:w="95" w:type="dxa"/>
              <w:right w:w="110" w:type="dxa"/>
            </w:tcMar>
          </w:tcPr>
          <w:p w14:paraId="17B6BBBC" w14:textId="77777777" w:rsidR="00D900FB" w:rsidRDefault="003E436F">
            <w:pPr>
              <w:spacing w:after="0"/>
              <w:rPr>
                <w:rFonts w:hint="eastAsia"/>
              </w:rPr>
            </w:pPr>
            <w:r>
              <w:rPr>
                <w:sz w:val="18"/>
              </w:rPr>
              <w:t>God’s right to judge frees Christians from personal vengeance and calls them to overcome evil with good.</w:t>
            </w:r>
          </w:p>
        </w:tc>
      </w:tr>
    </w:tbl>
    <w:p w14:paraId="17DE79FF" w14:textId="77777777" w:rsidR="00D900FB" w:rsidRDefault="00D900FB">
      <w:pPr>
        <w:spacing w:after="20"/>
        <w:rPr>
          <w:rFonts w:hint="eastAsia"/>
        </w:rPr>
      </w:pPr>
    </w:p>
    <w:p w14:paraId="4CFAFAB0"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53FC89C9" w14:textId="77777777">
        <w:trPr>
          <w:cantSplit/>
          <w:tblHeader/>
          <w:jc w:val="center"/>
        </w:trPr>
        <w:tc>
          <w:tcPr>
            <w:tcW w:w="2016" w:type="dxa"/>
            <w:shd w:val="clear" w:color="auto" w:fill="172231"/>
            <w:tcMar>
              <w:top w:w="110" w:type="dxa"/>
              <w:left w:w="110" w:type="dxa"/>
              <w:bottom w:w="100" w:type="dxa"/>
              <w:right w:w="110" w:type="dxa"/>
            </w:tcMar>
          </w:tcPr>
          <w:p w14:paraId="536FFD9D"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0A615B69" w14:textId="77777777" w:rsidR="00D900FB" w:rsidRDefault="003E436F">
            <w:pPr>
              <w:rPr>
                <w:rFonts w:hint="eastAsia"/>
              </w:rPr>
            </w:pPr>
            <w:r>
              <w:rPr>
                <w:rFonts w:ascii="Lato" w:hAnsi="Lato"/>
                <w:b/>
                <w:color w:val="FFFFFF"/>
                <w:sz w:val="16"/>
              </w:rPr>
              <w:t>HEART CHECK</w:t>
            </w:r>
          </w:p>
        </w:tc>
      </w:tr>
      <w:tr w:rsidR="00D900FB" w14:paraId="797F9AEA" w14:textId="77777777">
        <w:trPr>
          <w:cantSplit/>
          <w:jc w:val="center"/>
        </w:trPr>
        <w:tc>
          <w:tcPr>
            <w:tcW w:w="2016" w:type="dxa"/>
            <w:shd w:val="clear" w:color="auto" w:fill="F7F3E9"/>
            <w:tcMar>
              <w:top w:w="95" w:type="dxa"/>
              <w:left w:w="110" w:type="dxa"/>
              <w:bottom w:w="95" w:type="dxa"/>
              <w:right w:w="110" w:type="dxa"/>
            </w:tcMar>
          </w:tcPr>
          <w:p w14:paraId="1A3EB82B" w14:textId="77777777" w:rsidR="00D900FB" w:rsidRDefault="003E436F">
            <w:pPr>
              <w:spacing w:after="0"/>
              <w:rPr>
                <w:rFonts w:hint="eastAsia"/>
              </w:rPr>
            </w:pPr>
            <w:r>
              <w:rPr>
                <w:b/>
                <w:sz w:val="18"/>
              </w:rPr>
              <w:t>FAITH</w:t>
            </w:r>
          </w:p>
        </w:tc>
        <w:tc>
          <w:tcPr>
            <w:tcW w:w="7704" w:type="dxa"/>
            <w:shd w:val="clear" w:color="auto" w:fill="F7F3E9"/>
            <w:tcMar>
              <w:top w:w="95" w:type="dxa"/>
              <w:left w:w="110" w:type="dxa"/>
              <w:bottom w:w="95" w:type="dxa"/>
              <w:right w:w="110" w:type="dxa"/>
            </w:tcMar>
          </w:tcPr>
          <w:p w14:paraId="732BFC6B" w14:textId="77777777" w:rsidR="00D900FB" w:rsidRDefault="003E436F">
            <w:pPr>
              <w:spacing w:after="0"/>
              <w:rPr>
                <w:rFonts w:hint="eastAsia"/>
              </w:rPr>
            </w:pPr>
            <w:r>
              <w:rPr>
                <w:sz w:val="18"/>
              </w:rPr>
              <w:t>Is pressure driving me toward deeper trust in God or toward cynical conclusions about Him?</w:t>
            </w:r>
          </w:p>
        </w:tc>
      </w:tr>
      <w:tr w:rsidR="00D900FB" w14:paraId="1454B68D" w14:textId="77777777">
        <w:trPr>
          <w:cantSplit/>
          <w:jc w:val="center"/>
        </w:trPr>
        <w:tc>
          <w:tcPr>
            <w:tcW w:w="2016" w:type="dxa"/>
            <w:shd w:val="clear" w:color="auto" w:fill="F2F4F5"/>
            <w:tcMar>
              <w:top w:w="95" w:type="dxa"/>
              <w:left w:w="110" w:type="dxa"/>
              <w:bottom w:w="95" w:type="dxa"/>
              <w:right w:w="110" w:type="dxa"/>
            </w:tcMar>
          </w:tcPr>
          <w:p w14:paraId="2F670190" w14:textId="77777777" w:rsidR="00D900FB" w:rsidRDefault="003E436F">
            <w:pPr>
              <w:spacing w:after="0"/>
              <w:rPr>
                <w:rFonts w:hint="eastAsia"/>
              </w:rPr>
            </w:pPr>
            <w:r>
              <w:rPr>
                <w:b/>
                <w:sz w:val="18"/>
              </w:rPr>
              <w:t>LOVE</w:t>
            </w:r>
          </w:p>
        </w:tc>
        <w:tc>
          <w:tcPr>
            <w:tcW w:w="7704" w:type="dxa"/>
            <w:shd w:val="clear" w:color="auto" w:fill="F2F4F5"/>
            <w:tcMar>
              <w:top w:w="95" w:type="dxa"/>
              <w:left w:w="110" w:type="dxa"/>
              <w:bottom w:w="95" w:type="dxa"/>
              <w:right w:w="110" w:type="dxa"/>
            </w:tcMar>
          </w:tcPr>
          <w:p w14:paraId="1DB3C336" w14:textId="77777777" w:rsidR="00D900FB" w:rsidRDefault="003E436F">
            <w:pPr>
              <w:spacing w:after="0"/>
              <w:rPr>
                <w:rFonts w:hint="eastAsia"/>
              </w:rPr>
            </w:pPr>
            <w:r>
              <w:rPr>
                <w:sz w:val="18"/>
              </w:rPr>
              <w:t>Has suffering made me more isolated, or am I learning to receive and give love within the body of Christ?</w:t>
            </w:r>
          </w:p>
        </w:tc>
      </w:tr>
      <w:tr w:rsidR="00D900FB" w14:paraId="18A0AD6D" w14:textId="77777777">
        <w:trPr>
          <w:cantSplit/>
          <w:jc w:val="center"/>
        </w:trPr>
        <w:tc>
          <w:tcPr>
            <w:tcW w:w="2016" w:type="dxa"/>
            <w:shd w:val="clear" w:color="auto" w:fill="F7F3E9"/>
            <w:tcMar>
              <w:top w:w="95" w:type="dxa"/>
              <w:left w:w="110" w:type="dxa"/>
              <w:bottom w:w="95" w:type="dxa"/>
              <w:right w:w="110" w:type="dxa"/>
            </w:tcMar>
          </w:tcPr>
          <w:p w14:paraId="10EC0116" w14:textId="77777777" w:rsidR="00D900FB" w:rsidRDefault="003E436F">
            <w:pPr>
              <w:spacing w:after="0"/>
              <w:rPr>
                <w:rFonts w:hint="eastAsia"/>
              </w:rPr>
            </w:pPr>
            <w:r>
              <w:rPr>
                <w:b/>
                <w:sz w:val="18"/>
              </w:rPr>
              <w:t>ENDURANCE</w:t>
            </w:r>
          </w:p>
        </w:tc>
        <w:tc>
          <w:tcPr>
            <w:tcW w:w="7704" w:type="dxa"/>
            <w:shd w:val="clear" w:color="auto" w:fill="F7F3E9"/>
            <w:tcMar>
              <w:top w:w="95" w:type="dxa"/>
              <w:left w:w="110" w:type="dxa"/>
              <w:bottom w:w="95" w:type="dxa"/>
              <w:right w:w="110" w:type="dxa"/>
            </w:tcMar>
          </w:tcPr>
          <w:p w14:paraId="48F275DE" w14:textId="77777777" w:rsidR="00D900FB" w:rsidRDefault="003E436F">
            <w:pPr>
              <w:spacing w:after="0"/>
              <w:rPr>
                <w:rFonts w:hint="eastAsia"/>
              </w:rPr>
            </w:pPr>
            <w:r>
              <w:rPr>
                <w:sz w:val="18"/>
              </w:rPr>
              <w:t>What faithful action must I keep doing even though circumstances have become difficult?</w:t>
            </w:r>
          </w:p>
        </w:tc>
      </w:tr>
      <w:tr w:rsidR="00D900FB" w14:paraId="036346C3" w14:textId="77777777">
        <w:trPr>
          <w:cantSplit/>
          <w:jc w:val="center"/>
        </w:trPr>
        <w:tc>
          <w:tcPr>
            <w:tcW w:w="2016" w:type="dxa"/>
            <w:shd w:val="clear" w:color="auto" w:fill="F2F4F5"/>
            <w:tcMar>
              <w:top w:w="95" w:type="dxa"/>
              <w:left w:w="110" w:type="dxa"/>
              <w:bottom w:w="95" w:type="dxa"/>
              <w:right w:w="110" w:type="dxa"/>
            </w:tcMar>
          </w:tcPr>
          <w:p w14:paraId="6729F806" w14:textId="77777777" w:rsidR="00D900FB" w:rsidRDefault="003E436F">
            <w:pPr>
              <w:spacing w:after="0"/>
              <w:rPr>
                <w:rFonts w:hint="eastAsia"/>
              </w:rPr>
            </w:pPr>
            <w:r>
              <w:rPr>
                <w:b/>
                <w:sz w:val="18"/>
              </w:rPr>
              <w:t>JUSTICE</w:t>
            </w:r>
          </w:p>
        </w:tc>
        <w:tc>
          <w:tcPr>
            <w:tcW w:w="7704" w:type="dxa"/>
            <w:shd w:val="clear" w:color="auto" w:fill="F2F4F5"/>
            <w:tcMar>
              <w:top w:w="95" w:type="dxa"/>
              <w:left w:w="110" w:type="dxa"/>
              <w:bottom w:w="95" w:type="dxa"/>
              <w:right w:w="110" w:type="dxa"/>
            </w:tcMar>
          </w:tcPr>
          <w:p w14:paraId="501CFEAE" w14:textId="77777777" w:rsidR="00D900FB" w:rsidRDefault="003E436F">
            <w:pPr>
              <w:spacing w:after="0"/>
              <w:rPr>
                <w:rFonts w:hint="eastAsia"/>
              </w:rPr>
            </w:pPr>
            <w:r>
              <w:rPr>
                <w:sz w:val="18"/>
              </w:rPr>
              <w:t>What wrong do I need to place back into God’s hands instead of carrying the burden of revenge?</w:t>
            </w:r>
          </w:p>
        </w:tc>
      </w:tr>
      <w:tr w:rsidR="00D900FB" w14:paraId="7A1CC82E" w14:textId="77777777">
        <w:trPr>
          <w:cantSplit/>
          <w:jc w:val="center"/>
        </w:trPr>
        <w:tc>
          <w:tcPr>
            <w:tcW w:w="2016" w:type="dxa"/>
            <w:shd w:val="clear" w:color="auto" w:fill="F7F3E9"/>
            <w:tcMar>
              <w:top w:w="95" w:type="dxa"/>
              <w:left w:w="110" w:type="dxa"/>
              <w:bottom w:w="95" w:type="dxa"/>
              <w:right w:w="110" w:type="dxa"/>
            </w:tcMar>
          </w:tcPr>
          <w:p w14:paraId="129E4963" w14:textId="77777777" w:rsidR="00D900FB" w:rsidRDefault="003E436F">
            <w:pPr>
              <w:spacing w:after="0"/>
              <w:rPr>
                <w:rFonts w:hint="eastAsia"/>
              </w:rPr>
            </w:pPr>
            <w:r>
              <w:rPr>
                <w:b/>
                <w:sz w:val="18"/>
              </w:rPr>
              <w:t>HOPE</w:t>
            </w:r>
          </w:p>
        </w:tc>
        <w:tc>
          <w:tcPr>
            <w:tcW w:w="7704" w:type="dxa"/>
            <w:shd w:val="clear" w:color="auto" w:fill="F7F3E9"/>
            <w:tcMar>
              <w:top w:w="95" w:type="dxa"/>
              <w:left w:w="110" w:type="dxa"/>
              <w:bottom w:w="95" w:type="dxa"/>
              <w:right w:w="110" w:type="dxa"/>
            </w:tcMar>
          </w:tcPr>
          <w:p w14:paraId="5D720453" w14:textId="77777777" w:rsidR="00D900FB" w:rsidRDefault="003E436F">
            <w:pPr>
              <w:spacing w:after="0"/>
              <w:rPr>
                <w:rFonts w:hint="eastAsia"/>
              </w:rPr>
            </w:pPr>
            <w:r>
              <w:rPr>
                <w:sz w:val="18"/>
              </w:rPr>
              <w:t>Where do I need to remember that present appearances are not God’s final verdict?</w:t>
            </w:r>
          </w:p>
        </w:tc>
      </w:tr>
    </w:tbl>
    <w:p w14:paraId="3D38795C" w14:textId="77777777" w:rsidR="00D900FB" w:rsidRDefault="00D900FB">
      <w:pPr>
        <w:spacing w:after="20"/>
        <w:rPr>
          <w:rFonts w:hint="eastAsia"/>
        </w:rPr>
      </w:pPr>
    </w:p>
    <w:p w14:paraId="3A948096" w14:textId="77777777" w:rsidR="00D900FB" w:rsidRDefault="003E436F">
      <w:pPr>
        <w:keepNext/>
        <w:spacing w:before="100" w:after="80"/>
        <w:rPr>
          <w:rFonts w:hint="eastAsia"/>
        </w:rPr>
      </w:pPr>
      <w:r>
        <w:rPr>
          <w:rFonts w:ascii="Lato" w:hAnsi="Lato"/>
          <w:b/>
          <w:color w:val="B89452"/>
          <w:sz w:val="16"/>
        </w:rPr>
        <w:t>STUDY &amp; REFLECT</w:t>
      </w:r>
    </w:p>
    <w:p w14:paraId="6E15BCE0" w14:textId="77777777" w:rsidR="00D900FB" w:rsidRDefault="003E436F">
      <w:pPr>
        <w:spacing w:after="40"/>
        <w:rPr>
          <w:rFonts w:hint="eastAsia"/>
        </w:rPr>
      </w:pPr>
      <w:r>
        <w:rPr>
          <w:b/>
          <w:sz w:val="21"/>
        </w:rPr>
        <w:t>1. Name one way your faith has grown through a hard season without pretending the season itself was good.</w:t>
      </w:r>
    </w:p>
    <w:p w14:paraId="52FBDB0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230E8CE9" w14:textId="77777777" w:rsidR="00D900FB" w:rsidRDefault="003E436F">
      <w:pPr>
        <w:spacing w:after="40"/>
        <w:rPr>
          <w:rFonts w:hint="eastAsia"/>
        </w:rPr>
      </w:pPr>
      <w:r>
        <w:rPr>
          <w:b/>
          <w:sz w:val="21"/>
        </w:rPr>
        <w:t>2. What is the difference between endurance and denial?</w:t>
      </w:r>
    </w:p>
    <w:p w14:paraId="004099AB"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953F27D" w14:textId="77777777" w:rsidR="00D900FB" w:rsidRDefault="003E436F">
      <w:pPr>
        <w:spacing w:after="40"/>
        <w:rPr>
          <w:rFonts w:hint="eastAsia"/>
        </w:rPr>
      </w:pPr>
      <w:r>
        <w:rPr>
          <w:b/>
          <w:sz w:val="21"/>
        </w:rPr>
        <w:t>3. How does belief in God’s final justice change the way a Christian can respond to mistreatment?</w:t>
      </w:r>
    </w:p>
    <w:p w14:paraId="348A762F" w14:textId="77777777" w:rsidR="00D900FB" w:rsidRDefault="003E436F">
      <w:pPr>
        <w:spacing w:after="20"/>
        <w:rPr>
          <w:rFonts w:hint="eastAsia"/>
        </w:rPr>
      </w:pPr>
      <w:r>
        <w:rPr>
          <w:rFonts w:ascii="Lato" w:hAnsi="Lato"/>
          <w:color w:val="B9B9B9"/>
          <w:sz w:val="16"/>
        </w:rPr>
        <w:lastRenderedPageBreak/>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199BDF60" w14:textId="77777777">
        <w:trPr>
          <w:cantSplit/>
          <w:jc w:val="center"/>
        </w:trPr>
        <w:tc>
          <w:tcPr>
            <w:tcW w:w="10166" w:type="dxa"/>
            <w:tcBorders>
              <w:top w:val="nil"/>
              <w:left w:val="nil"/>
              <w:bottom w:val="nil"/>
              <w:right w:val="nil"/>
            </w:tcBorders>
            <w:tcMar>
              <w:top w:w="0" w:type="dxa"/>
              <w:left w:w="0" w:type="dxa"/>
              <w:bottom w:w="0" w:type="dxa"/>
              <w:right w:w="0" w:type="dxa"/>
            </w:tcMar>
          </w:tcPr>
          <w:p w14:paraId="3EE4C9F5"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1DCF4D3C"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6A249085" w14:textId="77777777" w:rsidR="00D900FB" w:rsidRDefault="003E436F">
                  <w:pPr>
                    <w:spacing w:after="60"/>
                    <w:rPr>
                      <w:rFonts w:hint="eastAsia"/>
                    </w:rPr>
                  </w:pPr>
                  <w:r>
                    <w:rPr>
                      <w:rFonts w:ascii="Lato" w:hAnsi="Lato"/>
                      <w:b/>
                      <w:color w:val="B89452"/>
                      <w:sz w:val="16"/>
                    </w:rPr>
                    <w:t>CARRY THIS WITH YOU</w:t>
                  </w:r>
                </w:p>
                <w:p w14:paraId="17C93A53" w14:textId="77777777" w:rsidR="00D900FB" w:rsidRDefault="003E436F">
                  <w:pPr>
                    <w:spacing w:after="0"/>
                    <w:rPr>
                      <w:rFonts w:hint="eastAsia"/>
                    </w:rPr>
                  </w:pPr>
                  <w:r>
                    <w:rPr>
                      <w:b/>
                      <w:color w:val="FFFFFF"/>
                    </w:rPr>
                    <w:t>Pressure does not get the final word. God is forming a people whose faith grows, whose love expands, and whose hope remains fixed on Christ.</w:t>
                  </w:r>
                </w:p>
              </w:tc>
            </w:tr>
          </w:tbl>
          <w:p w14:paraId="34D2AA6C" w14:textId="77777777" w:rsidR="00D900FB" w:rsidRDefault="00D900FB">
            <w:pPr>
              <w:rPr>
                <w:rFonts w:hint="eastAsia"/>
              </w:rPr>
            </w:pPr>
          </w:p>
          <w:p w14:paraId="10E0D0D9" w14:textId="77777777" w:rsidR="00D900FB" w:rsidRDefault="003E436F">
            <w:pPr>
              <w:spacing w:before="160" w:after="60"/>
              <w:rPr>
                <w:rFonts w:hint="eastAsia"/>
              </w:rPr>
            </w:pPr>
            <w:r>
              <w:rPr>
                <w:rFonts w:ascii="Lato" w:hAnsi="Lato"/>
                <w:b/>
                <w:color w:val="B89452"/>
                <w:sz w:val="16"/>
              </w:rPr>
              <w:t>PRAYER FOR THE JOURNEY</w:t>
            </w:r>
          </w:p>
          <w:p w14:paraId="1BB8BF9E" w14:textId="77777777" w:rsidR="00D900FB" w:rsidRDefault="003E436F">
            <w:pPr>
              <w:spacing w:after="0"/>
              <w:rPr>
                <w:rFonts w:hint="eastAsia"/>
              </w:rPr>
            </w:pPr>
            <w:r>
              <w:rPr>
                <w:i/>
                <w:sz w:val="21"/>
              </w:rPr>
              <w:t>Faithful God, grow my faith under pressure, enlarge my love, give me endurance without bitterness, and teach me to trust Your justice when I cannot yet see the outcome.</w:t>
            </w:r>
          </w:p>
        </w:tc>
      </w:tr>
    </w:tbl>
    <w:p w14:paraId="0BD52A96" w14:textId="77777777" w:rsidR="00D900FB" w:rsidRDefault="00D900FB">
      <w:pPr>
        <w:spacing w:after="20"/>
        <w:rPr>
          <w:rFonts w:hint="eastAsia"/>
        </w:rPr>
      </w:pPr>
    </w:p>
    <w:p w14:paraId="0BCF85A0" w14:textId="77777777" w:rsidR="00D900FB" w:rsidRDefault="003E436F">
      <w:pPr>
        <w:rPr>
          <w:rFonts w:hint="eastAsia"/>
        </w:rPr>
      </w:pPr>
      <w:r>
        <w:br w:type="page"/>
      </w:r>
    </w:p>
    <w:p w14:paraId="33460964"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20E318FF"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4636FB79" w14:textId="77777777">
        <w:trPr>
          <w:jc w:val="center"/>
        </w:trPr>
        <w:tc>
          <w:tcPr>
            <w:tcW w:w="10166" w:type="dxa"/>
            <w:shd w:val="clear" w:color="auto" w:fill="172231"/>
            <w:tcMar>
              <w:top w:w="600" w:type="dxa"/>
              <w:left w:w="240" w:type="dxa"/>
              <w:bottom w:w="600" w:type="dxa"/>
              <w:right w:w="240" w:type="dxa"/>
            </w:tcMar>
          </w:tcPr>
          <w:p w14:paraId="4342B60B" w14:textId="77777777" w:rsidR="00D900FB" w:rsidRDefault="003E436F">
            <w:pPr>
              <w:spacing w:after="160"/>
              <w:jc w:val="center"/>
              <w:rPr>
                <w:rFonts w:hint="eastAsia"/>
              </w:rPr>
            </w:pPr>
            <w:r>
              <w:rPr>
                <w:rFonts w:ascii="Lato" w:hAnsi="Lato"/>
                <w:b/>
                <w:color w:val="B89452"/>
                <w:sz w:val="20"/>
              </w:rPr>
              <w:t>LESSON 3</w:t>
            </w:r>
          </w:p>
          <w:p w14:paraId="714EA1CE" w14:textId="77777777" w:rsidR="00D900FB" w:rsidRDefault="003E436F">
            <w:pPr>
              <w:spacing w:after="200"/>
              <w:jc w:val="center"/>
              <w:rPr>
                <w:rFonts w:hint="eastAsia"/>
              </w:rPr>
            </w:pPr>
            <w:r>
              <w:rPr>
                <w:b/>
                <w:color w:val="FFFFFF"/>
                <w:sz w:val="56"/>
              </w:rPr>
              <w:t>When Christ Is Revealed</w:t>
            </w:r>
          </w:p>
          <w:p w14:paraId="70A2458F" w14:textId="77777777" w:rsidR="00D900FB" w:rsidRDefault="003E436F">
            <w:pPr>
              <w:spacing w:after="140"/>
              <w:jc w:val="center"/>
              <w:rPr>
                <w:rFonts w:hint="eastAsia"/>
              </w:rPr>
            </w:pPr>
            <w:r>
              <w:rPr>
                <w:i/>
                <w:color w:val="E6E9ED"/>
                <w:sz w:val="28"/>
              </w:rPr>
              <w:t>2 Thessalonians 1:7–12</w:t>
            </w:r>
          </w:p>
          <w:p w14:paraId="1C53642E" w14:textId="77777777" w:rsidR="00D900FB" w:rsidRDefault="003E436F">
            <w:pPr>
              <w:jc w:val="center"/>
              <w:rPr>
                <w:rFonts w:hint="eastAsia"/>
              </w:rPr>
            </w:pPr>
            <w:r>
              <w:rPr>
                <w:rFonts w:ascii="Lato" w:hAnsi="Lato"/>
                <w:b/>
                <w:color w:val="BFC8D2"/>
                <w:sz w:val="18"/>
              </w:rPr>
              <w:t>Revelation • Justice • Glory • Calling • Grace</w:t>
            </w:r>
          </w:p>
        </w:tc>
      </w:tr>
    </w:tbl>
    <w:p w14:paraId="465A24BA" w14:textId="77777777" w:rsidR="00D900FB" w:rsidRDefault="003E436F">
      <w:pPr>
        <w:spacing w:before="360"/>
        <w:jc w:val="center"/>
        <w:rPr>
          <w:rFonts w:hint="eastAsia"/>
        </w:rPr>
      </w:pPr>
      <w:r>
        <w:rPr>
          <w:rFonts w:ascii="Lato" w:hAnsi="Lato"/>
          <w:b/>
          <w:color w:val="A4A4A4"/>
          <w:sz w:val="16"/>
        </w:rPr>
        <w:t>STAND FAST  •  HOLD THE TRUTH  •  LIVE FAITHFULLY</w:t>
      </w:r>
    </w:p>
    <w:p w14:paraId="0B3FD043" w14:textId="77777777" w:rsidR="00D900FB" w:rsidRDefault="003E436F">
      <w:pPr>
        <w:rPr>
          <w:rFonts w:hint="eastAsia"/>
        </w:rPr>
      </w:pPr>
      <w:r>
        <w:br w:type="page"/>
      </w:r>
    </w:p>
    <w:p w14:paraId="2A2541E7" w14:textId="77777777" w:rsidR="00D900FB" w:rsidRDefault="003E436F">
      <w:pPr>
        <w:keepNext/>
        <w:spacing w:before="100" w:after="80"/>
        <w:rPr>
          <w:rFonts w:hint="eastAsia"/>
        </w:rPr>
      </w:pPr>
      <w:r>
        <w:rPr>
          <w:rFonts w:ascii="Lato" w:hAnsi="Lato"/>
          <w:b/>
          <w:color w:val="B89452"/>
          <w:sz w:val="16"/>
        </w:rPr>
        <w:lastRenderedPageBreak/>
        <w:t>LESSON 3 | 2 THESSALONIANS 1:7–12</w:t>
      </w:r>
    </w:p>
    <w:p w14:paraId="725E1128" w14:textId="77777777" w:rsidR="00D900FB" w:rsidRDefault="003E436F">
      <w:pPr>
        <w:pStyle w:val="Heading1"/>
      </w:pPr>
      <w:r>
        <w:t>When Christ Is Revealed</w:t>
      </w:r>
    </w:p>
    <w:p w14:paraId="1DC52E5C" w14:textId="77777777" w:rsidR="00D900FB" w:rsidRDefault="003E436F">
      <w:pPr>
        <w:rPr>
          <w:rFonts w:hint="eastAsia"/>
        </w:rPr>
      </w:pPr>
      <w:r>
        <w:rPr>
          <w:rFonts w:ascii="Lato" w:hAnsi="Lato"/>
          <w:b/>
          <w:color w:val="6D8195"/>
          <w:sz w:val="17"/>
        </w:rPr>
        <w:t>Revelation • Justice • Glory • Calling • Grace</w:t>
      </w:r>
    </w:p>
    <w:tbl>
      <w:tblPr>
        <w:tblW w:w="0" w:type="auto"/>
        <w:jc w:val="center"/>
        <w:tblLayout w:type="fixed"/>
        <w:tblLook w:val="04A0" w:firstRow="1" w:lastRow="0" w:firstColumn="1" w:lastColumn="0" w:noHBand="0" w:noVBand="1"/>
      </w:tblPr>
      <w:tblGrid>
        <w:gridCol w:w="10166"/>
      </w:tblGrid>
      <w:tr w:rsidR="00D900FB" w14:paraId="2121C127"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30903898" w14:textId="77777777" w:rsidR="00D900FB" w:rsidRDefault="003E436F">
            <w:pPr>
              <w:spacing w:after="60"/>
              <w:rPr>
                <w:rFonts w:hint="eastAsia"/>
              </w:rPr>
            </w:pPr>
            <w:r>
              <w:rPr>
                <w:rFonts w:ascii="Lato" w:hAnsi="Lato"/>
                <w:b/>
                <w:color w:val="B89452"/>
                <w:sz w:val="16"/>
              </w:rPr>
              <w:t>CENTRAL TRUTH</w:t>
            </w:r>
          </w:p>
          <w:p w14:paraId="27D7E966" w14:textId="77777777" w:rsidR="00D900FB" w:rsidRDefault="003E436F">
            <w:pPr>
              <w:spacing w:after="0"/>
              <w:rPr>
                <w:rFonts w:hint="eastAsia"/>
              </w:rPr>
            </w:pPr>
            <w:r>
              <w:rPr>
                <w:b/>
                <w:color w:val="FFFFFF"/>
              </w:rPr>
              <w:t>The revelation of Jesus Christ will bring relief to His afflicted people, righteous judgment against persistent rebellion, and glory in and through the saints—all according to grace.</w:t>
            </w:r>
          </w:p>
        </w:tc>
      </w:tr>
    </w:tbl>
    <w:p w14:paraId="26FBB981" w14:textId="77777777" w:rsidR="00D900FB" w:rsidRDefault="00D900FB">
      <w:pPr>
        <w:spacing w:after="20"/>
        <w:rPr>
          <w:rFonts w:hint="eastAsia"/>
        </w:rPr>
      </w:pPr>
    </w:p>
    <w:p w14:paraId="22085684" w14:textId="77777777" w:rsidR="00D900FB" w:rsidRDefault="003E436F">
      <w:pPr>
        <w:keepNext/>
        <w:spacing w:before="100" w:after="80"/>
        <w:rPr>
          <w:rFonts w:hint="eastAsia"/>
        </w:rPr>
      </w:pPr>
      <w:r>
        <w:rPr>
          <w:rFonts w:ascii="Lato" w:hAnsi="Lato"/>
          <w:b/>
          <w:color w:val="B89452"/>
          <w:sz w:val="16"/>
        </w:rPr>
        <w:t>LEARNING AIM</w:t>
      </w:r>
    </w:p>
    <w:p w14:paraId="34EBD8D3" w14:textId="77777777" w:rsidR="00D900FB" w:rsidRDefault="003E436F">
      <w:pPr>
        <w:spacing w:line="259" w:lineRule="auto"/>
        <w:rPr>
          <w:rFonts w:hint="eastAsia"/>
        </w:rPr>
      </w:pPr>
      <w:r>
        <w:t>By the end of this lesson, you should be able to explain Paul’s language of revelation, vengeance, everlasting destruction, glory, and worthy calling; distinguish divine justice from human vindictiveness; and connect future judgment with present holy living.</w:t>
      </w:r>
    </w:p>
    <w:p w14:paraId="56E9EC72" w14:textId="77777777" w:rsidR="00D900FB" w:rsidRDefault="003E436F">
      <w:pPr>
        <w:pStyle w:val="Heading2"/>
      </w:pPr>
      <w:r>
        <w:t>Context Before Conclusions</w:t>
      </w:r>
    </w:p>
    <w:p w14:paraId="6720AA6D" w14:textId="77777777" w:rsidR="00D900FB" w:rsidRDefault="003E436F">
      <w:pPr>
        <w:spacing w:line="259" w:lineRule="auto"/>
        <w:ind w:firstLine="317"/>
        <w:rPr>
          <w:rFonts w:hint="eastAsia"/>
        </w:rPr>
      </w:pPr>
      <w:r>
        <w:t>The same event that brings relief to the persecuted also brings judgment to those who persist in opposition to God. Paul does not divide Christ’s return into sentimental comfort for believers and a separate abstract doctrine of judgment. The revelation of Jesus exposes reality. The One who is presently unseen will be publicly revealed, and the moral order that now appears confused will be set right.</w:t>
      </w:r>
    </w:p>
    <w:p w14:paraId="6B370FB5" w14:textId="77777777" w:rsidR="00D900FB" w:rsidRDefault="003E436F">
      <w:pPr>
        <w:spacing w:line="259" w:lineRule="auto"/>
        <w:ind w:firstLine="317"/>
        <w:rPr>
          <w:rFonts w:hint="eastAsia"/>
        </w:rPr>
      </w:pPr>
      <w:r>
        <w:t>This is one of the strongest judgment passages in Paul’s letters. It must therefore be taught with both courage and restraint. Softening the text until judgment disappears is unfaithful. Using the text to feed anger, fear, or sectarian superiority is equally unfaithful. Paul writes to strengthen suffering saints and magnify the Lord Jesus.</w:t>
      </w:r>
    </w:p>
    <w:p w14:paraId="3A62731D"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4F7FE87E"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6DE6E9C9" w14:textId="77777777" w:rsidR="00D900FB" w:rsidRDefault="003E436F">
            <w:pPr>
              <w:spacing w:after="80"/>
              <w:rPr>
                <w:rFonts w:hint="eastAsia"/>
              </w:rPr>
            </w:pPr>
            <w:r>
              <w:rPr>
                <w:rFonts w:ascii="Lato" w:hAnsi="Lato"/>
                <w:b/>
                <w:color w:val="B89452"/>
                <w:sz w:val="16"/>
              </w:rPr>
              <w:t>King James Version</w:t>
            </w:r>
          </w:p>
          <w:p w14:paraId="4EA3C472" w14:textId="77777777" w:rsidR="00D900FB" w:rsidRDefault="003E436F">
            <w:pPr>
              <w:spacing w:after="80" w:line="245" w:lineRule="auto"/>
              <w:rPr>
                <w:rFonts w:hint="eastAsia"/>
              </w:rPr>
            </w:pPr>
            <w:r>
              <w:rPr>
                <w:rFonts w:ascii="Lato" w:hAnsi="Lato"/>
                <w:b/>
                <w:color w:val="6D8195"/>
                <w:sz w:val="16"/>
              </w:rPr>
              <w:t xml:space="preserve">1:7  </w:t>
            </w:r>
            <w:r>
              <w:rPr>
                <w:sz w:val="21"/>
              </w:rPr>
              <w:t>And to you who are troubled rest with us, when the Lord Jesus shall be revealed from heaven with his mighty angels,</w:t>
            </w:r>
          </w:p>
          <w:p w14:paraId="7BB43023" w14:textId="77777777" w:rsidR="00D900FB" w:rsidRDefault="003E436F">
            <w:pPr>
              <w:spacing w:after="80" w:line="245" w:lineRule="auto"/>
              <w:rPr>
                <w:rFonts w:hint="eastAsia"/>
              </w:rPr>
            </w:pPr>
            <w:r>
              <w:rPr>
                <w:rFonts w:ascii="Lato" w:hAnsi="Lato"/>
                <w:b/>
                <w:color w:val="6D8195"/>
                <w:sz w:val="16"/>
              </w:rPr>
              <w:t xml:space="preserve">1:8  </w:t>
            </w:r>
            <w:r>
              <w:rPr>
                <w:sz w:val="21"/>
              </w:rPr>
              <w:t>In flaming fire taking vengeance on them that know not God, and that obey not the gospel of our Lord Jesus Christ:</w:t>
            </w:r>
          </w:p>
          <w:p w14:paraId="4AA7B00A" w14:textId="77777777" w:rsidR="00D900FB" w:rsidRDefault="003E436F">
            <w:pPr>
              <w:spacing w:after="80" w:line="245" w:lineRule="auto"/>
              <w:rPr>
                <w:rFonts w:hint="eastAsia"/>
              </w:rPr>
            </w:pPr>
            <w:r>
              <w:rPr>
                <w:rFonts w:ascii="Lato" w:hAnsi="Lato"/>
                <w:b/>
                <w:color w:val="6D8195"/>
                <w:sz w:val="16"/>
              </w:rPr>
              <w:t xml:space="preserve">1:9  </w:t>
            </w:r>
            <w:r>
              <w:rPr>
                <w:sz w:val="21"/>
              </w:rPr>
              <w:t>Who shall be punished with everlasting destruction from the presence of the Lord, and from the glory of his power;</w:t>
            </w:r>
          </w:p>
          <w:p w14:paraId="1E195D41" w14:textId="77777777" w:rsidR="00D900FB" w:rsidRDefault="003E436F">
            <w:pPr>
              <w:spacing w:after="80" w:line="245" w:lineRule="auto"/>
              <w:rPr>
                <w:rFonts w:hint="eastAsia"/>
              </w:rPr>
            </w:pPr>
            <w:r>
              <w:rPr>
                <w:rFonts w:ascii="Lato" w:hAnsi="Lato"/>
                <w:b/>
                <w:color w:val="6D8195"/>
                <w:sz w:val="16"/>
              </w:rPr>
              <w:t xml:space="preserve">1:10  </w:t>
            </w:r>
            <w:r>
              <w:rPr>
                <w:sz w:val="21"/>
              </w:rPr>
              <w:t>When he shall come to be glorified in his saints, and to be admired in all them that believe (because our testimony among you was believed) in that day.</w:t>
            </w:r>
          </w:p>
          <w:p w14:paraId="4E1B567C" w14:textId="77777777" w:rsidR="00D900FB" w:rsidRDefault="003E436F">
            <w:pPr>
              <w:spacing w:after="80" w:line="245" w:lineRule="auto"/>
              <w:rPr>
                <w:rFonts w:hint="eastAsia"/>
              </w:rPr>
            </w:pPr>
            <w:r>
              <w:rPr>
                <w:rFonts w:ascii="Lato" w:hAnsi="Lato"/>
                <w:b/>
                <w:color w:val="6D8195"/>
                <w:sz w:val="16"/>
              </w:rPr>
              <w:t xml:space="preserve">1:11  </w:t>
            </w:r>
            <w:r>
              <w:rPr>
                <w:sz w:val="21"/>
              </w:rPr>
              <w:t>Wherefore also we pray always for you, that our God would count you worthy of this calling, and fulfil all the good pleasure of his goodness, and the work of faith with power:</w:t>
            </w:r>
          </w:p>
          <w:p w14:paraId="09D1C504" w14:textId="77777777" w:rsidR="00D900FB" w:rsidRDefault="003E436F">
            <w:pPr>
              <w:spacing w:after="80" w:line="245" w:lineRule="auto"/>
              <w:rPr>
                <w:rFonts w:hint="eastAsia"/>
              </w:rPr>
            </w:pPr>
            <w:r>
              <w:rPr>
                <w:rFonts w:ascii="Lato" w:hAnsi="Lato"/>
                <w:b/>
                <w:color w:val="6D8195"/>
                <w:sz w:val="16"/>
              </w:rPr>
              <w:t xml:space="preserve">1:12  </w:t>
            </w:r>
            <w:r>
              <w:rPr>
                <w:sz w:val="21"/>
              </w:rPr>
              <w:t>That the name of our Lord Jesus Christ may be glorified in you, and ye in him, according to the grace of our God and the Lord Jesus Christ.</w:t>
            </w:r>
          </w:p>
        </w:tc>
      </w:tr>
    </w:tbl>
    <w:p w14:paraId="790712E5" w14:textId="77777777" w:rsidR="00D900FB" w:rsidRDefault="00D900FB">
      <w:pPr>
        <w:spacing w:after="20"/>
        <w:rPr>
          <w:rFonts w:hint="eastAsia"/>
        </w:rPr>
      </w:pPr>
    </w:p>
    <w:p w14:paraId="1F6CD554" w14:textId="77777777" w:rsidR="00D900FB" w:rsidRDefault="003E436F">
      <w:pPr>
        <w:keepNext/>
        <w:spacing w:before="100" w:after="80"/>
        <w:rPr>
          <w:rFonts w:hint="eastAsia"/>
        </w:rPr>
      </w:pPr>
      <w:r>
        <w:rPr>
          <w:rFonts w:ascii="Lato" w:hAnsi="Lato"/>
          <w:b/>
          <w:color w:val="B89452"/>
          <w:sz w:val="16"/>
        </w:rPr>
        <w:t>SEARCH THE TEXT</w:t>
      </w:r>
    </w:p>
    <w:p w14:paraId="2D40ADFD" w14:textId="77777777" w:rsidR="00D900FB" w:rsidRDefault="003E436F">
      <w:pPr>
        <w:spacing w:after="40"/>
        <w:rPr>
          <w:rFonts w:hint="eastAsia"/>
        </w:rPr>
      </w:pPr>
      <w:r>
        <w:rPr>
          <w:b/>
          <w:sz w:val="21"/>
        </w:rPr>
        <w:t>1. From where is Jesus revealed, and who accompanies Him?</w:t>
      </w:r>
    </w:p>
    <w:p w14:paraId="255F9EC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05ADFEE" w14:textId="77777777" w:rsidR="00D900FB" w:rsidRDefault="003E436F">
      <w:pPr>
        <w:spacing w:after="40"/>
        <w:rPr>
          <w:rFonts w:hint="eastAsia"/>
        </w:rPr>
      </w:pPr>
      <w:r>
        <w:rPr>
          <w:b/>
          <w:sz w:val="21"/>
        </w:rPr>
        <w:t>2. Which groups are described in verse 8?</w:t>
      </w:r>
    </w:p>
    <w:p w14:paraId="194D8AA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ECDC0D3" w14:textId="77777777" w:rsidR="00D900FB" w:rsidRDefault="003E436F">
      <w:pPr>
        <w:spacing w:after="40"/>
        <w:rPr>
          <w:rFonts w:hint="eastAsia"/>
        </w:rPr>
      </w:pPr>
      <w:r>
        <w:rPr>
          <w:b/>
          <w:sz w:val="21"/>
        </w:rPr>
        <w:t>3. What two outcomes are contrasted in verses 9–10?</w:t>
      </w:r>
    </w:p>
    <w:p w14:paraId="466B3E69"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1B46213B" w14:textId="77777777" w:rsidR="00D900FB" w:rsidRDefault="003E436F">
      <w:pPr>
        <w:spacing w:after="40"/>
        <w:rPr>
          <w:rFonts w:hint="eastAsia"/>
        </w:rPr>
      </w:pPr>
      <w:r>
        <w:rPr>
          <w:b/>
          <w:sz w:val="21"/>
        </w:rPr>
        <w:t>4. What does Paul pray for the believers in verses 11–12?</w:t>
      </w:r>
    </w:p>
    <w:p w14:paraId="6C759B2A" w14:textId="77777777" w:rsidR="00D900FB" w:rsidRDefault="003E436F">
      <w:pPr>
        <w:spacing w:after="20"/>
        <w:rPr>
          <w:rFonts w:hint="eastAsia"/>
        </w:rPr>
      </w:pPr>
      <w:r>
        <w:rPr>
          <w:rFonts w:ascii="Lato" w:hAnsi="Lato"/>
          <w:color w:val="B9B9B9"/>
          <w:sz w:val="16"/>
        </w:rPr>
        <w:lastRenderedPageBreak/>
        <w:t>________________________________________________________________________________</w:t>
      </w:r>
    </w:p>
    <w:p w14:paraId="76CE8614" w14:textId="77777777" w:rsidR="00D900FB" w:rsidRDefault="003E436F">
      <w:pPr>
        <w:spacing w:after="40"/>
        <w:rPr>
          <w:rFonts w:hint="eastAsia"/>
        </w:rPr>
      </w:pPr>
      <w:r>
        <w:rPr>
          <w:b/>
          <w:sz w:val="21"/>
        </w:rPr>
        <w:t>5. How does verse 12 keep grace at the center of the entire passage?</w:t>
      </w:r>
    </w:p>
    <w:p w14:paraId="6BFA95C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7514F36"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11D01729" w14:textId="77777777">
        <w:trPr>
          <w:cantSplit/>
          <w:tblHeader/>
          <w:jc w:val="center"/>
        </w:trPr>
        <w:tc>
          <w:tcPr>
            <w:tcW w:w="2952" w:type="dxa"/>
            <w:shd w:val="clear" w:color="auto" w:fill="172231"/>
            <w:tcMar>
              <w:top w:w="110" w:type="dxa"/>
              <w:left w:w="110" w:type="dxa"/>
              <w:bottom w:w="100" w:type="dxa"/>
              <w:right w:w="110" w:type="dxa"/>
            </w:tcMar>
          </w:tcPr>
          <w:p w14:paraId="55588296"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3F96A8A2" w14:textId="77777777" w:rsidR="00D900FB" w:rsidRDefault="003E436F">
            <w:pPr>
              <w:rPr>
                <w:rFonts w:hint="eastAsia"/>
              </w:rPr>
            </w:pPr>
            <w:r>
              <w:rPr>
                <w:rFonts w:ascii="Lato" w:hAnsi="Lato"/>
                <w:b/>
                <w:color w:val="FFFFFF"/>
                <w:sz w:val="16"/>
              </w:rPr>
              <w:t>CONTEXTUAL SENSE</w:t>
            </w:r>
          </w:p>
        </w:tc>
      </w:tr>
      <w:tr w:rsidR="00D900FB" w14:paraId="2129FFB0" w14:textId="77777777">
        <w:trPr>
          <w:cantSplit/>
          <w:jc w:val="center"/>
        </w:trPr>
        <w:tc>
          <w:tcPr>
            <w:tcW w:w="2952" w:type="dxa"/>
            <w:shd w:val="clear" w:color="auto" w:fill="F7F3E9"/>
            <w:tcMar>
              <w:top w:w="95" w:type="dxa"/>
              <w:left w:w="110" w:type="dxa"/>
              <w:bottom w:w="95" w:type="dxa"/>
              <w:right w:w="110" w:type="dxa"/>
            </w:tcMar>
          </w:tcPr>
          <w:p w14:paraId="77153E3B" w14:textId="77777777" w:rsidR="00D900FB" w:rsidRDefault="003E436F">
            <w:pPr>
              <w:spacing w:after="0"/>
              <w:rPr>
                <w:rFonts w:hint="eastAsia"/>
              </w:rPr>
            </w:pPr>
            <w:r>
              <w:rPr>
                <w:b/>
                <w:sz w:val="18"/>
              </w:rPr>
              <w:t>“Revealed” — apokalypsis</w:t>
            </w:r>
          </w:p>
        </w:tc>
        <w:tc>
          <w:tcPr>
            <w:tcW w:w="6768" w:type="dxa"/>
            <w:shd w:val="clear" w:color="auto" w:fill="F7F3E9"/>
            <w:tcMar>
              <w:top w:w="95" w:type="dxa"/>
              <w:left w:w="110" w:type="dxa"/>
              <w:bottom w:w="95" w:type="dxa"/>
              <w:right w:w="110" w:type="dxa"/>
            </w:tcMar>
          </w:tcPr>
          <w:p w14:paraId="0501626F" w14:textId="77777777" w:rsidR="00D900FB" w:rsidRDefault="003E436F">
            <w:pPr>
              <w:spacing w:after="0"/>
              <w:rPr>
                <w:rFonts w:hint="eastAsia"/>
              </w:rPr>
            </w:pPr>
            <w:r>
              <w:rPr>
                <w:sz w:val="18"/>
              </w:rPr>
              <w:t>An unveiling or disclosure. The point is not that Christ begins to exist, but that the presently unseen Lord is openly revealed.</w:t>
            </w:r>
          </w:p>
        </w:tc>
      </w:tr>
      <w:tr w:rsidR="00D900FB" w14:paraId="3C807D97" w14:textId="77777777">
        <w:trPr>
          <w:cantSplit/>
          <w:jc w:val="center"/>
        </w:trPr>
        <w:tc>
          <w:tcPr>
            <w:tcW w:w="2952" w:type="dxa"/>
            <w:shd w:val="clear" w:color="auto" w:fill="F2F4F5"/>
            <w:tcMar>
              <w:top w:w="95" w:type="dxa"/>
              <w:left w:w="110" w:type="dxa"/>
              <w:bottom w:w="95" w:type="dxa"/>
              <w:right w:w="110" w:type="dxa"/>
            </w:tcMar>
          </w:tcPr>
          <w:p w14:paraId="6342C1BA" w14:textId="77777777" w:rsidR="00D900FB" w:rsidRDefault="003E436F">
            <w:pPr>
              <w:spacing w:after="0"/>
              <w:rPr>
                <w:rFonts w:hint="eastAsia"/>
              </w:rPr>
            </w:pPr>
            <w:r>
              <w:rPr>
                <w:b/>
                <w:sz w:val="18"/>
              </w:rPr>
              <w:t>“Vengeance” — ekdikēsis</w:t>
            </w:r>
          </w:p>
        </w:tc>
        <w:tc>
          <w:tcPr>
            <w:tcW w:w="6768" w:type="dxa"/>
            <w:shd w:val="clear" w:color="auto" w:fill="F2F4F5"/>
            <w:tcMar>
              <w:top w:w="95" w:type="dxa"/>
              <w:left w:w="110" w:type="dxa"/>
              <w:bottom w:w="95" w:type="dxa"/>
              <w:right w:w="110" w:type="dxa"/>
            </w:tcMar>
          </w:tcPr>
          <w:p w14:paraId="130EDEA8" w14:textId="77777777" w:rsidR="00D900FB" w:rsidRDefault="003E436F">
            <w:pPr>
              <w:spacing w:after="0"/>
              <w:rPr>
                <w:rFonts w:hint="eastAsia"/>
              </w:rPr>
            </w:pPr>
            <w:r>
              <w:rPr>
                <w:sz w:val="18"/>
              </w:rPr>
              <w:t>Just retribution or the execution of justice. In this context it is judicial language, not uncontrolled rage or personal revenge.</w:t>
            </w:r>
          </w:p>
        </w:tc>
      </w:tr>
      <w:tr w:rsidR="00D900FB" w14:paraId="5A722402" w14:textId="77777777">
        <w:trPr>
          <w:cantSplit/>
          <w:jc w:val="center"/>
        </w:trPr>
        <w:tc>
          <w:tcPr>
            <w:tcW w:w="2952" w:type="dxa"/>
            <w:shd w:val="clear" w:color="auto" w:fill="F7F3E9"/>
            <w:tcMar>
              <w:top w:w="95" w:type="dxa"/>
              <w:left w:w="110" w:type="dxa"/>
              <w:bottom w:w="95" w:type="dxa"/>
              <w:right w:w="110" w:type="dxa"/>
            </w:tcMar>
          </w:tcPr>
          <w:p w14:paraId="285EEA4A" w14:textId="77777777" w:rsidR="00D900FB" w:rsidRDefault="003E436F">
            <w:pPr>
              <w:spacing w:after="0"/>
              <w:rPr>
                <w:rFonts w:hint="eastAsia"/>
              </w:rPr>
            </w:pPr>
            <w:r>
              <w:rPr>
                <w:b/>
                <w:sz w:val="18"/>
              </w:rPr>
              <w:t>“Everlasting” — aiōnios</w:t>
            </w:r>
          </w:p>
        </w:tc>
        <w:tc>
          <w:tcPr>
            <w:tcW w:w="6768" w:type="dxa"/>
            <w:shd w:val="clear" w:color="auto" w:fill="F7F3E9"/>
            <w:tcMar>
              <w:top w:w="95" w:type="dxa"/>
              <w:left w:w="110" w:type="dxa"/>
              <w:bottom w:w="95" w:type="dxa"/>
              <w:right w:w="110" w:type="dxa"/>
            </w:tcMar>
          </w:tcPr>
          <w:p w14:paraId="5C4EE9F4" w14:textId="77777777" w:rsidR="00D900FB" w:rsidRDefault="003E436F">
            <w:pPr>
              <w:spacing w:after="0"/>
              <w:rPr>
                <w:rFonts w:hint="eastAsia"/>
              </w:rPr>
            </w:pPr>
            <w:r>
              <w:rPr>
                <w:sz w:val="18"/>
              </w:rPr>
              <w:t>Pertaining to the age to come and, in this judgment context, enduring in consequence. The phrase must be interpreted with the whole biblical teaching on final judgment.</w:t>
            </w:r>
          </w:p>
        </w:tc>
      </w:tr>
      <w:tr w:rsidR="00D900FB" w14:paraId="448E788F" w14:textId="77777777">
        <w:trPr>
          <w:cantSplit/>
          <w:jc w:val="center"/>
        </w:trPr>
        <w:tc>
          <w:tcPr>
            <w:tcW w:w="2952" w:type="dxa"/>
            <w:shd w:val="clear" w:color="auto" w:fill="F2F4F5"/>
            <w:tcMar>
              <w:top w:w="95" w:type="dxa"/>
              <w:left w:w="110" w:type="dxa"/>
              <w:bottom w:w="95" w:type="dxa"/>
              <w:right w:w="110" w:type="dxa"/>
            </w:tcMar>
          </w:tcPr>
          <w:p w14:paraId="67DC4FEB" w14:textId="77777777" w:rsidR="00D900FB" w:rsidRDefault="003E436F">
            <w:pPr>
              <w:spacing w:after="0"/>
              <w:rPr>
                <w:rFonts w:hint="eastAsia"/>
              </w:rPr>
            </w:pPr>
            <w:r>
              <w:rPr>
                <w:b/>
                <w:sz w:val="18"/>
              </w:rPr>
              <w:t>“Destruction” — olethros</w:t>
            </w:r>
          </w:p>
        </w:tc>
        <w:tc>
          <w:tcPr>
            <w:tcW w:w="6768" w:type="dxa"/>
            <w:shd w:val="clear" w:color="auto" w:fill="F2F4F5"/>
            <w:tcMar>
              <w:top w:w="95" w:type="dxa"/>
              <w:left w:w="110" w:type="dxa"/>
              <w:bottom w:w="95" w:type="dxa"/>
              <w:right w:w="110" w:type="dxa"/>
            </w:tcMar>
          </w:tcPr>
          <w:p w14:paraId="09F2D97E" w14:textId="77777777" w:rsidR="00D900FB" w:rsidRDefault="003E436F">
            <w:pPr>
              <w:spacing w:after="0"/>
              <w:rPr>
                <w:rFonts w:hint="eastAsia"/>
              </w:rPr>
            </w:pPr>
            <w:r>
              <w:rPr>
                <w:sz w:val="18"/>
              </w:rPr>
              <w:t>Ruin or destruction. The term does not by itself settle every later theological debate about the exact nature of final punishment; Paul’s emphasis is decisive loss under divine judgment.</w:t>
            </w:r>
          </w:p>
        </w:tc>
      </w:tr>
      <w:tr w:rsidR="00D900FB" w14:paraId="78A72593" w14:textId="77777777">
        <w:trPr>
          <w:cantSplit/>
          <w:jc w:val="center"/>
        </w:trPr>
        <w:tc>
          <w:tcPr>
            <w:tcW w:w="2952" w:type="dxa"/>
            <w:shd w:val="clear" w:color="auto" w:fill="F7F3E9"/>
            <w:tcMar>
              <w:top w:w="95" w:type="dxa"/>
              <w:left w:w="110" w:type="dxa"/>
              <w:bottom w:w="95" w:type="dxa"/>
              <w:right w:w="110" w:type="dxa"/>
            </w:tcMar>
          </w:tcPr>
          <w:p w14:paraId="28B3F239" w14:textId="77777777" w:rsidR="00D900FB" w:rsidRDefault="003E436F">
            <w:pPr>
              <w:spacing w:after="0"/>
              <w:rPr>
                <w:rFonts w:hint="eastAsia"/>
              </w:rPr>
            </w:pPr>
            <w:r>
              <w:rPr>
                <w:b/>
                <w:sz w:val="18"/>
              </w:rPr>
              <w:t>“Glorified” — endoxazō</w:t>
            </w:r>
          </w:p>
        </w:tc>
        <w:tc>
          <w:tcPr>
            <w:tcW w:w="6768" w:type="dxa"/>
            <w:shd w:val="clear" w:color="auto" w:fill="F7F3E9"/>
            <w:tcMar>
              <w:top w:w="95" w:type="dxa"/>
              <w:left w:w="110" w:type="dxa"/>
              <w:bottom w:w="95" w:type="dxa"/>
              <w:right w:w="110" w:type="dxa"/>
            </w:tcMar>
          </w:tcPr>
          <w:p w14:paraId="1A603A3E" w14:textId="77777777" w:rsidR="00D900FB" w:rsidRDefault="003E436F">
            <w:pPr>
              <w:spacing w:after="0"/>
              <w:rPr>
                <w:rFonts w:hint="eastAsia"/>
              </w:rPr>
            </w:pPr>
            <w:r>
              <w:rPr>
                <w:sz w:val="18"/>
              </w:rPr>
              <w:t>To be glorified or honored. Christ’s glory is displayed “in his saints,” showing what His grace has accomplished in redeemed people.</w:t>
            </w:r>
          </w:p>
        </w:tc>
      </w:tr>
      <w:tr w:rsidR="00D900FB" w14:paraId="1BD085BE" w14:textId="77777777">
        <w:trPr>
          <w:cantSplit/>
          <w:jc w:val="center"/>
        </w:trPr>
        <w:tc>
          <w:tcPr>
            <w:tcW w:w="2952" w:type="dxa"/>
            <w:shd w:val="clear" w:color="auto" w:fill="F2F4F5"/>
            <w:tcMar>
              <w:top w:w="95" w:type="dxa"/>
              <w:left w:w="110" w:type="dxa"/>
              <w:bottom w:w="95" w:type="dxa"/>
              <w:right w:w="110" w:type="dxa"/>
            </w:tcMar>
          </w:tcPr>
          <w:p w14:paraId="3F597C6D" w14:textId="77777777" w:rsidR="00D900FB" w:rsidRDefault="003E436F">
            <w:pPr>
              <w:spacing w:after="0"/>
              <w:rPr>
                <w:rFonts w:hint="eastAsia"/>
              </w:rPr>
            </w:pPr>
            <w:r>
              <w:rPr>
                <w:b/>
                <w:sz w:val="18"/>
              </w:rPr>
              <w:t>“Count worthy” — axioō / kataxioō family</w:t>
            </w:r>
          </w:p>
        </w:tc>
        <w:tc>
          <w:tcPr>
            <w:tcW w:w="6768" w:type="dxa"/>
            <w:shd w:val="clear" w:color="auto" w:fill="F2F4F5"/>
            <w:tcMar>
              <w:top w:w="95" w:type="dxa"/>
              <w:left w:w="110" w:type="dxa"/>
              <w:bottom w:w="95" w:type="dxa"/>
              <w:right w:w="110" w:type="dxa"/>
            </w:tcMar>
          </w:tcPr>
          <w:p w14:paraId="67073D88" w14:textId="77777777" w:rsidR="00D900FB" w:rsidRDefault="003E436F">
            <w:pPr>
              <w:spacing w:after="0"/>
              <w:rPr>
                <w:rFonts w:hint="eastAsia"/>
              </w:rPr>
            </w:pPr>
            <w:r>
              <w:rPr>
                <w:sz w:val="18"/>
              </w:rPr>
              <w:t>To regard as fitting or worthy. Paul prays for a life that corresponds to God’s calling; he does not turn calling into a human achievement apart from grace.</w:t>
            </w:r>
          </w:p>
        </w:tc>
      </w:tr>
    </w:tbl>
    <w:p w14:paraId="29A77CC0" w14:textId="77777777" w:rsidR="00D900FB" w:rsidRDefault="00D900FB">
      <w:pPr>
        <w:spacing w:after="20"/>
        <w:rPr>
          <w:rFonts w:hint="eastAsia"/>
        </w:rPr>
      </w:pPr>
    </w:p>
    <w:p w14:paraId="1969AA78" w14:textId="77777777" w:rsidR="00D900FB" w:rsidRDefault="003E436F">
      <w:pPr>
        <w:pStyle w:val="Heading1"/>
      </w:pPr>
      <w:r>
        <w:t>INTERPRET | Follow Paul’s Argument</w:t>
      </w:r>
    </w:p>
    <w:p w14:paraId="05BD7379" w14:textId="77777777" w:rsidR="00D900FB" w:rsidRDefault="003E436F">
      <w:pPr>
        <w:pStyle w:val="Heading2"/>
      </w:pPr>
      <w:r>
        <w:t>The unveiling of the true King</w:t>
      </w:r>
    </w:p>
    <w:p w14:paraId="50038D12" w14:textId="77777777" w:rsidR="00D900FB" w:rsidRDefault="003E436F">
      <w:pPr>
        <w:spacing w:line="259" w:lineRule="auto"/>
        <w:ind w:firstLine="317"/>
        <w:rPr>
          <w:rFonts w:hint="eastAsia"/>
        </w:rPr>
      </w:pPr>
      <w:r>
        <w:t>Paul says the Lord Jesus will be “revealed from heaven.” The Greek noun apokalypsis means unveiling or disclosure. Jesus is not absent in the sense of being inactive; He is exalted and hidden from ordinary human sight. His revelation will make public what faith presently confesses.</w:t>
      </w:r>
    </w:p>
    <w:p w14:paraId="3347DA82" w14:textId="77777777" w:rsidR="00D900FB" w:rsidRDefault="003E436F">
      <w:pPr>
        <w:spacing w:line="259" w:lineRule="auto"/>
        <w:ind w:firstLine="317"/>
        <w:rPr>
          <w:rFonts w:hint="eastAsia"/>
        </w:rPr>
      </w:pPr>
      <w:r>
        <w:t>The description of mighty angels and flaming fire draws from Old Testament imagery of divine appearing and judgment. Paul is presenting Christ in categories associated with God’s own eschatological action. The persecuted church is being reminded that the apparently weak Jesus whom the world rejects is the Lord who will be openly vindicated.</w:t>
      </w:r>
    </w:p>
    <w:p w14:paraId="66968770" w14:textId="77777777" w:rsidR="00D900FB" w:rsidRDefault="003E436F">
      <w:pPr>
        <w:pStyle w:val="Heading2"/>
      </w:pPr>
      <w:r>
        <w:t>What does “taking vengeance” mean?</w:t>
      </w:r>
    </w:p>
    <w:p w14:paraId="37D6C834" w14:textId="77777777" w:rsidR="00D900FB" w:rsidRDefault="003E436F">
      <w:pPr>
        <w:spacing w:line="259" w:lineRule="auto"/>
        <w:ind w:firstLine="317"/>
        <w:rPr>
          <w:rFonts w:hint="eastAsia"/>
        </w:rPr>
      </w:pPr>
      <w:r>
        <w:t>Modern readers often hear the word vengeance as emotional retaliation. The Greek ekdikēsis is better understood here as just retribution. God does not lose control. He judges rightly. This distinction matters because Christians are explicitly forbidden to take personal vengeance into their own hands.</w:t>
      </w:r>
    </w:p>
    <w:p w14:paraId="45CB37AD" w14:textId="77777777" w:rsidR="00D900FB" w:rsidRDefault="003E436F">
      <w:pPr>
        <w:spacing w:line="259" w:lineRule="auto"/>
        <w:ind w:firstLine="317"/>
        <w:rPr>
          <w:rFonts w:hint="eastAsia"/>
        </w:rPr>
      </w:pPr>
      <w:r>
        <w:t>The targets of judgment are described in relational and gospel terms: those who “know not God” and those who “obey not the gospel of our Lord Jesus Christ.” Paul is not saying that people are condemned for failing a trivia test. To know God is covenantal and relational; to obey the gospel is to respond to God’s saving announcement with the allegiance and faith that the gospel demands.</w:t>
      </w:r>
    </w:p>
    <w:p w14:paraId="2023B7F3" w14:textId="77777777" w:rsidR="00D900FB" w:rsidRDefault="003E436F">
      <w:pPr>
        <w:pStyle w:val="Heading2"/>
      </w:pPr>
      <w:r>
        <w:lastRenderedPageBreak/>
        <w:t>Obeying the gospel</w:t>
      </w:r>
    </w:p>
    <w:p w14:paraId="15549F6D" w14:textId="77777777" w:rsidR="00D900FB" w:rsidRDefault="003E436F">
      <w:pPr>
        <w:spacing w:line="259" w:lineRule="auto"/>
        <w:ind w:firstLine="317"/>
        <w:rPr>
          <w:rFonts w:hint="eastAsia"/>
        </w:rPr>
      </w:pPr>
      <w:r>
        <w:t>The phrase “obey not the gospel” deserves careful handling. The gospel is first the good news of what God has done in Jesus Christ, yet the New Testament consistently speaks of a response to that good news—faith, repentance, confession, baptism, and continuing allegiance to Christ. Different Christian traditions arrange these elements differently in their theology of conversion, but Paul’s phrase will not permit a version of faith that treats the gospel as information requiring no response.</w:t>
      </w:r>
    </w:p>
    <w:p w14:paraId="6A74CA46" w14:textId="77777777" w:rsidR="00D900FB" w:rsidRDefault="003E436F">
      <w:pPr>
        <w:spacing w:line="259" w:lineRule="auto"/>
        <w:ind w:firstLine="317"/>
        <w:rPr>
          <w:rFonts w:hint="eastAsia"/>
        </w:rPr>
      </w:pPr>
      <w:r>
        <w:t>For an Apostolic/Pentecostal setting, Acts 2:38 appropriately belongs in the conversation as a clear apostolic summons to repent and be baptized in the name of Jesus Christ, with the promise of the Holy Ghost. The interpretive discipline is to say honestly that 2 Thessalonians 1:8 itself does not list each element of conversion; it teaches the necessity of obedient response to the gospel.</w:t>
      </w:r>
    </w:p>
    <w:p w14:paraId="1D80C9AE" w14:textId="77777777" w:rsidR="00D900FB" w:rsidRDefault="003E436F">
      <w:pPr>
        <w:pStyle w:val="Heading2"/>
      </w:pPr>
      <w:r>
        <w:t>Everlasting destruction “from the presence of the Lord”</w:t>
      </w:r>
    </w:p>
    <w:p w14:paraId="70C5E16A" w14:textId="77777777" w:rsidR="00D900FB" w:rsidRDefault="003E436F">
      <w:pPr>
        <w:spacing w:line="259" w:lineRule="auto"/>
        <w:ind w:firstLine="317"/>
        <w:rPr>
          <w:rFonts w:hint="eastAsia"/>
        </w:rPr>
      </w:pPr>
      <w:r>
        <w:t>Verse 9 is severe: those under judgment suffer “everlasting destruction from the presence of the Lord, and from the glory of his power.” The phrase speaks of decisive exclusion from the favorable presence and glorious power of the Lord. Scholars debate how the preposition “from” functions—whether it emphasizes separation from the Lord’s presence or destruction proceeding from His presence. Either way, Paul is describing catastrophic final judgment, not temporary inconvenience.</w:t>
      </w:r>
    </w:p>
    <w:p w14:paraId="72658B1A" w14:textId="77777777" w:rsidR="00D900FB" w:rsidRDefault="003E436F">
      <w:pPr>
        <w:spacing w:line="259" w:lineRule="auto"/>
        <w:ind w:firstLine="317"/>
        <w:rPr>
          <w:rFonts w:hint="eastAsia"/>
        </w:rPr>
      </w:pPr>
      <w:r>
        <w:t>This is a place where responsible teaching should resist false precision. The verse contributes to the biblical doctrine of final judgment, but one Greek phrase should not be forced to settle every debate about hell, annihilation, or the imagery of punishment across Scripture.</w:t>
      </w:r>
    </w:p>
    <w:p w14:paraId="3C965E5B" w14:textId="77777777" w:rsidR="00D900FB" w:rsidRDefault="003E436F">
      <w:pPr>
        <w:pStyle w:val="Heading2"/>
      </w:pPr>
      <w:r>
        <w:t>Glorified in His saints</w:t>
      </w:r>
    </w:p>
    <w:p w14:paraId="6FAE90EA" w14:textId="77777777" w:rsidR="00D900FB" w:rsidRDefault="003E436F">
      <w:pPr>
        <w:spacing w:line="259" w:lineRule="auto"/>
        <w:ind w:firstLine="317"/>
        <w:rPr>
          <w:rFonts w:hint="eastAsia"/>
        </w:rPr>
      </w:pPr>
      <w:r>
        <w:t>The scene shifts from judgment to wonder. Christ comes “to be glorified in his saints, and to be admired in all them that believe.” The saints do not compete with Christ for glory. They become the display case of His grace. The transformed people of God demonstrate what the Lord has accomplished.</w:t>
      </w:r>
    </w:p>
    <w:p w14:paraId="16FA4245" w14:textId="77777777" w:rsidR="00D900FB" w:rsidRDefault="003E436F">
      <w:pPr>
        <w:spacing w:line="259" w:lineRule="auto"/>
        <w:ind w:firstLine="317"/>
        <w:rPr>
          <w:rFonts w:hint="eastAsia"/>
        </w:rPr>
      </w:pPr>
      <w:r>
        <w:t>Paul then brings the future into present prayer. He asks God to count them worthy of the calling, fulfill every good purpose of goodness, and empower the work of faith. Future glory does not produce passive waiting. It produces prayer for a life in which the name of Jesus is already being glorified.</w:t>
      </w:r>
    </w:p>
    <w:tbl>
      <w:tblPr>
        <w:tblW w:w="0" w:type="auto"/>
        <w:jc w:val="center"/>
        <w:tblLayout w:type="fixed"/>
        <w:tblLook w:val="04A0" w:firstRow="1" w:lastRow="0" w:firstColumn="1" w:lastColumn="0" w:noHBand="0" w:noVBand="1"/>
      </w:tblPr>
      <w:tblGrid>
        <w:gridCol w:w="10166"/>
      </w:tblGrid>
      <w:tr w:rsidR="00D900FB" w14:paraId="16F4C1B2"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19CCFBDA" w14:textId="77777777" w:rsidR="00D900FB" w:rsidRDefault="003E436F">
            <w:pPr>
              <w:spacing w:after="60"/>
              <w:rPr>
                <w:rFonts w:hint="eastAsia"/>
              </w:rPr>
            </w:pPr>
            <w:r>
              <w:rPr>
                <w:rFonts w:ascii="Lato" w:hAnsi="Lato"/>
                <w:b/>
                <w:color w:val="6D8195"/>
                <w:sz w:val="16"/>
              </w:rPr>
              <w:t>SCHOLAR’S NOTE | “KNOW NOT GOD” AND “OBEY NOT THE GOSPEL”</w:t>
            </w:r>
          </w:p>
          <w:p w14:paraId="67E6A92B" w14:textId="77777777" w:rsidR="00D900FB" w:rsidRDefault="003E436F">
            <w:pPr>
              <w:spacing w:after="0"/>
              <w:rPr>
                <w:rFonts w:hint="eastAsia"/>
              </w:rPr>
            </w:pPr>
            <w:r>
              <w:rPr>
                <w:b/>
              </w:rPr>
              <w:t>These phrases may overlap rather than describe two entirely separate populations. Paul can describe Gentile unbelief as not knowing God (compare 1 Thessalonians 4:5), while disobedience to the gospel can describe refusal of the apostolic message. The theological center is accountable rejection of God as revealed in the gospel, not an invitation to speculate about the fate of people beyond the categories Paul addresses.</w:t>
            </w:r>
          </w:p>
        </w:tc>
      </w:tr>
    </w:tbl>
    <w:p w14:paraId="46B792CB"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1F5957E8"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0B875A61" w14:textId="77777777" w:rsidR="00D900FB" w:rsidRDefault="003E436F">
            <w:pPr>
              <w:spacing w:after="60"/>
              <w:rPr>
                <w:rFonts w:hint="eastAsia"/>
              </w:rPr>
            </w:pPr>
            <w:r>
              <w:rPr>
                <w:rFonts w:ascii="Lato" w:hAnsi="Lato"/>
                <w:b/>
                <w:color w:val="6D8195"/>
                <w:sz w:val="16"/>
              </w:rPr>
              <w:t>SCHOLAR’S NOTE | CHRISTOLOGY</w:t>
            </w:r>
          </w:p>
          <w:p w14:paraId="62A2EC8A" w14:textId="77777777" w:rsidR="00D900FB" w:rsidRDefault="003E436F">
            <w:pPr>
              <w:spacing w:after="0"/>
              <w:rPr>
                <w:rFonts w:hint="eastAsia"/>
              </w:rPr>
            </w:pPr>
            <w:r>
              <w:rPr>
                <w:b/>
              </w:rPr>
              <w:t>The imagery surrounding Jesus—heavenly revelation, mighty angels, flaming fire, judgment, glory—echoes Old Testament descriptions of divine appearing. Paul’s presentation gives Jesus an exalted role within God’s final judgment and glory. That high Christology should not be missed while discussing the timetable.</w:t>
            </w:r>
          </w:p>
        </w:tc>
      </w:tr>
    </w:tbl>
    <w:p w14:paraId="418E16BA" w14:textId="77777777" w:rsidR="00D900FB" w:rsidRDefault="00D900FB">
      <w:pPr>
        <w:spacing w:after="20"/>
        <w:rPr>
          <w:rFonts w:hint="eastAsia"/>
        </w:rPr>
      </w:pPr>
    </w:p>
    <w:p w14:paraId="030AC74C" w14:textId="77777777" w:rsidR="00D900FB" w:rsidRDefault="003E436F">
      <w:pPr>
        <w:pStyle w:val="Heading2"/>
      </w:pPr>
      <w:r>
        <w:lastRenderedPageBreak/>
        <w:t>Paul’s Movement at a Glance</w:t>
      </w:r>
    </w:p>
    <w:tbl>
      <w:tblPr>
        <w:tblW w:w="0" w:type="auto"/>
        <w:jc w:val="center"/>
        <w:tblLayout w:type="fixed"/>
        <w:tblLook w:val="04A0" w:firstRow="1" w:lastRow="0" w:firstColumn="1" w:lastColumn="0" w:noHBand="0" w:noVBand="1"/>
      </w:tblPr>
      <w:tblGrid>
        <w:gridCol w:w="3096"/>
        <w:gridCol w:w="6624"/>
      </w:tblGrid>
      <w:tr w:rsidR="00D900FB" w14:paraId="176A5AA5" w14:textId="77777777">
        <w:trPr>
          <w:cantSplit/>
          <w:tblHeader/>
          <w:jc w:val="center"/>
        </w:trPr>
        <w:tc>
          <w:tcPr>
            <w:tcW w:w="3096" w:type="dxa"/>
            <w:shd w:val="clear" w:color="auto" w:fill="172231"/>
            <w:tcMar>
              <w:top w:w="110" w:type="dxa"/>
              <w:left w:w="110" w:type="dxa"/>
              <w:bottom w:w="100" w:type="dxa"/>
              <w:right w:w="110" w:type="dxa"/>
            </w:tcMar>
          </w:tcPr>
          <w:p w14:paraId="4F8C6D66"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594DC423" w14:textId="77777777" w:rsidR="00D900FB" w:rsidRDefault="003E436F">
            <w:pPr>
              <w:rPr>
                <w:rFonts w:hint="eastAsia"/>
              </w:rPr>
            </w:pPr>
            <w:r>
              <w:rPr>
                <w:rFonts w:ascii="Lato" w:hAnsi="Lato"/>
                <w:b/>
                <w:color w:val="FFFFFF"/>
                <w:sz w:val="16"/>
              </w:rPr>
              <w:t>WHAT PAUL EMPHASIZES</w:t>
            </w:r>
          </w:p>
        </w:tc>
      </w:tr>
      <w:tr w:rsidR="00D900FB" w14:paraId="0424907F" w14:textId="77777777">
        <w:trPr>
          <w:cantSplit/>
          <w:jc w:val="center"/>
        </w:trPr>
        <w:tc>
          <w:tcPr>
            <w:tcW w:w="3096" w:type="dxa"/>
            <w:shd w:val="clear" w:color="auto" w:fill="F7F3E9"/>
            <w:tcMar>
              <w:top w:w="95" w:type="dxa"/>
              <w:left w:w="110" w:type="dxa"/>
              <w:bottom w:w="95" w:type="dxa"/>
              <w:right w:w="110" w:type="dxa"/>
            </w:tcMar>
          </w:tcPr>
          <w:p w14:paraId="66241CF1" w14:textId="77777777" w:rsidR="00D900FB" w:rsidRDefault="003E436F">
            <w:pPr>
              <w:spacing w:after="0"/>
              <w:rPr>
                <w:rFonts w:hint="eastAsia"/>
              </w:rPr>
            </w:pPr>
            <w:r>
              <w:rPr>
                <w:b/>
                <w:sz w:val="18"/>
              </w:rPr>
              <w:t>1. The afflicted receive relief</w:t>
            </w:r>
          </w:p>
        </w:tc>
        <w:tc>
          <w:tcPr>
            <w:tcW w:w="6624" w:type="dxa"/>
            <w:shd w:val="clear" w:color="auto" w:fill="F7F3E9"/>
            <w:tcMar>
              <w:top w:w="95" w:type="dxa"/>
              <w:left w:w="110" w:type="dxa"/>
              <w:bottom w:w="95" w:type="dxa"/>
              <w:right w:w="110" w:type="dxa"/>
            </w:tcMar>
          </w:tcPr>
          <w:p w14:paraId="127741D0" w14:textId="77777777" w:rsidR="00D900FB" w:rsidRDefault="003E436F">
            <w:pPr>
              <w:spacing w:after="0"/>
              <w:rPr>
                <w:rFonts w:hint="eastAsia"/>
              </w:rPr>
            </w:pPr>
            <w:r>
              <w:rPr>
                <w:sz w:val="18"/>
              </w:rPr>
              <w:t>God’s suffering people will not remain under pressure forever.</w:t>
            </w:r>
          </w:p>
        </w:tc>
      </w:tr>
      <w:tr w:rsidR="00D900FB" w14:paraId="246AFF27" w14:textId="77777777">
        <w:trPr>
          <w:cantSplit/>
          <w:jc w:val="center"/>
        </w:trPr>
        <w:tc>
          <w:tcPr>
            <w:tcW w:w="3096" w:type="dxa"/>
            <w:shd w:val="clear" w:color="auto" w:fill="F2F4F5"/>
            <w:tcMar>
              <w:top w:w="95" w:type="dxa"/>
              <w:left w:w="110" w:type="dxa"/>
              <w:bottom w:w="95" w:type="dxa"/>
              <w:right w:w="110" w:type="dxa"/>
            </w:tcMar>
          </w:tcPr>
          <w:p w14:paraId="09C81A01" w14:textId="77777777" w:rsidR="00D900FB" w:rsidRDefault="003E436F">
            <w:pPr>
              <w:spacing w:after="0"/>
              <w:rPr>
                <w:rFonts w:hint="eastAsia"/>
              </w:rPr>
            </w:pPr>
            <w:r>
              <w:rPr>
                <w:b/>
                <w:sz w:val="18"/>
              </w:rPr>
              <w:t>2. Jesus is openly revealed</w:t>
            </w:r>
          </w:p>
        </w:tc>
        <w:tc>
          <w:tcPr>
            <w:tcW w:w="6624" w:type="dxa"/>
            <w:shd w:val="clear" w:color="auto" w:fill="F2F4F5"/>
            <w:tcMar>
              <w:top w:w="95" w:type="dxa"/>
              <w:left w:w="110" w:type="dxa"/>
              <w:bottom w:w="95" w:type="dxa"/>
              <w:right w:w="110" w:type="dxa"/>
            </w:tcMar>
          </w:tcPr>
          <w:p w14:paraId="5C9A3EE0" w14:textId="77777777" w:rsidR="00D900FB" w:rsidRDefault="003E436F">
            <w:pPr>
              <w:spacing w:after="0"/>
              <w:rPr>
                <w:rFonts w:hint="eastAsia"/>
              </w:rPr>
            </w:pPr>
            <w:r>
              <w:rPr>
                <w:sz w:val="18"/>
              </w:rPr>
              <w:t>The presently unseen Lord appears from heaven in majesty.</w:t>
            </w:r>
          </w:p>
        </w:tc>
      </w:tr>
      <w:tr w:rsidR="00D900FB" w14:paraId="627E2F63" w14:textId="77777777">
        <w:trPr>
          <w:cantSplit/>
          <w:jc w:val="center"/>
        </w:trPr>
        <w:tc>
          <w:tcPr>
            <w:tcW w:w="3096" w:type="dxa"/>
            <w:shd w:val="clear" w:color="auto" w:fill="F7F3E9"/>
            <w:tcMar>
              <w:top w:w="95" w:type="dxa"/>
              <w:left w:w="110" w:type="dxa"/>
              <w:bottom w:w="95" w:type="dxa"/>
              <w:right w:w="110" w:type="dxa"/>
            </w:tcMar>
          </w:tcPr>
          <w:p w14:paraId="37CB4499" w14:textId="77777777" w:rsidR="00D900FB" w:rsidRDefault="003E436F">
            <w:pPr>
              <w:spacing w:after="0"/>
              <w:rPr>
                <w:rFonts w:hint="eastAsia"/>
              </w:rPr>
            </w:pPr>
            <w:r>
              <w:rPr>
                <w:b/>
                <w:sz w:val="18"/>
              </w:rPr>
              <w:t>3. Divine justice is executed</w:t>
            </w:r>
          </w:p>
        </w:tc>
        <w:tc>
          <w:tcPr>
            <w:tcW w:w="6624" w:type="dxa"/>
            <w:shd w:val="clear" w:color="auto" w:fill="F7F3E9"/>
            <w:tcMar>
              <w:top w:w="95" w:type="dxa"/>
              <w:left w:w="110" w:type="dxa"/>
              <w:bottom w:w="95" w:type="dxa"/>
              <w:right w:w="110" w:type="dxa"/>
            </w:tcMar>
          </w:tcPr>
          <w:p w14:paraId="0C137BB9" w14:textId="77777777" w:rsidR="00D900FB" w:rsidRDefault="003E436F">
            <w:pPr>
              <w:spacing w:after="0"/>
              <w:rPr>
                <w:rFonts w:hint="eastAsia"/>
              </w:rPr>
            </w:pPr>
            <w:r>
              <w:rPr>
                <w:sz w:val="18"/>
              </w:rPr>
              <w:t>Persistent refusal of God and the gospel meets righteous judgment.</w:t>
            </w:r>
          </w:p>
        </w:tc>
      </w:tr>
      <w:tr w:rsidR="00D900FB" w14:paraId="30E7E359" w14:textId="77777777">
        <w:trPr>
          <w:cantSplit/>
          <w:jc w:val="center"/>
        </w:trPr>
        <w:tc>
          <w:tcPr>
            <w:tcW w:w="3096" w:type="dxa"/>
            <w:shd w:val="clear" w:color="auto" w:fill="F2F4F5"/>
            <w:tcMar>
              <w:top w:w="95" w:type="dxa"/>
              <w:left w:w="110" w:type="dxa"/>
              <w:bottom w:w="95" w:type="dxa"/>
              <w:right w:w="110" w:type="dxa"/>
            </w:tcMar>
          </w:tcPr>
          <w:p w14:paraId="1DECD83C" w14:textId="77777777" w:rsidR="00D900FB" w:rsidRDefault="003E436F">
            <w:pPr>
              <w:spacing w:after="0"/>
              <w:rPr>
                <w:rFonts w:hint="eastAsia"/>
              </w:rPr>
            </w:pPr>
            <w:r>
              <w:rPr>
                <w:b/>
                <w:sz w:val="18"/>
              </w:rPr>
              <w:t>4. Christ is glorified in His people</w:t>
            </w:r>
          </w:p>
        </w:tc>
        <w:tc>
          <w:tcPr>
            <w:tcW w:w="6624" w:type="dxa"/>
            <w:shd w:val="clear" w:color="auto" w:fill="F2F4F5"/>
            <w:tcMar>
              <w:top w:w="95" w:type="dxa"/>
              <w:left w:w="110" w:type="dxa"/>
              <w:bottom w:w="95" w:type="dxa"/>
              <w:right w:w="110" w:type="dxa"/>
            </w:tcMar>
          </w:tcPr>
          <w:p w14:paraId="22304586" w14:textId="77777777" w:rsidR="00D900FB" w:rsidRDefault="003E436F">
            <w:pPr>
              <w:spacing w:after="0"/>
              <w:rPr>
                <w:rFonts w:hint="eastAsia"/>
              </w:rPr>
            </w:pPr>
            <w:r>
              <w:rPr>
                <w:sz w:val="18"/>
              </w:rPr>
              <w:t>Redeemed saints become evidence of the transforming power of grace.</w:t>
            </w:r>
          </w:p>
        </w:tc>
      </w:tr>
      <w:tr w:rsidR="00D900FB" w14:paraId="08DE54F6" w14:textId="77777777">
        <w:trPr>
          <w:cantSplit/>
          <w:jc w:val="center"/>
        </w:trPr>
        <w:tc>
          <w:tcPr>
            <w:tcW w:w="3096" w:type="dxa"/>
            <w:shd w:val="clear" w:color="auto" w:fill="F7F3E9"/>
            <w:tcMar>
              <w:top w:w="95" w:type="dxa"/>
              <w:left w:w="110" w:type="dxa"/>
              <w:bottom w:w="95" w:type="dxa"/>
              <w:right w:w="110" w:type="dxa"/>
            </w:tcMar>
          </w:tcPr>
          <w:p w14:paraId="4B09939D" w14:textId="77777777" w:rsidR="00D900FB" w:rsidRDefault="003E436F">
            <w:pPr>
              <w:spacing w:after="0"/>
              <w:rPr>
                <w:rFonts w:hint="eastAsia"/>
              </w:rPr>
            </w:pPr>
            <w:r>
              <w:rPr>
                <w:b/>
                <w:sz w:val="18"/>
              </w:rPr>
              <w:t>5. Paul prays toward that future</w:t>
            </w:r>
          </w:p>
        </w:tc>
        <w:tc>
          <w:tcPr>
            <w:tcW w:w="6624" w:type="dxa"/>
            <w:shd w:val="clear" w:color="auto" w:fill="F7F3E9"/>
            <w:tcMar>
              <w:top w:w="95" w:type="dxa"/>
              <w:left w:w="110" w:type="dxa"/>
              <w:bottom w:w="95" w:type="dxa"/>
              <w:right w:w="110" w:type="dxa"/>
            </w:tcMar>
          </w:tcPr>
          <w:p w14:paraId="4970D669" w14:textId="77777777" w:rsidR="00D900FB" w:rsidRDefault="003E436F">
            <w:pPr>
              <w:spacing w:after="0"/>
              <w:rPr>
                <w:rFonts w:hint="eastAsia"/>
              </w:rPr>
            </w:pPr>
            <w:r>
              <w:rPr>
                <w:sz w:val="18"/>
              </w:rPr>
              <w:t>Believers are to live now in a way that corresponds to God’s calling.</w:t>
            </w:r>
          </w:p>
        </w:tc>
      </w:tr>
      <w:tr w:rsidR="00D900FB" w14:paraId="67B5D228" w14:textId="77777777">
        <w:trPr>
          <w:cantSplit/>
          <w:jc w:val="center"/>
        </w:trPr>
        <w:tc>
          <w:tcPr>
            <w:tcW w:w="3096" w:type="dxa"/>
            <w:shd w:val="clear" w:color="auto" w:fill="F2F4F5"/>
            <w:tcMar>
              <w:top w:w="95" w:type="dxa"/>
              <w:left w:w="110" w:type="dxa"/>
              <w:bottom w:w="95" w:type="dxa"/>
              <w:right w:w="110" w:type="dxa"/>
            </w:tcMar>
          </w:tcPr>
          <w:p w14:paraId="546E1A89" w14:textId="77777777" w:rsidR="00D900FB" w:rsidRDefault="003E436F">
            <w:pPr>
              <w:spacing w:after="0"/>
              <w:rPr>
                <w:rFonts w:hint="eastAsia"/>
              </w:rPr>
            </w:pPr>
            <w:r>
              <w:rPr>
                <w:b/>
                <w:sz w:val="18"/>
              </w:rPr>
              <w:t>6. Grace remains the ground</w:t>
            </w:r>
          </w:p>
        </w:tc>
        <w:tc>
          <w:tcPr>
            <w:tcW w:w="6624" w:type="dxa"/>
            <w:shd w:val="clear" w:color="auto" w:fill="F2F4F5"/>
            <w:tcMar>
              <w:top w:w="95" w:type="dxa"/>
              <w:left w:w="110" w:type="dxa"/>
              <w:bottom w:w="95" w:type="dxa"/>
              <w:right w:w="110" w:type="dxa"/>
            </w:tcMar>
          </w:tcPr>
          <w:p w14:paraId="1EFCEA50" w14:textId="77777777" w:rsidR="00D900FB" w:rsidRDefault="003E436F">
            <w:pPr>
              <w:spacing w:after="0"/>
              <w:rPr>
                <w:rFonts w:hint="eastAsia"/>
              </w:rPr>
            </w:pPr>
            <w:r>
              <w:rPr>
                <w:sz w:val="18"/>
              </w:rPr>
              <w:t>The mutual glorification of Christ and His people is “according to the grace” of God and Christ.</w:t>
            </w:r>
          </w:p>
        </w:tc>
      </w:tr>
    </w:tbl>
    <w:p w14:paraId="454C333B" w14:textId="77777777" w:rsidR="00D900FB" w:rsidRDefault="00D900FB">
      <w:pPr>
        <w:spacing w:after="20"/>
        <w:rPr>
          <w:rFonts w:hint="eastAsia"/>
        </w:rPr>
      </w:pPr>
    </w:p>
    <w:p w14:paraId="17562B17"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0C0DE149" w14:textId="77777777">
        <w:trPr>
          <w:cantSplit/>
          <w:jc w:val="center"/>
        </w:trPr>
        <w:tc>
          <w:tcPr>
            <w:tcW w:w="648" w:type="dxa"/>
            <w:shd w:val="clear" w:color="auto" w:fill="B89452"/>
            <w:tcMar>
              <w:top w:w="110" w:type="dxa"/>
              <w:left w:w="110" w:type="dxa"/>
              <w:bottom w:w="110" w:type="dxa"/>
              <w:right w:w="110" w:type="dxa"/>
            </w:tcMar>
          </w:tcPr>
          <w:p w14:paraId="5FBFBDDC"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59E39D14" w14:textId="77777777" w:rsidR="00D900FB" w:rsidRDefault="003E436F">
            <w:pPr>
              <w:rPr>
                <w:rFonts w:hint="eastAsia"/>
              </w:rPr>
            </w:pPr>
            <w:r>
              <w:rPr>
                <w:sz w:val="20"/>
              </w:rPr>
              <w:t>Do not turn “vengeance” into permission for Christian hatred. Judgment belongs to God.</w:t>
            </w:r>
          </w:p>
        </w:tc>
      </w:tr>
      <w:tr w:rsidR="00D900FB" w14:paraId="67114BE5" w14:textId="77777777">
        <w:trPr>
          <w:cantSplit/>
          <w:jc w:val="center"/>
        </w:trPr>
        <w:tc>
          <w:tcPr>
            <w:tcW w:w="648" w:type="dxa"/>
            <w:shd w:val="clear" w:color="auto" w:fill="B89452"/>
            <w:tcMar>
              <w:top w:w="110" w:type="dxa"/>
              <w:left w:w="110" w:type="dxa"/>
              <w:bottom w:w="110" w:type="dxa"/>
              <w:right w:w="110" w:type="dxa"/>
            </w:tcMar>
          </w:tcPr>
          <w:p w14:paraId="0B8858E8"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08C77648" w14:textId="77777777" w:rsidR="00D900FB" w:rsidRDefault="003E436F">
            <w:pPr>
              <w:rPr>
                <w:rFonts w:hint="eastAsia"/>
              </w:rPr>
            </w:pPr>
            <w:r>
              <w:rPr>
                <w:sz w:val="20"/>
              </w:rPr>
              <w:t>Do not reduce “obey the gospel” to a slogan detached from the whole apostolic witness about faith, repentance, baptism, the Spirit, and faithful allegiance.</w:t>
            </w:r>
          </w:p>
        </w:tc>
      </w:tr>
      <w:tr w:rsidR="00D900FB" w14:paraId="5306CB2F" w14:textId="77777777">
        <w:trPr>
          <w:cantSplit/>
          <w:jc w:val="center"/>
        </w:trPr>
        <w:tc>
          <w:tcPr>
            <w:tcW w:w="648" w:type="dxa"/>
            <w:shd w:val="clear" w:color="auto" w:fill="B89452"/>
            <w:tcMar>
              <w:top w:w="110" w:type="dxa"/>
              <w:left w:w="110" w:type="dxa"/>
              <w:bottom w:w="110" w:type="dxa"/>
              <w:right w:w="110" w:type="dxa"/>
            </w:tcMar>
          </w:tcPr>
          <w:p w14:paraId="1D9982AF"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25373C08" w14:textId="77777777" w:rsidR="00D900FB" w:rsidRDefault="003E436F">
            <w:pPr>
              <w:rPr>
                <w:rFonts w:hint="eastAsia"/>
              </w:rPr>
            </w:pPr>
            <w:r>
              <w:rPr>
                <w:sz w:val="20"/>
              </w:rPr>
              <w:t>Do not use verse 9 to claim more certainty about the mechanics of final punishment than the passage itself supplies.</w:t>
            </w:r>
          </w:p>
        </w:tc>
      </w:tr>
      <w:tr w:rsidR="00D900FB" w14:paraId="131CFAA2" w14:textId="77777777">
        <w:trPr>
          <w:cantSplit/>
          <w:jc w:val="center"/>
        </w:trPr>
        <w:tc>
          <w:tcPr>
            <w:tcW w:w="648" w:type="dxa"/>
            <w:shd w:val="clear" w:color="auto" w:fill="B89452"/>
            <w:tcMar>
              <w:top w:w="110" w:type="dxa"/>
              <w:left w:w="110" w:type="dxa"/>
              <w:bottom w:w="110" w:type="dxa"/>
              <w:right w:w="110" w:type="dxa"/>
            </w:tcMar>
          </w:tcPr>
          <w:p w14:paraId="46ADA077"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0DF1DFA2" w14:textId="77777777" w:rsidR="00D900FB" w:rsidRDefault="003E436F">
            <w:pPr>
              <w:rPr>
                <w:rFonts w:hint="eastAsia"/>
              </w:rPr>
            </w:pPr>
            <w:r>
              <w:rPr>
                <w:sz w:val="20"/>
              </w:rPr>
              <w:t>Do not preach judgment as though believers stand because of superior moral achievement. Verse 12 explicitly returns everything to grace.</w:t>
            </w:r>
          </w:p>
        </w:tc>
      </w:tr>
    </w:tbl>
    <w:p w14:paraId="59C7D5D8" w14:textId="77777777" w:rsidR="00D900FB" w:rsidRDefault="00D900FB">
      <w:pPr>
        <w:spacing w:after="20"/>
        <w:rPr>
          <w:rFonts w:hint="eastAsia"/>
        </w:rPr>
      </w:pPr>
    </w:p>
    <w:p w14:paraId="626393C3"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2DF2C324" w14:textId="77777777">
        <w:trPr>
          <w:cantSplit/>
          <w:tblHeader/>
          <w:jc w:val="center"/>
        </w:trPr>
        <w:tc>
          <w:tcPr>
            <w:tcW w:w="2232" w:type="dxa"/>
            <w:shd w:val="clear" w:color="auto" w:fill="172231"/>
            <w:tcMar>
              <w:top w:w="110" w:type="dxa"/>
              <w:left w:w="110" w:type="dxa"/>
              <w:bottom w:w="100" w:type="dxa"/>
              <w:right w:w="110" w:type="dxa"/>
            </w:tcMar>
          </w:tcPr>
          <w:p w14:paraId="212886F2"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2ACDA2FE" w14:textId="77777777" w:rsidR="00D900FB" w:rsidRDefault="003E436F">
            <w:pPr>
              <w:rPr>
                <w:rFonts w:hint="eastAsia"/>
              </w:rPr>
            </w:pPr>
            <w:r>
              <w:rPr>
                <w:rFonts w:ascii="Lato" w:hAnsi="Lato"/>
                <w:b/>
                <w:color w:val="FFFFFF"/>
                <w:sz w:val="16"/>
              </w:rPr>
              <w:t>CONNECTION</w:t>
            </w:r>
          </w:p>
        </w:tc>
      </w:tr>
      <w:tr w:rsidR="00D900FB" w14:paraId="3A28A588" w14:textId="77777777">
        <w:trPr>
          <w:cantSplit/>
          <w:jc w:val="center"/>
        </w:trPr>
        <w:tc>
          <w:tcPr>
            <w:tcW w:w="2232" w:type="dxa"/>
            <w:shd w:val="clear" w:color="auto" w:fill="F7F3E9"/>
            <w:tcMar>
              <w:top w:w="95" w:type="dxa"/>
              <w:left w:w="110" w:type="dxa"/>
              <w:bottom w:w="95" w:type="dxa"/>
              <w:right w:w="110" w:type="dxa"/>
            </w:tcMar>
          </w:tcPr>
          <w:p w14:paraId="5534FFE3" w14:textId="77777777" w:rsidR="00D900FB" w:rsidRDefault="003E436F">
            <w:pPr>
              <w:spacing w:after="0"/>
              <w:rPr>
                <w:rFonts w:hint="eastAsia"/>
              </w:rPr>
            </w:pPr>
            <w:r>
              <w:rPr>
                <w:b/>
                <w:sz w:val="18"/>
              </w:rPr>
              <w:t>Matthew 16:27</w:t>
            </w:r>
          </w:p>
        </w:tc>
        <w:tc>
          <w:tcPr>
            <w:tcW w:w="7488" w:type="dxa"/>
            <w:shd w:val="clear" w:color="auto" w:fill="F7F3E9"/>
            <w:tcMar>
              <w:top w:w="95" w:type="dxa"/>
              <w:left w:w="110" w:type="dxa"/>
              <w:bottom w:w="95" w:type="dxa"/>
              <w:right w:w="110" w:type="dxa"/>
            </w:tcMar>
          </w:tcPr>
          <w:p w14:paraId="6D499010" w14:textId="77777777" w:rsidR="00D900FB" w:rsidRDefault="003E436F">
            <w:pPr>
              <w:spacing w:after="0"/>
              <w:rPr>
                <w:rFonts w:hint="eastAsia"/>
              </w:rPr>
            </w:pPr>
            <w:r>
              <w:rPr>
                <w:sz w:val="18"/>
              </w:rPr>
              <w:t>Jesus speaks of the Son of Man coming in the glory of the Father with His angels and rewarding each person.</w:t>
            </w:r>
          </w:p>
        </w:tc>
      </w:tr>
      <w:tr w:rsidR="00D900FB" w14:paraId="152966F7" w14:textId="77777777">
        <w:trPr>
          <w:cantSplit/>
          <w:jc w:val="center"/>
        </w:trPr>
        <w:tc>
          <w:tcPr>
            <w:tcW w:w="2232" w:type="dxa"/>
            <w:shd w:val="clear" w:color="auto" w:fill="F2F4F5"/>
            <w:tcMar>
              <w:top w:w="95" w:type="dxa"/>
              <w:left w:w="110" w:type="dxa"/>
              <w:bottom w:w="95" w:type="dxa"/>
              <w:right w:w="110" w:type="dxa"/>
            </w:tcMar>
          </w:tcPr>
          <w:p w14:paraId="446325A7" w14:textId="77777777" w:rsidR="00D900FB" w:rsidRDefault="003E436F">
            <w:pPr>
              <w:spacing w:after="0"/>
              <w:rPr>
                <w:rFonts w:hint="eastAsia"/>
              </w:rPr>
            </w:pPr>
            <w:r>
              <w:rPr>
                <w:b/>
                <w:sz w:val="18"/>
              </w:rPr>
              <w:t>Romans 12:19</w:t>
            </w:r>
          </w:p>
        </w:tc>
        <w:tc>
          <w:tcPr>
            <w:tcW w:w="7488" w:type="dxa"/>
            <w:shd w:val="clear" w:color="auto" w:fill="F2F4F5"/>
            <w:tcMar>
              <w:top w:w="95" w:type="dxa"/>
              <w:left w:w="110" w:type="dxa"/>
              <w:bottom w:w="95" w:type="dxa"/>
              <w:right w:w="110" w:type="dxa"/>
            </w:tcMar>
          </w:tcPr>
          <w:p w14:paraId="2AA849F1" w14:textId="77777777" w:rsidR="00D900FB" w:rsidRDefault="003E436F">
            <w:pPr>
              <w:spacing w:after="0"/>
              <w:rPr>
                <w:rFonts w:hint="eastAsia"/>
              </w:rPr>
            </w:pPr>
            <w:r>
              <w:rPr>
                <w:sz w:val="18"/>
              </w:rPr>
              <w:t>Believers refuse personal vengeance because divine justice belongs to God.</w:t>
            </w:r>
          </w:p>
        </w:tc>
      </w:tr>
      <w:tr w:rsidR="00D900FB" w14:paraId="30552FA3" w14:textId="77777777">
        <w:trPr>
          <w:cantSplit/>
          <w:jc w:val="center"/>
        </w:trPr>
        <w:tc>
          <w:tcPr>
            <w:tcW w:w="2232" w:type="dxa"/>
            <w:shd w:val="clear" w:color="auto" w:fill="F7F3E9"/>
            <w:tcMar>
              <w:top w:w="95" w:type="dxa"/>
              <w:left w:w="110" w:type="dxa"/>
              <w:bottom w:w="95" w:type="dxa"/>
              <w:right w:w="110" w:type="dxa"/>
            </w:tcMar>
          </w:tcPr>
          <w:p w14:paraId="705FBEFC" w14:textId="77777777" w:rsidR="00D900FB" w:rsidRDefault="003E436F">
            <w:pPr>
              <w:spacing w:after="0"/>
              <w:rPr>
                <w:rFonts w:hint="eastAsia"/>
              </w:rPr>
            </w:pPr>
            <w:r>
              <w:rPr>
                <w:b/>
                <w:sz w:val="18"/>
              </w:rPr>
              <w:t>Philippians 2:9–11</w:t>
            </w:r>
          </w:p>
        </w:tc>
        <w:tc>
          <w:tcPr>
            <w:tcW w:w="7488" w:type="dxa"/>
            <w:shd w:val="clear" w:color="auto" w:fill="F7F3E9"/>
            <w:tcMar>
              <w:top w:w="95" w:type="dxa"/>
              <w:left w:w="110" w:type="dxa"/>
              <w:bottom w:w="95" w:type="dxa"/>
              <w:right w:w="110" w:type="dxa"/>
            </w:tcMar>
          </w:tcPr>
          <w:p w14:paraId="242EBEA9" w14:textId="77777777" w:rsidR="00D900FB" w:rsidRDefault="003E436F">
            <w:pPr>
              <w:spacing w:after="0"/>
              <w:rPr>
                <w:rFonts w:hint="eastAsia"/>
              </w:rPr>
            </w:pPr>
            <w:r>
              <w:rPr>
                <w:sz w:val="18"/>
              </w:rPr>
              <w:t>The presently rejected Jesus will be universally acknowledged as Lord.</w:t>
            </w:r>
          </w:p>
        </w:tc>
      </w:tr>
      <w:tr w:rsidR="00D900FB" w14:paraId="4403120A" w14:textId="77777777">
        <w:trPr>
          <w:cantSplit/>
          <w:jc w:val="center"/>
        </w:trPr>
        <w:tc>
          <w:tcPr>
            <w:tcW w:w="2232" w:type="dxa"/>
            <w:shd w:val="clear" w:color="auto" w:fill="F2F4F5"/>
            <w:tcMar>
              <w:top w:w="95" w:type="dxa"/>
              <w:left w:w="110" w:type="dxa"/>
              <w:bottom w:w="95" w:type="dxa"/>
              <w:right w:w="110" w:type="dxa"/>
            </w:tcMar>
          </w:tcPr>
          <w:p w14:paraId="4F115CAD" w14:textId="77777777" w:rsidR="00D900FB" w:rsidRDefault="003E436F">
            <w:pPr>
              <w:spacing w:after="0"/>
              <w:rPr>
                <w:rFonts w:hint="eastAsia"/>
              </w:rPr>
            </w:pPr>
            <w:r>
              <w:rPr>
                <w:b/>
                <w:sz w:val="18"/>
              </w:rPr>
              <w:t>1 Peter 1:6–7</w:t>
            </w:r>
          </w:p>
        </w:tc>
        <w:tc>
          <w:tcPr>
            <w:tcW w:w="7488" w:type="dxa"/>
            <w:shd w:val="clear" w:color="auto" w:fill="F2F4F5"/>
            <w:tcMar>
              <w:top w:w="95" w:type="dxa"/>
              <w:left w:w="110" w:type="dxa"/>
              <w:bottom w:w="95" w:type="dxa"/>
              <w:right w:w="110" w:type="dxa"/>
            </w:tcMar>
          </w:tcPr>
          <w:p w14:paraId="681D383B" w14:textId="77777777" w:rsidR="00D900FB" w:rsidRDefault="003E436F">
            <w:pPr>
              <w:spacing w:after="0"/>
              <w:rPr>
                <w:rFonts w:hint="eastAsia"/>
              </w:rPr>
            </w:pPr>
            <w:r>
              <w:rPr>
                <w:sz w:val="18"/>
              </w:rPr>
              <w:t>Tested faith is connected with praise, honor, and glory at the appearing of Jesus Christ.</w:t>
            </w:r>
          </w:p>
        </w:tc>
      </w:tr>
      <w:tr w:rsidR="00D900FB" w14:paraId="780DC1B0" w14:textId="77777777">
        <w:trPr>
          <w:cantSplit/>
          <w:jc w:val="center"/>
        </w:trPr>
        <w:tc>
          <w:tcPr>
            <w:tcW w:w="2232" w:type="dxa"/>
            <w:shd w:val="clear" w:color="auto" w:fill="F7F3E9"/>
            <w:tcMar>
              <w:top w:w="95" w:type="dxa"/>
              <w:left w:w="110" w:type="dxa"/>
              <w:bottom w:w="95" w:type="dxa"/>
              <w:right w:w="110" w:type="dxa"/>
            </w:tcMar>
          </w:tcPr>
          <w:p w14:paraId="44D7E4F8" w14:textId="77777777" w:rsidR="00D900FB" w:rsidRDefault="003E436F">
            <w:pPr>
              <w:spacing w:after="0"/>
              <w:rPr>
                <w:rFonts w:hint="eastAsia"/>
              </w:rPr>
            </w:pPr>
            <w:r>
              <w:rPr>
                <w:b/>
                <w:sz w:val="18"/>
              </w:rPr>
              <w:t>Acts 2:36–39</w:t>
            </w:r>
          </w:p>
        </w:tc>
        <w:tc>
          <w:tcPr>
            <w:tcW w:w="7488" w:type="dxa"/>
            <w:shd w:val="clear" w:color="auto" w:fill="F7F3E9"/>
            <w:tcMar>
              <w:top w:w="95" w:type="dxa"/>
              <w:left w:w="110" w:type="dxa"/>
              <w:bottom w:w="95" w:type="dxa"/>
              <w:right w:w="110" w:type="dxa"/>
            </w:tcMar>
          </w:tcPr>
          <w:p w14:paraId="2977E80B" w14:textId="77777777" w:rsidR="00D900FB" w:rsidRDefault="003E436F">
            <w:pPr>
              <w:spacing w:after="0"/>
              <w:rPr>
                <w:rFonts w:hint="eastAsia"/>
              </w:rPr>
            </w:pPr>
            <w:r>
              <w:rPr>
                <w:sz w:val="18"/>
              </w:rPr>
              <w:t>The apostolic gospel summons hearers to concrete response while promising the gift of the Holy Ghost.</w:t>
            </w:r>
          </w:p>
        </w:tc>
      </w:tr>
      <w:tr w:rsidR="00D900FB" w14:paraId="2181A228" w14:textId="77777777">
        <w:trPr>
          <w:cantSplit/>
          <w:jc w:val="center"/>
        </w:trPr>
        <w:tc>
          <w:tcPr>
            <w:tcW w:w="2232" w:type="dxa"/>
            <w:shd w:val="clear" w:color="auto" w:fill="F2F4F5"/>
            <w:tcMar>
              <w:top w:w="95" w:type="dxa"/>
              <w:left w:w="110" w:type="dxa"/>
              <w:bottom w:w="95" w:type="dxa"/>
              <w:right w:w="110" w:type="dxa"/>
            </w:tcMar>
          </w:tcPr>
          <w:p w14:paraId="42CC7905" w14:textId="77777777" w:rsidR="00D900FB" w:rsidRDefault="003E436F">
            <w:pPr>
              <w:spacing w:after="0"/>
              <w:rPr>
                <w:rFonts w:hint="eastAsia"/>
              </w:rPr>
            </w:pPr>
            <w:r>
              <w:rPr>
                <w:b/>
                <w:sz w:val="18"/>
              </w:rPr>
              <w:t>Revelation 21:1–7</w:t>
            </w:r>
          </w:p>
        </w:tc>
        <w:tc>
          <w:tcPr>
            <w:tcW w:w="7488" w:type="dxa"/>
            <w:shd w:val="clear" w:color="auto" w:fill="F2F4F5"/>
            <w:tcMar>
              <w:top w:w="95" w:type="dxa"/>
              <w:left w:w="110" w:type="dxa"/>
              <w:bottom w:w="95" w:type="dxa"/>
              <w:right w:w="110" w:type="dxa"/>
            </w:tcMar>
          </w:tcPr>
          <w:p w14:paraId="394B86DD" w14:textId="77777777" w:rsidR="00D900FB" w:rsidRDefault="003E436F">
            <w:pPr>
              <w:spacing w:after="0"/>
              <w:rPr>
                <w:rFonts w:hint="eastAsia"/>
              </w:rPr>
            </w:pPr>
            <w:r>
              <w:rPr>
                <w:sz w:val="18"/>
              </w:rPr>
              <w:t>The final future includes both the end of sorrow for God’s people and the public establishment of God’s dwelling and kingdom.</w:t>
            </w:r>
          </w:p>
        </w:tc>
      </w:tr>
    </w:tbl>
    <w:p w14:paraId="05369228" w14:textId="77777777" w:rsidR="00D900FB" w:rsidRDefault="00D900FB">
      <w:pPr>
        <w:spacing w:after="20"/>
        <w:rPr>
          <w:rFonts w:hint="eastAsia"/>
        </w:rPr>
      </w:pPr>
    </w:p>
    <w:p w14:paraId="1991AFCC" w14:textId="77777777" w:rsidR="00D900FB" w:rsidRDefault="003E436F">
      <w:pPr>
        <w:pStyle w:val="Heading1"/>
      </w:pPr>
      <w:r>
        <w:lastRenderedPageBreak/>
        <w:t>APPLY | Live STEADFAST</w:t>
      </w:r>
    </w:p>
    <w:tbl>
      <w:tblPr>
        <w:tblW w:w="0" w:type="auto"/>
        <w:jc w:val="center"/>
        <w:tblLayout w:type="fixed"/>
        <w:tblLook w:val="04A0" w:firstRow="1" w:lastRow="0" w:firstColumn="1" w:lastColumn="0" w:noHBand="0" w:noVBand="1"/>
      </w:tblPr>
      <w:tblGrid>
        <w:gridCol w:w="2016"/>
        <w:gridCol w:w="7704"/>
      </w:tblGrid>
      <w:tr w:rsidR="00D900FB" w14:paraId="24F66697" w14:textId="77777777">
        <w:trPr>
          <w:cantSplit/>
          <w:tblHeader/>
          <w:jc w:val="center"/>
        </w:trPr>
        <w:tc>
          <w:tcPr>
            <w:tcW w:w="2016" w:type="dxa"/>
            <w:shd w:val="clear" w:color="auto" w:fill="172231"/>
            <w:tcMar>
              <w:top w:w="110" w:type="dxa"/>
              <w:left w:w="110" w:type="dxa"/>
              <w:bottom w:w="100" w:type="dxa"/>
              <w:right w:w="110" w:type="dxa"/>
            </w:tcMar>
          </w:tcPr>
          <w:p w14:paraId="0511DF7C"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19B73845" w14:textId="77777777" w:rsidR="00D900FB" w:rsidRDefault="003E436F">
            <w:pPr>
              <w:rPr>
                <w:rFonts w:hint="eastAsia"/>
              </w:rPr>
            </w:pPr>
            <w:r>
              <w:rPr>
                <w:rFonts w:ascii="Lato" w:hAnsi="Lato"/>
                <w:b/>
                <w:color w:val="FFFFFF"/>
                <w:sz w:val="16"/>
              </w:rPr>
              <w:t>HEART CHECK</w:t>
            </w:r>
          </w:p>
        </w:tc>
      </w:tr>
      <w:tr w:rsidR="00D900FB" w14:paraId="7AA3AB43" w14:textId="77777777">
        <w:trPr>
          <w:cantSplit/>
          <w:jc w:val="center"/>
        </w:trPr>
        <w:tc>
          <w:tcPr>
            <w:tcW w:w="2016" w:type="dxa"/>
            <w:shd w:val="clear" w:color="auto" w:fill="F7F3E9"/>
            <w:tcMar>
              <w:top w:w="95" w:type="dxa"/>
              <w:left w:w="110" w:type="dxa"/>
              <w:bottom w:w="95" w:type="dxa"/>
              <w:right w:w="110" w:type="dxa"/>
            </w:tcMar>
          </w:tcPr>
          <w:p w14:paraId="1BCA7930" w14:textId="77777777" w:rsidR="00D900FB" w:rsidRDefault="003E436F">
            <w:pPr>
              <w:spacing w:after="0"/>
              <w:rPr>
                <w:rFonts w:hint="eastAsia"/>
              </w:rPr>
            </w:pPr>
            <w:r>
              <w:rPr>
                <w:b/>
                <w:sz w:val="18"/>
              </w:rPr>
              <w:t>REVERENCE</w:t>
            </w:r>
          </w:p>
        </w:tc>
        <w:tc>
          <w:tcPr>
            <w:tcW w:w="7704" w:type="dxa"/>
            <w:shd w:val="clear" w:color="auto" w:fill="F7F3E9"/>
            <w:tcMar>
              <w:top w:w="95" w:type="dxa"/>
              <w:left w:w="110" w:type="dxa"/>
              <w:bottom w:w="95" w:type="dxa"/>
              <w:right w:w="110" w:type="dxa"/>
            </w:tcMar>
          </w:tcPr>
          <w:p w14:paraId="4197E11B" w14:textId="77777777" w:rsidR="00D900FB" w:rsidRDefault="003E436F">
            <w:pPr>
              <w:spacing w:after="0"/>
              <w:rPr>
                <w:rFonts w:hint="eastAsia"/>
              </w:rPr>
            </w:pPr>
            <w:r>
              <w:rPr>
                <w:sz w:val="18"/>
              </w:rPr>
              <w:t>Does my view of Jesus include His holiness and authority as well as His comfort?</w:t>
            </w:r>
          </w:p>
        </w:tc>
      </w:tr>
      <w:tr w:rsidR="00D900FB" w14:paraId="648E001B" w14:textId="77777777">
        <w:trPr>
          <w:cantSplit/>
          <w:jc w:val="center"/>
        </w:trPr>
        <w:tc>
          <w:tcPr>
            <w:tcW w:w="2016" w:type="dxa"/>
            <w:shd w:val="clear" w:color="auto" w:fill="F2F4F5"/>
            <w:tcMar>
              <w:top w:w="95" w:type="dxa"/>
              <w:left w:w="110" w:type="dxa"/>
              <w:bottom w:w="95" w:type="dxa"/>
              <w:right w:w="110" w:type="dxa"/>
            </w:tcMar>
          </w:tcPr>
          <w:p w14:paraId="73EE1D1A" w14:textId="77777777" w:rsidR="00D900FB" w:rsidRDefault="003E436F">
            <w:pPr>
              <w:spacing w:after="0"/>
              <w:rPr>
                <w:rFonts w:hint="eastAsia"/>
              </w:rPr>
            </w:pPr>
            <w:r>
              <w:rPr>
                <w:b/>
                <w:sz w:val="18"/>
              </w:rPr>
              <w:t>GOSPEL RESPONSE</w:t>
            </w:r>
          </w:p>
        </w:tc>
        <w:tc>
          <w:tcPr>
            <w:tcW w:w="7704" w:type="dxa"/>
            <w:shd w:val="clear" w:color="auto" w:fill="F2F4F5"/>
            <w:tcMar>
              <w:top w:w="95" w:type="dxa"/>
              <w:left w:w="110" w:type="dxa"/>
              <w:bottom w:w="95" w:type="dxa"/>
              <w:right w:w="110" w:type="dxa"/>
            </w:tcMar>
          </w:tcPr>
          <w:p w14:paraId="10DF60B7" w14:textId="77777777" w:rsidR="00D900FB" w:rsidRDefault="003E436F">
            <w:pPr>
              <w:spacing w:after="0"/>
              <w:rPr>
                <w:rFonts w:hint="eastAsia"/>
              </w:rPr>
            </w:pPr>
            <w:r>
              <w:rPr>
                <w:sz w:val="18"/>
              </w:rPr>
              <w:t>Have I treated the gospel as information, or as the saving announcement that calls for obedient faith?</w:t>
            </w:r>
          </w:p>
        </w:tc>
      </w:tr>
      <w:tr w:rsidR="00D900FB" w14:paraId="367243CB" w14:textId="77777777">
        <w:trPr>
          <w:cantSplit/>
          <w:jc w:val="center"/>
        </w:trPr>
        <w:tc>
          <w:tcPr>
            <w:tcW w:w="2016" w:type="dxa"/>
            <w:shd w:val="clear" w:color="auto" w:fill="F7F3E9"/>
            <w:tcMar>
              <w:top w:w="95" w:type="dxa"/>
              <w:left w:w="110" w:type="dxa"/>
              <w:bottom w:w="95" w:type="dxa"/>
              <w:right w:w="110" w:type="dxa"/>
            </w:tcMar>
          </w:tcPr>
          <w:p w14:paraId="36A6EB6B" w14:textId="77777777" w:rsidR="00D900FB" w:rsidRDefault="003E436F">
            <w:pPr>
              <w:spacing w:after="0"/>
              <w:rPr>
                <w:rFonts w:hint="eastAsia"/>
              </w:rPr>
            </w:pPr>
            <w:r>
              <w:rPr>
                <w:b/>
                <w:sz w:val="18"/>
              </w:rPr>
              <w:t>JUSTICE</w:t>
            </w:r>
          </w:p>
        </w:tc>
        <w:tc>
          <w:tcPr>
            <w:tcW w:w="7704" w:type="dxa"/>
            <w:shd w:val="clear" w:color="auto" w:fill="F7F3E9"/>
            <w:tcMar>
              <w:top w:w="95" w:type="dxa"/>
              <w:left w:w="110" w:type="dxa"/>
              <w:bottom w:w="95" w:type="dxa"/>
              <w:right w:w="110" w:type="dxa"/>
            </w:tcMar>
          </w:tcPr>
          <w:p w14:paraId="3CA23905" w14:textId="77777777" w:rsidR="00D900FB" w:rsidRDefault="003E436F">
            <w:pPr>
              <w:spacing w:after="0"/>
              <w:rPr>
                <w:rFonts w:hint="eastAsia"/>
              </w:rPr>
            </w:pPr>
            <w:r>
              <w:rPr>
                <w:sz w:val="18"/>
              </w:rPr>
              <w:t>Can I entrust unresolved wrongs to God without becoming consumed by revenge?</w:t>
            </w:r>
          </w:p>
        </w:tc>
      </w:tr>
      <w:tr w:rsidR="00D900FB" w14:paraId="0A1A977C" w14:textId="77777777">
        <w:trPr>
          <w:cantSplit/>
          <w:jc w:val="center"/>
        </w:trPr>
        <w:tc>
          <w:tcPr>
            <w:tcW w:w="2016" w:type="dxa"/>
            <w:shd w:val="clear" w:color="auto" w:fill="F2F4F5"/>
            <w:tcMar>
              <w:top w:w="95" w:type="dxa"/>
              <w:left w:w="110" w:type="dxa"/>
              <w:bottom w:w="95" w:type="dxa"/>
              <w:right w:w="110" w:type="dxa"/>
            </w:tcMar>
          </w:tcPr>
          <w:p w14:paraId="589F8774" w14:textId="77777777" w:rsidR="00D900FB" w:rsidRDefault="003E436F">
            <w:pPr>
              <w:spacing w:after="0"/>
              <w:rPr>
                <w:rFonts w:hint="eastAsia"/>
              </w:rPr>
            </w:pPr>
            <w:r>
              <w:rPr>
                <w:b/>
                <w:sz w:val="18"/>
              </w:rPr>
              <w:t>CALLING</w:t>
            </w:r>
          </w:p>
        </w:tc>
        <w:tc>
          <w:tcPr>
            <w:tcW w:w="7704" w:type="dxa"/>
            <w:shd w:val="clear" w:color="auto" w:fill="F2F4F5"/>
            <w:tcMar>
              <w:top w:w="95" w:type="dxa"/>
              <w:left w:w="110" w:type="dxa"/>
              <w:bottom w:w="95" w:type="dxa"/>
              <w:right w:w="110" w:type="dxa"/>
            </w:tcMar>
          </w:tcPr>
          <w:p w14:paraId="7B1C5CA1" w14:textId="77777777" w:rsidR="00D900FB" w:rsidRDefault="003E436F">
            <w:pPr>
              <w:spacing w:after="0"/>
              <w:rPr>
                <w:rFonts w:hint="eastAsia"/>
              </w:rPr>
            </w:pPr>
            <w:r>
              <w:rPr>
                <w:sz w:val="18"/>
              </w:rPr>
              <w:t>What “work of faith” do I need God to fulfill with power in my life now?</w:t>
            </w:r>
          </w:p>
        </w:tc>
      </w:tr>
      <w:tr w:rsidR="00D900FB" w14:paraId="51B2CA25" w14:textId="77777777">
        <w:trPr>
          <w:cantSplit/>
          <w:jc w:val="center"/>
        </w:trPr>
        <w:tc>
          <w:tcPr>
            <w:tcW w:w="2016" w:type="dxa"/>
            <w:shd w:val="clear" w:color="auto" w:fill="F7F3E9"/>
            <w:tcMar>
              <w:top w:w="95" w:type="dxa"/>
              <w:left w:w="110" w:type="dxa"/>
              <w:bottom w:w="95" w:type="dxa"/>
              <w:right w:w="110" w:type="dxa"/>
            </w:tcMar>
          </w:tcPr>
          <w:p w14:paraId="3932216D" w14:textId="77777777" w:rsidR="00D900FB" w:rsidRDefault="003E436F">
            <w:pPr>
              <w:spacing w:after="0"/>
              <w:rPr>
                <w:rFonts w:hint="eastAsia"/>
              </w:rPr>
            </w:pPr>
            <w:r>
              <w:rPr>
                <w:b/>
                <w:sz w:val="18"/>
              </w:rPr>
              <w:t>GLORY</w:t>
            </w:r>
          </w:p>
        </w:tc>
        <w:tc>
          <w:tcPr>
            <w:tcW w:w="7704" w:type="dxa"/>
            <w:shd w:val="clear" w:color="auto" w:fill="F7F3E9"/>
            <w:tcMar>
              <w:top w:w="95" w:type="dxa"/>
              <w:left w:w="110" w:type="dxa"/>
              <w:bottom w:w="95" w:type="dxa"/>
              <w:right w:w="110" w:type="dxa"/>
            </w:tcMar>
          </w:tcPr>
          <w:p w14:paraId="533920F9" w14:textId="77777777" w:rsidR="00D900FB" w:rsidRDefault="003E436F">
            <w:pPr>
              <w:spacing w:after="0"/>
              <w:rPr>
                <w:rFonts w:hint="eastAsia"/>
              </w:rPr>
            </w:pPr>
            <w:r>
              <w:rPr>
                <w:sz w:val="18"/>
              </w:rPr>
              <w:t>If Christ is to be glorified in His people, what part of my life most needs to display His grace?</w:t>
            </w:r>
          </w:p>
        </w:tc>
      </w:tr>
    </w:tbl>
    <w:p w14:paraId="5301D78A" w14:textId="77777777" w:rsidR="00D900FB" w:rsidRDefault="00D900FB">
      <w:pPr>
        <w:spacing w:after="20"/>
        <w:rPr>
          <w:rFonts w:hint="eastAsia"/>
        </w:rPr>
      </w:pPr>
    </w:p>
    <w:p w14:paraId="08B6AAC5" w14:textId="77777777" w:rsidR="00D900FB" w:rsidRDefault="003E436F">
      <w:pPr>
        <w:keepNext/>
        <w:spacing w:before="100" w:after="80"/>
        <w:rPr>
          <w:rFonts w:hint="eastAsia"/>
        </w:rPr>
      </w:pPr>
      <w:r>
        <w:rPr>
          <w:rFonts w:ascii="Lato" w:hAnsi="Lato"/>
          <w:b/>
          <w:color w:val="B89452"/>
          <w:sz w:val="16"/>
        </w:rPr>
        <w:t>STUDY &amp; REFLECT</w:t>
      </w:r>
    </w:p>
    <w:p w14:paraId="62C1EEAD" w14:textId="77777777" w:rsidR="00D900FB" w:rsidRDefault="003E436F">
      <w:pPr>
        <w:spacing w:after="40"/>
        <w:rPr>
          <w:rFonts w:hint="eastAsia"/>
        </w:rPr>
      </w:pPr>
      <w:r>
        <w:rPr>
          <w:b/>
          <w:sz w:val="21"/>
        </w:rPr>
        <w:t>1. Why is divine judgment good news to persecuted believers without becoming a reason to celebrate another person’s ruin?</w:t>
      </w:r>
    </w:p>
    <w:p w14:paraId="44EE5C02"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74C878E" w14:textId="77777777" w:rsidR="00D900FB" w:rsidRDefault="003E436F">
      <w:pPr>
        <w:spacing w:after="40"/>
        <w:rPr>
          <w:rFonts w:hint="eastAsia"/>
        </w:rPr>
      </w:pPr>
      <w:r>
        <w:rPr>
          <w:b/>
          <w:sz w:val="21"/>
        </w:rPr>
        <w:t>2. How does Paul move from future judgment to present prayer in verses 11–12?</w:t>
      </w:r>
    </w:p>
    <w:p w14:paraId="1DF9095C"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5E8DFCB" w14:textId="77777777" w:rsidR="00D900FB" w:rsidRDefault="003E436F">
      <w:pPr>
        <w:spacing w:after="40"/>
        <w:rPr>
          <w:rFonts w:hint="eastAsia"/>
        </w:rPr>
      </w:pPr>
      <w:r>
        <w:rPr>
          <w:b/>
          <w:sz w:val="21"/>
        </w:rPr>
        <w:t>3. What would it mean this week for the name of Jesus to be glorified in you?</w:t>
      </w:r>
    </w:p>
    <w:p w14:paraId="01DE52A1"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6FFFA52A" w14:textId="77777777">
        <w:trPr>
          <w:cantSplit/>
          <w:jc w:val="center"/>
        </w:trPr>
        <w:tc>
          <w:tcPr>
            <w:tcW w:w="10166" w:type="dxa"/>
            <w:tcBorders>
              <w:top w:val="nil"/>
              <w:left w:val="nil"/>
              <w:bottom w:val="nil"/>
              <w:right w:val="nil"/>
            </w:tcBorders>
            <w:tcMar>
              <w:top w:w="0" w:type="dxa"/>
              <w:left w:w="0" w:type="dxa"/>
              <w:bottom w:w="0" w:type="dxa"/>
              <w:right w:w="0" w:type="dxa"/>
            </w:tcMar>
          </w:tcPr>
          <w:p w14:paraId="4914A2E9"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02B16F1C"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37BA95DF" w14:textId="77777777" w:rsidR="00D900FB" w:rsidRDefault="003E436F">
                  <w:pPr>
                    <w:spacing w:after="60"/>
                    <w:rPr>
                      <w:rFonts w:hint="eastAsia"/>
                    </w:rPr>
                  </w:pPr>
                  <w:r>
                    <w:rPr>
                      <w:rFonts w:ascii="Lato" w:hAnsi="Lato"/>
                      <w:b/>
                      <w:color w:val="B89452"/>
                      <w:sz w:val="16"/>
                    </w:rPr>
                    <w:t>CARRY THIS WITH YOU</w:t>
                  </w:r>
                </w:p>
                <w:p w14:paraId="0C145299" w14:textId="77777777" w:rsidR="00D900FB" w:rsidRDefault="003E436F">
                  <w:pPr>
                    <w:spacing w:after="0"/>
                    <w:rPr>
                      <w:rFonts w:hint="eastAsia"/>
                    </w:rPr>
                  </w:pPr>
                  <w:r>
                    <w:rPr>
                      <w:b/>
                      <w:color w:val="FFFFFF"/>
                    </w:rPr>
                    <w:t>The day Christ is revealed will expose every false verdict. Until then, grace calls us to live so that His name is already being glorified in us.</w:t>
                  </w:r>
                </w:p>
              </w:tc>
            </w:tr>
          </w:tbl>
          <w:p w14:paraId="6C002923" w14:textId="77777777" w:rsidR="00D900FB" w:rsidRDefault="00D900FB">
            <w:pPr>
              <w:rPr>
                <w:rFonts w:hint="eastAsia"/>
              </w:rPr>
            </w:pPr>
          </w:p>
          <w:p w14:paraId="5D3704BF" w14:textId="77777777" w:rsidR="00D900FB" w:rsidRDefault="003E436F">
            <w:pPr>
              <w:spacing w:before="160" w:after="60"/>
              <w:rPr>
                <w:rFonts w:hint="eastAsia"/>
              </w:rPr>
            </w:pPr>
            <w:r>
              <w:rPr>
                <w:rFonts w:ascii="Lato" w:hAnsi="Lato"/>
                <w:b/>
                <w:color w:val="B89452"/>
                <w:sz w:val="16"/>
              </w:rPr>
              <w:t>PRAYER FOR THE JOURNEY</w:t>
            </w:r>
          </w:p>
          <w:p w14:paraId="22BE0CD9" w14:textId="77777777" w:rsidR="00D900FB" w:rsidRDefault="003E436F">
            <w:pPr>
              <w:spacing w:after="0"/>
              <w:rPr>
                <w:rFonts w:hint="eastAsia"/>
              </w:rPr>
            </w:pPr>
            <w:r>
              <w:rPr>
                <w:i/>
                <w:sz w:val="21"/>
              </w:rPr>
              <w:t>Lord Jesus, keep me sober before Your holiness, confident in Your justice, responsive to Your gospel, and dependent on grace. Let Your name be glorified in my life now as I await the day You are revealed.</w:t>
            </w:r>
          </w:p>
        </w:tc>
      </w:tr>
    </w:tbl>
    <w:p w14:paraId="3D702F46" w14:textId="77777777" w:rsidR="00D900FB" w:rsidRDefault="00D900FB">
      <w:pPr>
        <w:spacing w:after="20"/>
        <w:rPr>
          <w:rFonts w:hint="eastAsia"/>
        </w:rPr>
      </w:pPr>
    </w:p>
    <w:p w14:paraId="13D26361" w14:textId="77777777" w:rsidR="00D900FB" w:rsidRDefault="003E436F">
      <w:pPr>
        <w:rPr>
          <w:rFonts w:hint="eastAsia"/>
        </w:rPr>
      </w:pPr>
      <w:r>
        <w:br w:type="page"/>
      </w:r>
    </w:p>
    <w:p w14:paraId="093B36A4"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3FABE01C"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1EE1CAF6" w14:textId="77777777">
        <w:trPr>
          <w:jc w:val="center"/>
        </w:trPr>
        <w:tc>
          <w:tcPr>
            <w:tcW w:w="10166" w:type="dxa"/>
            <w:shd w:val="clear" w:color="auto" w:fill="172231"/>
            <w:tcMar>
              <w:top w:w="600" w:type="dxa"/>
              <w:left w:w="240" w:type="dxa"/>
              <w:bottom w:w="600" w:type="dxa"/>
              <w:right w:w="240" w:type="dxa"/>
            </w:tcMar>
          </w:tcPr>
          <w:p w14:paraId="3FC1644B" w14:textId="77777777" w:rsidR="00D900FB" w:rsidRDefault="003E436F">
            <w:pPr>
              <w:spacing w:after="160"/>
              <w:jc w:val="center"/>
              <w:rPr>
                <w:rFonts w:hint="eastAsia"/>
              </w:rPr>
            </w:pPr>
            <w:r>
              <w:rPr>
                <w:rFonts w:ascii="Lato" w:hAnsi="Lato"/>
                <w:b/>
                <w:color w:val="B89452"/>
                <w:sz w:val="20"/>
              </w:rPr>
              <w:t>LESSON 4</w:t>
            </w:r>
          </w:p>
          <w:p w14:paraId="79316E14" w14:textId="77777777" w:rsidR="00D900FB" w:rsidRDefault="003E436F">
            <w:pPr>
              <w:spacing w:after="200"/>
              <w:jc w:val="center"/>
              <w:rPr>
                <w:rFonts w:hint="eastAsia"/>
              </w:rPr>
            </w:pPr>
            <w:r>
              <w:rPr>
                <w:b/>
                <w:color w:val="FFFFFF"/>
                <w:sz w:val="56"/>
              </w:rPr>
              <w:t>Do Not Be Shaken</w:t>
            </w:r>
          </w:p>
          <w:p w14:paraId="7858F77D" w14:textId="77777777" w:rsidR="00D900FB" w:rsidRDefault="003E436F">
            <w:pPr>
              <w:spacing w:after="140"/>
              <w:jc w:val="center"/>
              <w:rPr>
                <w:rFonts w:hint="eastAsia"/>
              </w:rPr>
            </w:pPr>
            <w:r>
              <w:rPr>
                <w:i/>
                <w:color w:val="E6E9ED"/>
                <w:sz w:val="28"/>
              </w:rPr>
              <w:t>2 Thessalonians 2:1–3</w:t>
            </w:r>
          </w:p>
          <w:p w14:paraId="081B6AED" w14:textId="77777777" w:rsidR="00D900FB" w:rsidRDefault="003E436F">
            <w:pPr>
              <w:jc w:val="center"/>
              <w:rPr>
                <w:rFonts w:hint="eastAsia"/>
              </w:rPr>
            </w:pPr>
            <w:r>
              <w:rPr>
                <w:rFonts w:ascii="Lato" w:hAnsi="Lato"/>
                <w:b/>
                <w:color w:val="BFC8D2"/>
                <w:sz w:val="18"/>
              </w:rPr>
              <w:t>Coming • Gathering • Shaken • Day • Apostasy</w:t>
            </w:r>
          </w:p>
        </w:tc>
      </w:tr>
    </w:tbl>
    <w:p w14:paraId="5733F012" w14:textId="77777777" w:rsidR="00D900FB" w:rsidRDefault="003E436F">
      <w:pPr>
        <w:spacing w:before="360"/>
        <w:jc w:val="center"/>
        <w:rPr>
          <w:rFonts w:hint="eastAsia"/>
        </w:rPr>
      </w:pPr>
      <w:r>
        <w:rPr>
          <w:rFonts w:ascii="Lato" w:hAnsi="Lato"/>
          <w:b/>
          <w:color w:val="A4A4A4"/>
          <w:sz w:val="16"/>
        </w:rPr>
        <w:t>STAND FAST  •  HOLD THE TRUTH  •  LIVE FAITHFULLY</w:t>
      </w:r>
    </w:p>
    <w:p w14:paraId="7E8DBEEC" w14:textId="77777777" w:rsidR="00D900FB" w:rsidRDefault="003E436F">
      <w:pPr>
        <w:rPr>
          <w:rFonts w:hint="eastAsia"/>
        </w:rPr>
      </w:pPr>
      <w:r>
        <w:br w:type="page"/>
      </w:r>
    </w:p>
    <w:p w14:paraId="1EE26284" w14:textId="77777777" w:rsidR="00D900FB" w:rsidRDefault="003E436F">
      <w:pPr>
        <w:keepNext/>
        <w:spacing w:before="100" w:after="80"/>
        <w:rPr>
          <w:rFonts w:hint="eastAsia"/>
        </w:rPr>
      </w:pPr>
      <w:r>
        <w:rPr>
          <w:rFonts w:ascii="Lato" w:hAnsi="Lato"/>
          <w:b/>
          <w:color w:val="B89452"/>
          <w:sz w:val="16"/>
        </w:rPr>
        <w:lastRenderedPageBreak/>
        <w:t>LESSON 4 | 2 THESSALONIANS 2:1–3</w:t>
      </w:r>
    </w:p>
    <w:p w14:paraId="6DEA2250" w14:textId="77777777" w:rsidR="00D900FB" w:rsidRDefault="003E436F">
      <w:pPr>
        <w:pStyle w:val="Heading1"/>
      </w:pPr>
      <w:r>
        <w:t>Do Not Be Shaken</w:t>
      </w:r>
    </w:p>
    <w:p w14:paraId="4A335863" w14:textId="77777777" w:rsidR="00D900FB" w:rsidRDefault="003E436F">
      <w:pPr>
        <w:rPr>
          <w:rFonts w:hint="eastAsia"/>
        </w:rPr>
      </w:pPr>
      <w:r>
        <w:rPr>
          <w:rFonts w:ascii="Lato" w:hAnsi="Lato"/>
          <w:b/>
          <w:color w:val="6D8195"/>
          <w:sz w:val="17"/>
        </w:rPr>
        <w:t>Coming • Gathering • Shaken • Day • Apostasy</w:t>
      </w:r>
    </w:p>
    <w:tbl>
      <w:tblPr>
        <w:tblW w:w="0" w:type="auto"/>
        <w:jc w:val="center"/>
        <w:tblLayout w:type="fixed"/>
        <w:tblLook w:val="04A0" w:firstRow="1" w:lastRow="0" w:firstColumn="1" w:lastColumn="0" w:noHBand="0" w:noVBand="1"/>
      </w:tblPr>
      <w:tblGrid>
        <w:gridCol w:w="10166"/>
      </w:tblGrid>
      <w:tr w:rsidR="00D900FB" w14:paraId="106C96C1"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2ED2BB96" w14:textId="77777777" w:rsidR="00D900FB" w:rsidRDefault="003E436F">
            <w:pPr>
              <w:spacing w:after="60"/>
              <w:rPr>
                <w:rFonts w:hint="eastAsia"/>
              </w:rPr>
            </w:pPr>
            <w:r>
              <w:rPr>
                <w:rFonts w:ascii="Lato" w:hAnsi="Lato"/>
                <w:b/>
                <w:color w:val="B89452"/>
                <w:sz w:val="16"/>
              </w:rPr>
              <w:t>CENTRAL TRUTH</w:t>
            </w:r>
          </w:p>
          <w:p w14:paraId="6573395D" w14:textId="77777777" w:rsidR="00D900FB" w:rsidRDefault="003E436F">
            <w:pPr>
              <w:spacing w:after="0"/>
              <w:rPr>
                <w:rFonts w:hint="eastAsia"/>
              </w:rPr>
            </w:pPr>
            <w:r>
              <w:rPr>
                <w:b/>
                <w:color w:val="FFFFFF"/>
              </w:rPr>
              <w:t>Paul does not prepare believers for Christ’s return by feeding panic; he steadies them by exposing deception, reminding them of what they were taught, and insisting that the Day must be understood according to apostolic truth.</w:t>
            </w:r>
          </w:p>
        </w:tc>
      </w:tr>
    </w:tbl>
    <w:p w14:paraId="30E02828" w14:textId="77777777" w:rsidR="00D900FB" w:rsidRDefault="00D900FB">
      <w:pPr>
        <w:spacing w:after="20"/>
        <w:rPr>
          <w:rFonts w:hint="eastAsia"/>
        </w:rPr>
      </w:pPr>
    </w:p>
    <w:p w14:paraId="2271494B" w14:textId="77777777" w:rsidR="00D900FB" w:rsidRDefault="003E436F">
      <w:pPr>
        <w:keepNext/>
        <w:spacing w:before="100" w:after="80"/>
        <w:rPr>
          <w:rFonts w:hint="eastAsia"/>
        </w:rPr>
      </w:pPr>
      <w:r>
        <w:rPr>
          <w:rFonts w:ascii="Lato" w:hAnsi="Lato"/>
          <w:b/>
          <w:color w:val="B89452"/>
          <w:sz w:val="16"/>
        </w:rPr>
        <w:t>LEARNING AIM</w:t>
      </w:r>
    </w:p>
    <w:p w14:paraId="6F159603" w14:textId="77777777" w:rsidR="00D900FB" w:rsidRDefault="003E436F">
      <w:pPr>
        <w:spacing w:line="259" w:lineRule="auto"/>
        <w:rPr>
          <w:rFonts w:hint="eastAsia"/>
        </w:rPr>
      </w:pPr>
      <w:r>
        <w:t>By the end of this lesson, you should be able to explain the crisis behind 2 Thessalonians 2:1–3, distinguish Christ’s coming from false claims that the Day had already arrived, understand the major lexical and textual issues in verses 1–3, and evaluate popular end-times claims without being easily shaken.</w:t>
      </w:r>
    </w:p>
    <w:p w14:paraId="2A28F424" w14:textId="77777777" w:rsidR="00D900FB" w:rsidRDefault="003E436F">
      <w:pPr>
        <w:pStyle w:val="Heading2"/>
      </w:pPr>
      <w:r>
        <w:t>Context Before Conclusions</w:t>
      </w:r>
    </w:p>
    <w:p w14:paraId="002AD715" w14:textId="77777777" w:rsidR="00D900FB" w:rsidRDefault="003E436F">
      <w:pPr>
        <w:spacing w:line="259" w:lineRule="auto"/>
        <w:ind w:firstLine="317"/>
        <w:rPr>
          <w:rFonts w:hint="eastAsia"/>
        </w:rPr>
      </w:pPr>
      <w:r>
        <w:t>Chapter 2 is the most disputed portion of 2 Thessalonians and one of the most debated eschatological passages in the New Testament. That makes Paul’s first pastoral goal easy to miss. Before he identifies the rebellion or the man of sin, he tells the church why he is writing: they must not be quickly shaken or alarmed.</w:t>
      </w:r>
    </w:p>
    <w:p w14:paraId="0689F77B" w14:textId="77777777" w:rsidR="00D900FB" w:rsidRDefault="003E436F">
      <w:pPr>
        <w:spacing w:line="259" w:lineRule="auto"/>
        <w:ind w:firstLine="317"/>
        <w:rPr>
          <w:rFonts w:hint="eastAsia"/>
        </w:rPr>
      </w:pPr>
      <w:r>
        <w:t>Some message—whether presented as prophetic utterance, spoken teaching, or a letter claiming apostolic authority—had disturbed the congregation. Paul does not reward the rumor with sensational speculation. He calls them back to what they already know and places boundaries around the claim.</w:t>
      </w:r>
    </w:p>
    <w:p w14:paraId="75E7DBA9" w14:textId="77777777" w:rsidR="00D900FB" w:rsidRDefault="003E436F">
      <w:pPr>
        <w:spacing w:line="259" w:lineRule="auto"/>
        <w:ind w:firstLine="317"/>
        <w:rPr>
          <w:rFonts w:hint="eastAsia"/>
        </w:rPr>
      </w:pPr>
      <w:r>
        <w:t>The source lesson emphasized that “the falling away must come.” That theme remains important, but a high-level study must first ask what Paul means by the language in the paragraph and where legitimate disagreement remains.</w:t>
      </w:r>
    </w:p>
    <w:p w14:paraId="5AE2D086"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307D253F"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4A668E8E" w14:textId="77777777" w:rsidR="00D900FB" w:rsidRDefault="003E436F">
            <w:pPr>
              <w:spacing w:after="80"/>
              <w:rPr>
                <w:rFonts w:hint="eastAsia"/>
              </w:rPr>
            </w:pPr>
            <w:r>
              <w:rPr>
                <w:rFonts w:ascii="Lato" w:hAnsi="Lato"/>
                <w:b/>
                <w:color w:val="B89452"/>
                <w:sz w:val="16"/>
              </w:rPr>
              <w:t>King James Version</w:t>
            </w:r>
          </w:p>
          <w:p w14:paraId="5B77AA50" w14:textId="77777777" w:rsidR="00D900FB" w:rsidRDefault="003E436F">
            <w:pPr>
              <w:spacing w:after="80" w:line="245" w:lineRule="auto"/>
              <w:rPr>
                <w:rFonts w:hint="eastAsia"/>
              </w:rPr>
            </w:pPr>
            <w:r>
              <w:rPr>
                <w:rFonts w:ascii="Lato" w:hAnsi="Lato"/>
                <w:b/>
                <w:color w:val="6D8195"/>
                <w:sz w:val="16"/>
              </w:rPr>
              <w:t xml:space="preserve">2:1  </w:t>
            </w:r>
            <w:r>
              <w:rPr>
                <w:sz w:val="21"/>
              </w:rPr>
              <w:t>Now we beseech you, brethren, by the coming of our Lord Jesus Christ, and by our gathering together unto him,</w:t>
            </w:r>
          </w:p>
          <w:p w14:paraId="18CD98E7" w14:textId="77777777" w:rsidR="00D900FB" w:rsidRDefault="003E436F">
            <w:pPr>
              <w:spacing w:after="80" w:line="245" w:lineRule="auto"/>
              <w:rPr>
                <w:rFonts w:hint="eastAsia"/>
              </w:rPr>
            </w:pPr>
            <w:r>
              <w:rPr>
                <w:rFonts w:ascii="Lato" w:hAnsi="Lato"/>
                <w:b/>
                <w:color w:val="6D8195"/>
                <w:sz w:val="16"/>
              </w:rPr>
              <w:t xml:space="preserve">2:2  </w:t>
            </w:r>
            <w:r>
              <w:rPr>
                <w:sz w:val="21"/>
              </w:rPr>
              <w:t>That ye be not soon shaken in mind, or be troubled, neither by spirit, nor by word, nor by letter as from us, as that the day of Christ is at hand.</w:t>
            </w:r>
          </w:p>
          <w:p w14:paraId="226FA798" w14:textId="77777777" w:rsidR="00D900FB" w:rsidRDefault="003E436F">
            <w:pPr>
              <w:spacing w:after="80" w:line="245" w:lineRule="auto"/>
              <w:rPr>
                <w:rFonts w:hint="eastAsia"/>
              </w:rPr>
            </w:pPr>
            <w:r>
              <w:rPr>
                <w:rFonts w:ascii="Lato" w:hAnsi="Lato"/>
                <w:b/>
                <w:color w:val="6D8195"/>
                <w:sz w:val="16"/>
              </w:rPr>
              <w:t xml:space="preserve">2:3  </w:t>
            </w:r>
            <w:r>
              <w:rPr>
                <w:sz w:val="21"/>
              </w:rPr>
              <w:t>Let no man deceive you by any means: for that day shall not come, except there come a falling away first, and that man of sin be revealed, the son of perdition;</w:t>
            </w:r>
          </w:p>
        </w:tc>
      </w:tr>
    </w:tbl>
    <w:p w14:paraId="4C0AB01D" w14:textId="77777777" w:rsidR="00D900FB" w:rsidRDefault="00D900FB">
      <w:pPr>
        <w:spacing w:after="20"/>
        <w:rPr>
          <w:rFonts w:hint="eastAsia"/>
        </w:rPr>
      </w:pPr>
    </w:p>
    <w:p w14:paraId="51131449" w14:textId="77777777" w:rsidR="00D900FB" w:rsidRDefault="003E436F">
      <w:pPr>
        <w:keepNext/>
        <w:spacing w:before="100" w:after="80"/>
        <w:rPr>
          <w:rFonts w:hint="eastAsia"/>
        </w:rPr>
      </w:pPr>
      <w:r>
        <w:rPr>
          <w:rFonts w:ascii="Lato" w:hAnsi="Lato"/>
          <w:b/>
          <w:color w:val="B89452"/>
          <w:sz w:val="16"/>
        </w:rPr>
        <w:t>SEARCH THE TEXT</w:t>
      </w:r>
    </w:p>
    <w:p w14:paraId="63FE26DC" w14:textId="77777777" w:rsidR="00D900FB" w:rsidRDefault="003E436F">
      <w:pPr>
        <w:spacing w:after="40"/>
        <w:rPr>
          <w:rFonts w:hint="eastAsia"/>
        </w:rPr>
      </w:pPr>
      <w:r>
        <w:rPr>
          <w:b/>
          <w:sz w:val="21"/>
        </w:rPr>
        <w:t>1. What two realities does Paul place together in verse 1?</w:t>
      </w:r>
    </w:p>
    <w:p w14:paraId="2825A6C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77D015B" w14:textId="77777777" w:rsidR="00D900FB" w:rsidRDefault="003E436F">
      <w:pPr>
        <w:spacing w:after="40"/>
        <w:rPr>
          <w:rFonts w:hint="eastAsia"/>
        </w:rPr>
      </w:pPr>
      <w:r>
        <w:rPr>
          <w:b/>
          <w:sz w:val="21"/>
        </w:rPr>
        <w:t>2. What three possible channels of misinformation are named in verse 2?</w:t>
      </w:r>
    </w:p>
    <w:p w14:paraId="21A9D5B4"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B782579" w14:textId="77777777" w:rsidR="00D900FB" w:rsidRDefault="003E436F">
      <w:pPr>
        <w:spacing w:after="40"/>
        <w:rPr>
          <w:rFonts w:hint="eastAsia"/>
        </w:rPr>
      </w:pPr>
      <w:r>
        <w:rPr>
          <w:b/>
          <w:sz w:val="21"/>
        </w:rPr>
        <w:t>3. What emotional effect had the false claim produced?</w:t>
      </w:r>
    </w:p>
    <w:p w14:paraId="1B42469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89AA1BC" w14:textId="77777777" w:rsidR="00D900FB" w:rsidRDefault="003E436F">
      <w:pPr>
        <w:spacing w:after="40"/>
        <w:rPr>
          <w:rFonts w:hint="eastAsia"/>
        </w:rPr>
      </w:pPr>
      <w:r>
        <w:rPr>
          <w:b/>
          <w:sz w:val="21"/>
        </w:rPr>
        <w:t>4. According to verse 3, what two developments does Paul name before the Day?</w:t>
      </w:r>
    </w:p>
    <w:p w14:paraId="3F3BA0CF"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D94F42C" w14:textId="77777777" w:rsidR="00D900FB" w:rsidRDefault="003E436F">
      <w:pPr>
        <w:spacing w:after="40"/>
        <w:rPr>
          <w:rFonts w:hint="eastAsia"/>
        </w:rPr>
      </w:pPr>
      <w:r>
        <w:rPr>
          <w:b/>
          <w:sz w:val="21"/>
        </w:rPr>
        <w:t>5. Which parts of the paragraph are explicit, and which later questions require interpretation?</w:t>
      </w:r>
    </w:p>
    <w:p w14:paraId="06682710" w14:textId="77777777" w:rsidR="00D900FB" w:rsidRDefault="003E436F">
      <w:pPr>
        <w:spacing w:after="20"/>
        <w:rPr>
          <w:rFonts w:hint="eastAsia"/>
        </w:rPr>
      </w:pPr>
      <w:r>
        <w:rPr>
          <w:rFonts w:ascii="Lato" w:hAnsi="Lato"/>
          <w:color w:val="B9B9B9"/>
          <w:sz w:val="16"/>
        </w:rPr>
        <w:lastRenderedPageBreak/>
        <w:t>________________________________________________________________________________</w:t>
      </w:r>
    </w:p>
    <w:p w14:paraId="64AF33A7"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1FC3D409" w14:textId="77777777">
        <w:trPr>
          <w:cantSplit/>
          <w:tblHeader/>
          <w:jc w:val="center"/>
        </w:trPr>
        <w:tc>
          <w:tcPr>
            <w:tcW w:w="2952" w:type="dxa"/>
            <w:shd w:val="clear" w:color="auto" w:fill="172231"/>
            <w:tcMar>
              <w:top w:w="110" w:type="dxa"/>
              <w:left w:w="110" w:type="dxa"/>
              <w:bottom w:w="100" w:type="dxa"/>
              <w:right w:w="110" w:type="dxa"/>
            </w:tcMar>
          </w:tcPr>
          <w:p w14:paraId="305D7944"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0D01F940" w14:textId="77777777" w:rsidR="00D900FB" w:rsidRDefault="003E436F">
            <w:pPr>
              <w:rPr>
                <w:rFonts w:hint="eastAsia"/>
              </w:rPr>
            </w:pPr>
            <w:r>
              <w:rPr>
                <w:rFonts w:ascii="Lato" w:hAnsi="Lato"/>
                <w:b/>
                <w:color w:val="FFFFFF"/>
                <w:sz w:val="16"/>
              </w:rPr>
              <w:t>CONTEXTUAL SENSE</w:t>
            </w:r>
          </w:p>
        </w:tc>
      </w:tr>
      <w:tr w:rsidR="00D900FB" w14:paraId="1EE0312F" w14:textId="77777777">
        <w:trPr>
          <w:cantSplit/>
          <w:jc w:val="center"/>
        </w:trPr>
        <w:tc>
          <w:tcPr>
            <w:tcW w:w="2952" w:type="dxa"/>
            <w:shd w:val="clear" w:color="auto" w:fill="F7F3E9"/>
            <w:tcMar>
              <w:top w:w="95" w:type="dxa"/>
              <w:left w:w="110" w:type="dxa"/>
              <w:bottom w:w="95" w:type="dxa"/>
              <w:right w:w="110" w:type="dxa"/>
            </w:tcMar>
          </w:tcPr>
          <w:p w14:paraId="36AA1132" w14:textId="77777777" w:rsidR="00D900FB" w:rsidRDefault="003E436F">
            <w:pPr>
              <w:spacing w:after="0"/>
              <w:rPr>
                <w:rFonts w:hint="eastAsia"/>
              </w:rPr>
            </w:pPr>
            <w:r>
              <w:rPr>
                <w:b/>
                <w:sz w:val="18"/>
              </w:rPr>
              <w:t>“Coming” — parousia</w:t>
            </w:r>
          </w:p>
        </w:tc>
        <w:tc>
          <w:tcPr>
            <w:tcW w:w="6768" w:type="dxa"/>
            <w:shd w:val="clear" w:color="auto" w:fill="F7F3E9"/>
            <w:tcMar>
              <w:top w:w="95" w:type="dxa"/>
              <w:left w:w="110" w:type="dxa"/>
              <w:bottom w:w="95" w:type="dxa"/>
              <w:right w:w="110" w:type="dxa"/>
            </w:tcMar>
          </w:tcPr>
          <w:p w14:paraId="35628049" w14:textId="77777777" w:rsidR="00D900FB" w:rsidRDefault="003E436F">
            <w:pPr>
              <w:spacing w:after="0"/>
              <w:rPr>
                <w:rFonts w:hint="eastAsia"/>
              </w:rPr>
            </w:pPr>
            <w:r>
              <w:rPr>
                <w:sz w:val="18"/>
              </w:rPr>
              <w:t>Arrival or presence. Here it refers to the coming of the Lord Jesus Christ.</w:t>
            </w:r>
          </w:p>
        </w:tc>
      </w:tr>
      <w:tr w:rsidR="00D900FB" w14:paraId="70514B44" w14:textId="77777777">
        <w:trPr>
          <w:cantSplit/>
          <w:jc w:val="center"/>
        </w:trPr>
        <w:tc>
          <w:tcPr>
            <w:tcW w:w="2952" w:type="dxa"/>
            <w:shd w:val="clear" w:color="auto" w:fill="F2F4F5"/>
            <w:tcMar>
              <w:top w:w="95" w:type="dxa"/>
              <w:left w:w="110" w:type="dxa"/>
              <w:bottom w:w="95" w:type="dxa"/>
              <w:right w:w="110" w:type="dxa"/>
            </w:tcMar>
          </w:tcPr>
          <w:p w14:paraId="19CBA88D" w14:textId="77777777" w:rsidR="00D900FB" w:rsidRDefault="003E436F">
            <w:pPr>
              <w:spacing w:after="0"/>
              <w:rPr>
                <w:rFonts w:hint="eastAsia"/>
              </w:rPr>
            </w:pPr>
            <w:r>
              <w:rPr>
                <w:b/>
                <w:sz w:val="18"/>
              </w:rPr>
              <w:t>“Gathering together” — episynagōgē</w:t>
            </w:r>
          </w:p>
        </w:tc>
        <w:tc>
          <w:tcPr>
            <w:tcW w:w="6768" w:type="dxa"/>
            <w:shd w:val="clear" w:color="auto" w:fill="F2F4F5"/>
            <w:tcMar>
              <w:top w:w="95" w:type="dxa"/>
              <w:left w:w="110" w:type="dxa"/>
              <w:bottom w:w="95" w:type="dxa"/>
              <w:right w:w="110" w:type="dxa"/>
            </w:tcMar>
          </w:tcPr>
          <w:p w14:paraId="350DDFD9" w14:textId="77777777" w:rsidR="00D900FB" w:rsidRDefault="003E436F">
            <w:pPr>
              <w:spacing w:after="0"/>
              <w:rPr>
                <w:rFonts w:hint="eastAsia"/>
              </w:rPr>
            </w:pPr>
            <w:r>
              <w:rPr>
                <w:sz w:val="18"/>
              </w:rPr>
              <w:t>A gathering or assembling together. The noun is related to the idea of being gathered to someone and is used here of believers being gathered to Christ.</w:t>
            </w:r>
          </w:p>
        </w:tc>
      </w:tr>
      <w:tr w:rsidR="00D900FB" w14:paraId="52B7B747" w14:textId="77777777">
        <w:trPr>
          <w:cantSplit/>
          <w:jc w:val="center"/>
        </w:trPr>
        <w:tc>
          <w:tcPr>
            <w:tcW w:w="2952" w:type="dxa"/>
            <w:shd w:val="clear" w:color="auto" w:fill="F7F3E9"/>
            <w:tcMar>
              <w:top w:w="95" w:type="dxa"/>
              <w:left w:w="110" w:type="dxa"/>
              <w:bottom w:w="95" w:type="dxa"/>
              <w:right w:w="110" w:type="dxa"/>
            </w:tcMar>
          </w:tcPr>
          <w:p w14:paraId="79C15BD2" w14:textId="77777777" w:rsidR="00D900FB" w:rsidRDefault="003E436F">
            <w:pPr>
              <w:spacing w:after="0"/>
              <w:rPr>
                <w:rFonts w:hint="eastAsia"/>
              </w:rPr>
            </w:pPr>
            <w:r>
              <w:rPr>
                <w:b/>
                <w:sz w:val="18"/>
              </w:rPr>
              <w:t>“Shaken” — saleuō</w:t>
            </w:r>
          </w:p>
        </w:tc>
        <w:tc>
          <w:tcPr>
            <w:tcW w:w="6768" w:type="dxa"/>
            <w:shd w:val="clear" w:color="auto" w:fill="F7F3E9"/>
            <w:tcMar>
              <w:top w:w="95" w:type="dxa"/>
              <w:left w:w="110" w:type="dxa"/>
              <w:bottom w:w="95" w:type="dxa"/>
              <w:right w:w="110" w:type="dxa"/>
            </w:tcMar>
          </w:tcPr>
          <w:p w14:paraId="09EC8BB1" w14:textId="77777777" w:rsidR="00D900FB" w:rsidRDefault="003E436F">
            <w:pPr>
              <w:spacing w:after="0"/>
              <w:rPr>
                <w:rFonts w:hint="eastAsia"/>
              </w:rPr>
            </w:pPr>
            <w:r>
              <w:rPr>
                <w:sz w:val="18"/>
              </w:rPr>
              <w:t>To shake, move, or unsettle. Paul is concerned about mental and spiritual destabilization.</w:t>
            </w:r>
          </w:p>
        </w:tc>
      </w:tr>
      <w:tr w:rsidR="00D900FB" w14:paraId="5A2E0B81" w14:textId="77777777">
        <w:trPr>
          <w:cantSplit/>
          <w:jc w:val="center"/>
        </w:trPr>
        <w:tc>
          <w:tcPr>
            <w:tcW w:w="2952" w:type="dxa"/>
            <w:shd w:val="clear" w:color="auto" w:fill="F2F4F5"/>
            <w:tcMar>
              <w:top w:w="95" w:type="dxa"/>
              <w:left w:w="110" w:type="dxa"/>
              <w:bottom w:w="95" w:type="dxa"/>
              <w:right w:w="110" w:type="dxa"/>
            </w:tcMar>
          </w:tcPr>
          <w:p w14:paraId="6CFEFE8D" w14:textId="77777777" w:rsidR="00D900FB" w:rsidRDefault="003E436F">
            <w:pPr>
              <w:spacing w:after="0"/>
              <w:rPr>
                <w:rFonts w:hint="eastAsia"/>
              </w:rPr>
            </w:pPr>
            <w:r>
              <w:rPr>
                <w:b/>
                <w:sz w:val="18"/>
              </w:rPr>
              <w:t>“Troubled” — throeō</w:t>
            </w:r>
          </w:p>
        </w:tc>
        <w:tc>
          <w:tcPr>
            <w:tcW w:w="6768" w:type="dxa"/>
            <w:shd w:val="clear" w:color="auto" w:fill="F2F4F5"/>
            <w:tcMar>
              <w:top w:w="95" w:type="dxa"/>
              <w:left w:w="110" w:type="dxa"/>
              <w:bottom w:w="95" w:type="dxa"/>
              <w:right w:w="110" w:type="dxa"/>
            </w:tcMar>
          </w:tcPr>
          <w:p w14:paraId="0D78464F" w14:textId="77777777" w:rsidR="00D900FB" w:rsidRDefault="003E436F">
            <w:pPr>
              <w:spacing w:after="0"/>
              <w:rPr>
                <w:rFonts w:hint="eastAsia"/>
              </w:rPr>
            </w:pPr>
            <w:r>
              <w:rPr>
                <w:sz w:val="18"/>
              </w:rPr>
              <w:t>To be alarmed or frightened. The term suggests agitation rather than thoughtful expectancy.</w:t>
            </w:r>
          </w:p>
        </w:tc>
      </w:tr>
      <w:tr w:rsidR="00D900FB" w14:paraId="7EF610CA" w14:textId="77777777">
        <w:trPr>
          <w:cantSplit/>
          <w:jc w:val="center"/>
        </w:trPr>
        <w:tc>
          <w:tcPr>
            <w:tcW w:w="2952" w:type="dxa"/>
            <w:shd w:val="clear" w:color="auto" w:fill="F7F3E9"/>
            <w:tcMar>
              <w:top w:w="95" w:type="dxa"/>
              <w:left w:w="110" w:type="dxa"/>
              <w:bottom w:w="95" w:type="dxa"/>
              <w:right w:w="110" w:type="dxa"/>
            </w:tcMar>
          </w:tcPr>
          <w:p w14:paraId="337C46A8" w14:textId="77777777" w:rsidR="00D900FB" w:rsidRDefault="003E436F">
            <w:pPr>
              <w:spacing w:after="0"/>
              <w:rPr>
                <w:rFonts w:hint="eastAsia"/>
              </w:rPr>
            </w:pPr>
            <w:r>
              <w:rPr>
                <w:b/>
                <w:sz w:val="18"/>
              </w:rPr>
              <w:t>“At hand” — enistēmi</w:t>
            </w:r>
          </w:p>
        </w:tc>
        <w:tc>
          <w:tcPr>
            <w:tcW w:w="6768" w:type="dxa"/>
            <w:shd w:val="clear" w:color="auto" w:fill="F7F3E9"/>
            <w:tcMar>
              <w:top w:w="95" w:type="dxa"/>
              <w:left w:w="110" w:type="dxa"/>
              <w:bottom w:w="95" w:type="dxa"/>
              <w:right w:w="110" w:type="dxa"/>
            </w:tcMar>
          </w:tcPr>
          <w:p w14:paraId="41AF58FF" w14:textId="77777777" w:rsidR="00D900FB" w:rsidRDefault="003E436F">
            <w:pPr>
              <w:spacing w:after="0"/>
              <w:rPr>
                <w:rFonts w:hint="eastAsia"/>
              </w:rPr>
            </w:pPr>
            <w:r>
              <w:rPr>
                <w:sz w:val="18"/>
              </w:rPr>
              <w:t>To be present or to have arrived. In this context the strongest sense is that the Day was being represented as already present, not merely that it was near.</w:t>
            </w:r>
          </w:p>
        </w:tc>
      </w:tr>
      <w:tr w:rsidR="00D900FB" w14:paraId="2A425C5D" w14:textId="77777777">
        <w:trPr>
          <w:cantSplit/>
          <w:jc w:val="center"/>
        </w:trPr>
        <w:tc>
          <w:tcPr>
            <w:tcW w:w="2952" w:type="dxa"/>
            <w:shd w:val="clear" w:color="auto" w:fill="F2F4F5"/>
            <w:tcMar>
              <w:top w:w="95" w:type="dxa"/>
              <w:left w:w="110" w:type="dxa"/>
              <w:bottom w:w="95" w:type="dxa"/>
              <w:right w:w="110" w:type="dxa"/>
            </w:tcMar>
          </w:tcPr>
          <w:p w14:paraId="40EF13A3" w14:textId="77777777" w:rsidR="00D900FB" w:rsidRDefault="003E436F">
            <w:pPr>
              <w:spacing w:after="0"/>
              <w:rPr>
                <w:rFonts w:hint="eastAsia"/>
              </w:rPr>
            </w:pPr>
            <w:r>
              <w:rPr>
                <w:b/>
                <w:sz w:val="18"/>
              </w:rPr>
              <w:t>“Falling away” — apostasia</w:t>
            </w:r>
          </w:p>
        </w:tc>
        <w:tc>
          <w:tcPr>
            <w:tcW w:w="6768" w:type="dxa"/>
            <w:shd w:val="clear" w:color="auto" w:fill="F2F4F5"/>
            <w:tcMar>
              <w:top w:w="95" w:type="dxa"/>
              <w:left w:w="110" w:type="dxa"/>
              <w:bottom w:w="95" w:type="dxa"/>
              <w:right w:w="110" w:type="dxa"/>
            </w:tcMar>
          </w:tcPr>
          <w:p w14:paraId="2ED1309A" w14:textId="77777777" w:rsidR="00D900FB" w:rsidRDefault="003E436F">
            <w:pPr>
              <w:spacing w:after="0"/>
              <w:rPr>
                <w:rFonts w:hint="eastAsia"/>
              </w:rPr>
            </w:pPr>
            <w:r>
              <w:rPr>
                <w:sz w:val="18"/>
              </w:rPr>
              <w:t>Rebellion, defection, or apostasy. The noun denotes a departure in the sense of rebellion or abandonment; the precise scope of the rebellion in this passage is debated.</w:t>
            </w:r>
          </w:p>
        </w:tc>
      </w:tr>
      <w:tr w:rsidR="00D900FB" w14:paraId="7CBF24AC" w14:textId="77777777">
        <w:trPr>
          <w:cantSplit/>
          <w:jc w:val="center"/>
        </w:trPr>
        <w:tc>
          <w:tcPr>
            <w:tcW w:w="2952" w:type="dxa"/>
            <w:shd w:val="clear" w:color="auto" w:fill="F7F3E9"/>
            <w:tcMar>
              <w:top w:w="95" w:type="dxa"/>
              <w:left w:w="110" w:type="dxa"/>
              <w:bottom w:w="95" w:type="dxa"/>
              <w:right w:w="110" w:type="dxa"/>
            </w:tcMar>
          </w:tcPr>
          <w:p w14:paraId="4EDE1C26" w14:textId="77777777" w:rsidR="00D900FB" w:rsidRDefault="003E436F">
            <w:pPr>
              <w:spacing w:after="0"/>
              <w:rPr>
                <w:rFonts w:hint="eastAsia"/>
              </w:rPr>
            </w:pPr>
            <w:r>
              <w:rPr>
                <w:b/>
                <w:sz w:val="18"/>
              </w:rPr>
              <w:t>“Man of sin / lawlessness” — anthrōpos tēs hamartias / anomias</w:t>
            </w:r>
          </w:p>
        </w:tc>
        <w:tc>
          <w:tcPr>
            <w:tcW w:w="6768" w:type="dxa"/>
            <w:shd w:val="clear" w:color="auto" w:fill="F7F3E9"/>
            <w:tcMar>
              <w:top w:w="95" w:type="dxa"/>
              <w:left w:w="110" w:type="dxa"/>
              <w:bottom w:w="95" w:type="dxa"/>
              <w:right w:w="110" w:type="dxa"/>
            </w:tcMar>
          </w:tcPr>
          <w:p w14:paraId="39EAB8C5" w14:textId="77777777" w:rsidR="00D900FB" w:rsidRDefault="003E436F">
            <w:pPr>
              <w:spacing w:after="0"/>
              <w:rPr>
                <w:rFonts w:hint="eastAsia"/>
              </w:rPr>
            </w:pPr>
            <w:r>
              <w:rPr>
                <w:sz w:val="18"/>
              </w:rPr>
              <w:t>The KJV reads “man of sin.” Many early manuscripts read “man of lawlessness,” which fits the repeated lawlessness language in the paragraph. Both describe a climactic opponent characterized by rebellion against God.</w:t>
            </w:r>
          </w:p>
        </w:tc>
      </w:tr>
    </w:tbl>
    <w:p w14:paraId="4BEEC2C9" w14:textId="77777777" w:rsidR="00D900FB" w:rsidRDefault="00D900FB">
      <w:pPr>
        <w:spacing w:after="20"/>
        <w:rPr>
          <w:rFonts w:hint="eastAsia"/>
        </w:rPr>
      </w:pPr>
    </w:p>
    <w:p w14:paraId="21B36CDE" w14:textId="77777777" w:rsidR="00D900FB" w:rsidRDefault="003E436F">
      <w:pPr>
        <w:pStyle w:val="Heading1"/>
      </w:pPr>
      <w:r>
        <w:t>INTERPRET | Follow Paul’s Argument</w:t>
      </w:r>
    </w:p>
    <w:p w14:paraId="7B643DF0" w14:textId="77777777" w:rsidR="00D900FB" w:rsidRDefault="003E436F">
      <w:pPr>
        <w:pStyle w:val="Heading2"/>
      </w:pPr>
      <w:r>
        <w:t>Coming and gathering belong to the same pastoral concern</w:t>
      </w:r>
    </w:p>
    <w:p w14:paraId="4FA9105B" w14:textId="77777777" w:rsidR="00D900FB" w:rsidRDefault="003E436F">
      <w:pPr>
        <w:spacing w:line="259" w:lineRule="auto"/>
        <w:ind w:firstLine="317"/>
        <w:rPr>
          <w:rFonts w:hint="eastAsia"/>
        </w:rPr>
      </w:pPr>
      <w:r>
        <w:t>Paul appeals to the believers “by the coming of our Lord Jesus Christ, and by our gathering together unto him.” The verse does not yet provide a detailed chronology. It identifies the subject that has been distorted: the arrival of Christ and the gathering of His people.</w:t>
      </w:r>
    </w:p>
    <w:p w14:paraId="23E549C1" w14:textId="77777777" w:rsidR="00D900FB" w:rsidRDefault="003E436F">
      <w:pPr>
        <w:spacing w:line="259" w:lineRule="auto"/>
        <w:ind w:firstLine="317"/>
        <w:rPr>
          <w:rFonts w:hint="eastAsia"/>
        </w:rPr>
      </w:pPr>
      <w:r>
        <w:t>The wording naturally recalls the comfort of 1 Thessalonians 4:13–18, where believers are caught up to meet the Lord and remain with Him. Second Thessalonians now addresses a congregation that has moved from comfort to agitation. Paul’s remedy is not to tell them to stop expecting Christ. He corrects the way expectation has been manipulated.</w:t>
      </w:r>
    </w:p>
    <w:p w14:paraId="2E4B2AA9" w14:textId="77777777" w:rsidR="00D900FB" w:rsidRDefault="003E436F">
      <w:pPr>
        <w:pStyle w:val="Heading2"/>
      </w:pPr>
      <w:r>
        <w:t>Three channels, one deception</w:t>
      </w:r>
    </w:p>
    <w:p w14:paraId="14B05C0E" w14:textId="77777777" w:rsidR="00D900FB" w:rsidRDefault="003E436F">
      <w:pPr>
        <w:spacing w:line="259" w:lineRule="auto"/>
        <w:ind w:firstLine="317"/>
        <w:rPr>
          <w:rFonts w:hint="eastAsia"/>
        </w:rPr>
      </w:pPr>
      <w:r>
        <w:t>Verse 2 names “spirit,” “word,” and “letter as from us.” The exact scenario cannot be reconstructed with certainty. “Spirit” may refer to a claimed prophetic utterance; “word” may refer to oral teaching or report; the “letter” may mean an actual forgery or a message falsely represented as Pauline. What matters is that religious-sounding claims can still be false.</w:t>
      </w:r>
    </w:p>
    <w:p w14:paraId="4CC84393" w14:textId="77777777" w:rsidR="00D900FB" w:rsidRDefault="003E436F">
      <w:pPr>
        <w:spacing w:line="259" w:lineRule="auto"/>
        <w:ind w:firstLine="317"/>
        <w:rPr>
          <w:rFonts w:hint="eastAsia"/>
        </w:rPr>
      </w:pPr>
      <w:r>
        <w:t>This is a permanent lesson for the church. A claim does not become true because someone says, “The Spirit told me.” It does not become apostolic because it sounds authoritative. It does not become biblical because a verse is attached to it. Paul expects believers to test claims against the truth already delivered.</w:t>
      </w:r>
    </w:p>
    <w:p w14:paraId="39D54AF9" w14:textId="77777777" w:rsidR="00D900FB" w:rsidRDefault="003E436F">
      <w:pPr>
        <w:pStyle w:val="Heading2"/>
      </w:pPr>
      <w:r>
        <w:lastRenderedPageBreak/>
        <w:t>Was the Day near, or had it already come?</w:t>
      </w:r>
    </w:p>
    <w:p w14:paraId="46AA13DD" w14:textId="77777777" w:rsidR="00D900FB" w:rsidRDefault="003E436F">
      <w:pPr>
        <w:spacing w:line="259" w:lineRule="auto"/>
        <w:ind w:firstLine="317"/>
        <w:rPr>
          <w:rFonts w:hint="eastAsia"/>
        </w:rPr>
      </w:pPr>
      <w:r>
        <w:t>The KJV says “as that the day of Christ is at hand.” In contemporary English, “at hand” often means “very near.” The Greek verb enistēmi, however, commonly means to be present or to have arrived. That makes the likely problem more severe than ordinary belief in imminence: some were being told that the Day had in some sense already arrived.</w:t>
      </w:r>
    </w:p>
    <w:p w14:paraId="05C8E439" w14:textId="77777777" w:rsidR="00D900FB" w:rsidRDefault="003E436F">
      <w:pPr>
        <w:spacing w:line="259" w:lineRule="auto"/>
        <w:ind w:firstLine="317"/>
        <w:rPr>
          <w:rFonts w:hint="eastAsia"/>
        </w:rPr>
      </w:pPr>
      <w:r>
        <w:t>This reading fits Paul’s response. He does not say, “The Day is not near.” He says the claim is deceptive because certain developments associated with the Day have not occurred. Paul is correcting false arrival language, not discouraging Christian expectancy.</w:t>
      </w:r>
    </w:p>
    <w:p w14:paraId="06E81782" w14:textId="77777777" w:rsidR="00D900FB" w:rsidRDefault="003E436F">
      <w:pPr>
        <w:pStyle w:val="Heading2"/>
      </w:pPr>
      <w:r>
        <w:t>“Day of Christ” or “Day of the Lord”?</w:t>
      </w:r>
    </w:p>
    <w:p w14:paraId="10DA7D91" w14:textId="77777777" w:rsidR="00D900FB" w:rsidRDefault="003E436F">
      <w:pPr>
        <w:spacing w:line="259" w:lineRule="auto"/>
        <w:ind w:firstLine="317"/>
        <w:rPr>
          <w:rFonts w:hint="eastAsia"/>
        </w:rPr>
      </w:pPr>
      <w:r>
        <w:t>The KJV reads “the day of Christ.” Many modern critical Greek editions and translations read “the day of the Lord,” supported by a strong manuscript tradition and by Paul’s usual eschatological language. Other manuscripts support the KJV wording.</w:t>
      </w:r>
    </w:p>
    <w:p w14:paraId="290FE504" w14:textId="77777777" w:rsidR="00D900FB" w:rsidRDefault="003E436F">
      <w:pPr>
        <w:spacing w:line="259" w:lineRule="auto"/>
        <w:ind w:firstLine="317"/>
        <w:rPr>
          <w:rFonts w:hint="eastAsia"/>
        </w:rPr>
      </w:pPr>
      <w:r>
        <w:t>The difference does not create two separate end-time events in this verse. In context, Paul is discussing the day associated with the coming of Jesus and the gathering of His people. A mature study acknowledges the textual variant without building an entire chronology on the English wording alone.</w:t>
      </w:r>
    </w:p>
    <w:p w14:paraId="61D18CEA" w14:textId="77777777" w:rsidR="00D900FB" w:rsidRDefault="003E436F">
      <w:pPr>
        <w:pStyle w:val="Heading2"/>
      </w:pPr>
      <w:r>
        <w:t>What is the “falling away”?</w:t>
      </w:r>
    </w:p>
    <w:p w14:paraId="3F17CB45" w14:textId="77777777" w:rsidR="00D900FB" w:rsidRDefault="003E436F">
      <w:pPr>
        <w:spacing w:line="259" w:lineRule="auto"/>
        <w:ind w:firstLine="317"/>
        <w:rPr>
          <w:rFonts w:hint="eastAsia"/>
        </w:rPr>
      </w:pPr>
      <w:r>
        <w:t>The Greek apostasia ordinarily denotes rebellion, defection, or apostasy. Some interpreters have argued that it means a physical “departure,” and a minority within pre-tribulational interpretation has proposed that it refers to the rapture. That reading is possible only by giving the noun a specialized sense that is not its clearest New Testament usage. Most contemporary lexical and exegetical work understands the word as rebellion or apostasy.</w:t>
      </w:r>
    </w:p>
    <w:p w14:paraId="0EDDDCE1" w14:textId="77777777" w:rsidR="00D900FB" w:rsidRDefault="003E436F">
      <w:pPr>
        <w:spacing w:line="259" w:lineRule="auto"/>
        <w:ind w:firstLine="317"/>
        <w:rPr>
          <w:rFonts w:hint="eastAsia"/>
        </w:rPr>
      </w:pPr>
      <w:r>
        <w:t>The harder question is the scope. Is Paul describing a climactic religious rebellion, a wider revolt against God, or a movement bound up with the lawless figure of verses 3–12? The paragraph strongly links apostasy with lawlessness and deception, but Paul does not give enough detail to identify one modern institution, denomination, political movement, or calendar event with certainty.</w:t>
      </w:r>
    </w:p>
    <w:p w14:paraId="706F49CD" w14:textId="77777777" w:rsidR="00D900FB" w:rsidRDefault="003E436F">
      <w:pPr>
        <w:pStyle w:val="Heading2"/>
      </w:pPr>
      <w:r>
        <w:t>The text calls for discernment, not historical scapegoating</w:t>
      </w:r>
    </w:p>
    <w:p w14:paraId="786F21CC" w14:textId="77777777" w:rsidR="00D900FB" w:rsidRDefault="003E436F">
      <w:pPr>
        <w:spacing w:line="259" w:lineRule="auto"/>
        <w:ind w:firstLine="317"/>
        <w:rPr>
          <w:rFonts w:hint="eastAsia"/>
        </w:rPr>
      </w:pPr>
      <w:r>
        <w:t>The source material traces the “falling away” through later church history and identifies numerous developments and religious groups as evidence of the predicted apostasy. Some of those historical claims are debatable, and more importantly, 2 Thessalonians 2:3 does not itself identify the apostasy with Roman Catholicism, denominationalism, Pentecostalism, church councils, instruments, holidays, or any other later development.</w:t>
      </w:r>
    </w:p>
    <w:p w14:paraId="5A7097B4" w14:textId="77777777" w:rsidR="00D900FB" w:rsidRDefault="003E436F">
      <w:pPr>
        <w:spacing w:line="259" w:lineRule="auto"/>
        <w:ind w:firstLine="317"/>
        <w:rPr>
          <w:rFonts w:hint="eastAsia"/>
        </w:rPr>
      </w:pPr>
      <w:r>
        <w:t>That does not mean church history contains no apostasy. The New Testament repeatedly warns of false teaching and departure from the faith. It means we must label categories honestly. We may discuss later departures from biblical teaching as examples of the continuing danger of apostasy, but we should not present them as the proven fulfillment of 2 Thessalonians 2:3 unless the text supplies that identification.</w:t>
      </w:r>
    </w:p>
    <w:tbl>
      <w:tblPr>
        <w:tblW w:w="0" w:type="auto"/>
        <w:jc w:val="center"/>
        <w:tblLayout w:type="fixed"/>
        <w:tblLook w:val="04A0" w:firstRow="1" w:lastRow="0" w:firstColumn="1" w:lastColumn="0" w:noHBand="0" w:noVBand="1"/>
      </w:tblPr>
      <w:tblGrid>
        <w:gridCol w:w="10166"/>
      </w:tblGrid>
      <w:tr w:rsidR="00D900FB" w14:paraId="48F008C3"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2C78B354" w14:textId="77777777" w:rsidR="00D900FB" w:rsidRDefault="003E436F">
            <w:pPr>
              <w:spacing w:after="60"/>
              <w:rPr>
                <w:rFonts w:hint="eastAsia"/>
              </w:rPr>
            </w:pPr>
            <w:r>
              <w:rPr>
                <w:rFonts w:ascii="Lato" w:hAnsi="Lato"/>
                <w:b/>
                <w:color w:val="6D8195"/>
                <w:sz w:val="16"/>
              </w:rPr>
              <w:t>SCHOLAR’S NOTE | TEXTUAL VARIANT IN VERSE 2</w:t>
            </w:r>
          </w:p>
          <w:p w14:paraId="2D845650" w14:textId="77777777" w:rsidR="00D900FB" w:rsidRDefault="003E436F">
            <w:pPr>
              <w:spacing w:after="0"/>
              <w:rPr>
                <w:rFonts w:hint="eastAsia"/>
              </w:rPr>
            </w:pPr>
            <w:r>
              <w:rPr>
                <w:b/>
              </w:rPr>
              <w:t>The phrase translated by the KJV as “day of Christ” has an important manuscript variant. Many critical editions prefer “day of the Lord.” Because both expressions fit Christian eschatology and the immediate paragraph concerns the coming of Jesus, the variant should encourage caution rather than generate a separate end-times event solely from the translation difference.</w:t>
            </w:r>
          </w:p>
        </w:tc>
      </w:tr>
    </w:tbl>
    <w:p w14:paraId="3B8D088B"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4B560683"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2C8D7EF6" w14:textId="77777777" w:rsidR="00D900FB" w:rsidRDefault="003E436F">
            <w:pPr>
              <w:spacing w:after="60"/>
              <w:rPr>
                <w:rFonts w:hint="eastAsia"/>
              </w:rPr>
            </w:pPr>
            <w:r>
              <w:rPr>
                <w:rFonts w:ascii="Lato" w:hAnsi="Lato"/>
                <w:b/>
                <w:color w:val="6D8195"/>
                <w:sz w:val="16"/>
              </w:rPr>
              <w:lastRenderedPageBreak/>
              <w:t>SCHOLAR’S NOTE | APOSTASIA DOES NOT MEAN WHATEVER OUR SYSTEM NEEDS</w:t>
            </w:r>
          </w:p>
          <w:p w14:paraId="4B4C5B43" w14:textId="77777777" w:rsidR="00D900FB" w:rsidRDefault="003E436F">
            <w:pPr>
              <w:spacing w:after="0"/>
              <w:rPr>
                <w:rFonts w:hint="eastAsia"/>
              </w:rPr>
            </w:pPr>
            <w:r>
              <w:rPr>
                <w:b/>
              </w:rPr>
              <w:t>Word studies must be controlled by usage and context. The noun apostasia is used in Acts 21:21 for “forsaking” Moses and carries the idea of defection. Its related verb means to depart in a range of senses, but the noun in religious and political Greek commonly denotes rebellion or abandonment. Etymology alone cannot transform the noun into “rapture.”</w:t>
            </w:r>
          </w:p>
        </w:tc>
      </w:tr>
    </w:tbl>
    <w:p w14:paraId="3E449C04" w14:textId="77777777" w:rsidR="00D900FB" w:rsidRDefault="00D900FB">
      <w:pPr>
        <w:spacing w:after="20"/>
        <w:rPr>
          <w:rFonts w:hint="eastAsia"/>
        </w:rPr>
      </w:pPr>
    </w:p>
    <w:p w14:paraId="692229C8"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28D74C74" w14:textId="77777777">
        <w:trPr>
          <w:cantSplit/>
          <w:tblHeader/>
          <w:jc w:val="center"/>
        </w:trPr>
        <w:tc>
          <w:tcPr>
            <w:tcW w:w="3096" w:type="dxa"/>
            <w:shd w:val="clear" w:color="auto" w:fill="172231"/>
            <w:tcMar>
              <w:top w:w="110" w:type="dxa"/>
              <w:left w:w="110" w:type="dxa"/>
              <w:bottom w:w="100" w:type="dxa"/>
              <w:right w:w="110" w:type="dxa"/>
            </w:tcMar>
          </w:tcPr>
          <w:p w14:paraId="5EA9BFD0"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31306674" w14:textId="77777777" w:rsidR="00D900FB" w:rsidRDefault="003E436F">
            <w:pPr>
              <w:rPr>
                <w:rFonts w:hint="eastAsia"/>
              </w:rPr>
            </w:pPr>
            <w:r>
              <w:rPr>
                <w:rFonts w:ascii="Lato" w:hAnsi="Lato"/>
                <w:b/>
                <w:color w:val="FFFFFF"/>
                <w:sz w:val="16"/>
              </w:rPr>
              <w:t>WHAT PAUL EMPHASIZES</w:t>
            </w:r>
          </w:p>
        </w:tc>
      </w:tr>
      <w:tr w:rsidR="00D900FB" w14:paraId="7EE51C31" w14:textId="77777777">
        <w:trPr>
          <w:cantSplit/>
          <w:jc w:val="center"/>
        </w:trPr>
        <w:tc>
          <w:tcPr>
            <w:tcW w:w="3096" w:type="dxa"/>
            <w:shd w:val="clear" w:color="auto" w:fill="F7F3E9"/>
            <w:tcMar>
              <w:top w:w="95" w:type="dxa"/>
              <w:left w:w="110" w:type="dxa"/>
              <w:bottom w:w="95" w:type="dxa"/>
              <w:right w:w="110" w:type="dxa"/>
            </w:tcMar>
          </w:tcPr>
          <w:p w14:paraId="669CCF96" w14:textId="77777777" w:rsidR="00D900FB" w:rsidRDefault="003E436F">
            <w:pPr>
              <w:spacing w:after="0"/>
              <w:rPr>
                <w:rFonts w:hint="eastAsia"/>
              </w:rPr>
            </w:pPr>
            <w:r>
              <w:rPr>
                <w:b/>
                <w:sz w:val="18"/>
              </w:rPr>
              <w:t>1. Paul names the true hope</w:t>
            </w:r>
          </w:p>
        </w:tc>
        <w:tc>
          <w:tcPr>
            <w:tcW w:w="6624" w:type="dxa"/>
            <w:shd w:val="clear" w:color="auto" w:fill="F7F3E9"/>
            <w:tcMar>
              <w:top w:w="95" w:type="dxa"/>
              <w:left w:w="110" w:type="dxa"/>
              <w:bottom w:w="95" w:type="dxa"/>
              <w:right w:w="110" w:type="dxa"/>
            </w:tcMar>
          </w:tcPr>
          <w:p w14:paraId="28D49857" w14:textId="77777777" w:rsidR="00D900FB" w:rsidRDefault="003E436F">
            <w:pPr>
              <w:spacing w:after="0"/>
              <w:rPr>
                <w:rFonts w:hint="eastAsia"/>
              </w:rPr>
            </w:pPr>
            <w:r>
              <w:rPr>
                <w:sz w:val="18"/>
              </w:rPr>
              <w:t>Christ will come, and believers will be gathered to Him.</w:t>
            </w:r>
          </w:p>
        </w:tc>
      </w:tr>
      <w:tr w:rsidR="00D900FB" w14:paraId="6608F6DA" w14:textId="77777777">
        <w:trPr>
          <w:cantSplit/>
          <w:jc w:val="center"/>
        </w:trPr>
        <w:tc>
          <w:tcPr>
            <w:tcW w:w="3096" w:type="dxa"/>
            <w:shd w:val="clear" w:color="auto" w:fill="F2F4F5"/>
            <w:tcMar>
              <w:top w:w="95" w:type="dxa"/>
              <w:left w:w="110" w:type="dxa"/>
              <w:bottom w:w="95" w:type="dxa"/>
              <w:right w:w="110" w:type="dxa"/>
            </w:tcMar>
          </w:tcPr>
          <w:p w14:paraId="367774CB" w14:textId="77777777" w:rsidR="00D900FB" w:rsidRDefault="003E436F">
            <w:pPr>
              <w:spacing w:after="0"/>
              <w:rPr>
                <w:rFonts w:hint="eastAsia"/>
              </w:rPr>
            </w:pPr>
            <w:r>
              <w:rPr>
                <w:b/>
                <w:sz w:val="18"/>
              </w:rPr>
              <w:t>2. A false claim has destabilized the church</w:t>
            </w:r>
          </w:p>
        </w:tc>
        <w:tc>
          <w:tcPr>
            <w:tcW w:w="6624" w:type="dxa"/>
            <w:shd w:val="clear" w:color="auto" w:fill="F2F4F5"/>
            <w:tcMar>
              <w:top w:w="95" w:type="dxa"/>
              <w:left w:w="110" w:type="dxa"/>
              <w:bottom w:w="95" w:type="dxa"/>
              <w:right w:w="110" w:type="dxa"/>
            </w:tcMar>
          </w:tcPr>
          <w:p w14:paraId="1FC8664A" w14:textId="77777777" w:rsidR="00D900FB" w:rsidRDefault="003E436F">
            <w:pPr>
              <w:spacing w:after="0"/>
              <w:rPr>
                <w:rFonts w:hint="eastAsia"/>
              </w:rPr>
            </w:pPr>
            <w:r>
              <w:rPr>
                <w:sz w:val="18"/>
              </w:rPr>
              <w:t>Spirit, speech, or alleged apostolic letter has produced shaking and alarm.</w:t>
            </w:r>
          </w:p>
        </w:tc>
      </w:tr>
      <w:tr w:rsidR="00D900FB" w14:paraId="1F88D7ED" w14:textId="77777777">
        <w:trPr>
          <w:cantSplit/>
          <w:jc w:val="center"/>
        </w:trPr>
        <w:tc>
          <w:tcPr>
            <w:tcW w:w="3096" w:type="dxa"/>
            <w:shd w:val="clear" w:color="auto" w:fill="F7F3E9"/>
            <w:tcMar>
              <w:top w:w="95" w:type="dxa"/>
              <w:left w:w="110" w:type="dxa"/>
              <w:bottom w:w="95" w:type="dxa"/>
              <w:right w:w="110" w:type="dxa"/>
            </w:tcMar>
          </w:tcPr>
          <w:p w14:paraId="00F2FE76" w14:textId="77777777" w:rsidR="00D900FB" w:rsidRDefault="003E436F">
            <w:pPr>
              <w:spacing w:after="0"/>
              <w:rPr>
                <w:rFonts w:hint="eastAsia"/>
              </w:rPr>
            </w:pPr>
            <w:r>
              <w:rPr>
                <w:b/>
                <w:sz w:val="18"/>
              </w:rPr>
              <w:t>3. The claim must not be accepted</w:t>
            </w:r>
          </w:p>
        </w:tc>
        <w:tc>
          <w:tcPr>
            <w:tcW w:w="6624" w:type="dxa"/>
            <w:shd w:val="clear" w:color="auto" w:fill="F7F3E9"/>
            <w:tcMar>
              <w:top w:w="95" w:type="dxa"/>
              <w:left w:w="110" w:type="dxa"/>
              <w:bottom w:w="95" w:type="dxa"/>
              <w:right w:w="110" w:type="dxa"/>
            </w:tcMar>
          </w:tcPr>
          <w:p w14:paraId="0518B29D" w14:textId="77777777" w:rsidR="00D900FB" w:rsidRDefault="003E436F">
            <w:pPr>
              <w:spacing w:after="0"/>
              <w:rPr>
                <w:rFonts w:hint="eastAsia"/>
              </w:rPr>
            </w:pPr>
            <w:r>
              <w:rPr>
                <w:sz w:val="18"/>
              </w:rPr>
              <w:t>Religious authority claims require testing.</w:t>
            </w:r>
          </w:p>
        </w:tc>
      </w:tr>
      <w:tr w:rsidR="00D900FB" w14:paraId="5097F5C1" w14:textId="77777777">
        <w:trPr>
          <w:cantSplit/>
          <w:jc w:val="center"/>
        </w:trPr>
        <w:tc>
          <w:tcPr>
            <w:tcW w:w="3096" w:type="dxa"/>
            <w:shd w:val="clear" w:color="auto" w:fill="F2F4F5"/>
            <w:tcMar>
              <w:top w:w="95" w:type="dxa"/>
              <w:left w:w="110" w:type="dxa"/>
              <w:bottom w:w="95" w:type="dxa"/>
              <w:right w:w="110" w:type="dxa"/>
            </w:tcMar>
          </w:tcPr>
          <w:p w14:paraId="5FD0687C" w14:textId="77777777" w:rsidR="00D900FB" w:rsidRDefault="003E436F">
            <w:pPr>
              <w:spacing w:after="0"/>
              <w:rPr>
                <w:rFonts w:hint="eastAsia"/>
              </w:rPr>
            </w:pPr>
            <w:r>
              <w:rPr>
                <w:b/>
                <w:sz w:val="18"/>
              </w:rPr>
              <w:t>4. The Day is not to be treated as already present</w:t>
            </w:r>
          </w:p>
        </w:tc>
        <w:tc>
          <w:tcPr>
            <w:tcW w:w="6624" w:type="dxa"/>
            <w:shd w:val="clear" w:color="auto" w:fill="F2F4F5"/>
            <w:tcMar>
              <w:top w:w="95" w:type="dxa"/>
              <w:left w:w="110" w:type="dxa"/>
              <w:bottom w:w="95" w:type="dxa"/>
              <w:right w:w="110" w:type="dxa"/>
            </w:tcMar>
          </w:tcPr>
          <w:p w14:paraId="59453F3D" w14:textId="77777777" w:rsidR="00D900FB" w:rsidRDefault="003E436F">
            <w:pPr>
              <w:spacing w:after="0"/>
              <w:rPr>
                <w:rFonts w:hint="eastAsia"/>
              </w:rPr>
            </w:pPr>
            <w:r>
              <w:rPr>
                <w:sz w:val="18"/>
              </w:rPr>
              <w:t>Paul gives reasons the rumor cannot stand.</w:t>
            </w:r>
          </w:p>
        </w:tc>
      </w:tr>
      <w:tr w:rsidR="00D900FB" w14:paraId="157F68EB" w14:textId="77777777">
        <w:trPr>
          <w:cantSplit/>
          <w:jc w:val="center"/>
        </w:trPr>
        <w:tc>
          <w:tcPr>
            <w:tcW w:w="3096" w:type="dxa"/>
            <w:shd w:val="clear" w:color="auto" w:fill="F7F3E9"/>
            <w:tcMar>
              <w:top w:w="95" w:type="dxa"/>
              <w:left w:w="110" w:type="dxa"/>
              <w:bottom w:w="95" w:type="dxa"/>
              <w:right w:w="110" w:type="dxa"/>
            </w:tcMar>
          </w:tcPr>
          <w:p w14:paraId="70BBCAD9" w14:textId="77777777" w:rsidR="00D900FB" w:rsidRDefault="003E436F">
            <w:pPr>
              <w:spacing w:after="0"/>
              <w:rPr>
                <w:rFonts w:hint="eastAsia"/>
              </w:rPr>
            </w:pPr>
            <w:r>
              <w:rPr>
                <w:b/>
                <w:sz w:val="18"/>
              </w:rPr>
              <w:t>5. Rebellion and the lawless figure matter</w:t>
            </w:r>
          </w:p>
        </w:tc>
        <w:tc>
          <w:tcPr>
            <w:tcW w:w="6624" w:type="dxa"/>
            <w:shd w:val="clear" w:color="auto" w:fill="F7F3E9"/>
            <w:tcMar>
              <w:top w:w="95" w:type="dxa"/>
              <w:left w:w="110" w:type="dxa"/>
              <w:bottom w:w="95" w:type="dxa"/>
              <w:right w:w="110" w:type="dxa"/>
            </w:tcMar>
          </w:tcPr>
          <w:p w14:paraId="6F61C996" w14:textId="77777777" w:rsidR="00D900FB" w:rsidRDefault="003E436F">
            <w:pPr>
              <w:spacing w:after="0"/>
              <w:rPr>
                <w:rFonts w:hint="eastAsia"/>
              </w:rPr>
            </w:pPr>
            <w:r>
              <w:rPr>
                <w:sz w:val="18"/>
              </w:rPr>
              <w:t>Paul names developments that expose the false claim without satisfying every later chronological question.</w:t>
            </w:r>
          </w:p>
        </w:tc>
      </w:tr>
      <w:tr w:rsidR="00D900FB" w14:paraId="78CAF653" w14:textId="77777777">
        <w:trPr>
          <w:cantSplit/>
          <w:jc w:val="center"/>
        </w:trPr>
        <w:tc>
          <w:tcPr>
            <w:tcW w:w="3096" w:type="dxa"/>
            <w:shd w:val="clear" w:color="auto" w:fill="F2F4F5"/>
            <w:tcMar>
              <w:top w:w="95" w:type="dxa"/>
              <w:left w:w="110" w:type="dxa"/>
              <w:bottom w:w="95" w:type="dxa"/>
              <w:right w:w="110" w:type="dxa"/>
            </w:tcMar>
          </w:tcPr>
          <w:p w14:paraId="53E8C8BA" w14:textId="77777777" w:rsidR="00D900FB" w:rsidRDefault="003E436F">
            <w:pPr>
              <w:spacing w:after="0"/>
              <w:rPr>
                <w:rFonts w:hint="eastAsia"/>
              </w:rPr>
            </w:pPr>
            <w:r>
              <w:rPr>
                <w:b/>
                <w:sz w:val="18"/>
              </w:rPr>
              <w:t>6. The pastoral goal is steadiness</w:t>
            </w:r>
          </w:p>
        </w:tc>
        <w:tc>
          <w:tcPr>
            <w:tcW w:w="6624" w:type="dxa"/>
            <w:shd w:val="clear" w:color="auto" w:fill="F2F4F5"/>
            <w:tcMar>
              <w:top w:w="95" w:type="dxa"/>
              <w:left w:w="110" w:type="dxa"/>
              <w:bottom w:w="95" w:type="dxa"/>
              <w:right w:w="110" w:type="dxa"/>
            </w:tcMar>
          </w:tcPr>
          <w:p w14:paraId="24695ABE" w14:textId="77777777" w:rsidR="00D900FB" w:rsidRDefault="003E436F">
            <w:pPr>
              <w:spacing w:after="0"/>
              <w:rPr>
                <w:rFonts w:hint="eastAsia"/>
              </w:rPr>
            </w:pPr>
            <w:r>
              <w:rPr>
                <w:sz w:val="18"/>
              </w:rPr>
              <w:t>Correct eschatology should stabilize disciples, not keep them in perpetual panic.</w:t>
            </w:r>
          </w:p>
        </w:tc>
      </w:tr>
    </w:tbl>
    <w:p w14:paraId="1D58BD0C" w14:textId="77777777" w:rsidR="00D900FB" w:rsidRDefault="00D900FB">
      <w:pPr>
        <w:spacing w:after="20"/>
        <w:rPr>
          <w:rFonts w:hint="eastAsia"/>
        </w:rPr>
      </w:pPr>
    </w:p>
    <w:p w14:paraId="7059489A"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569ECD7E" w14:textId="77777777">
        <w:trPr>
          <w:cantSplit/>
          <w:jc w:val="center"/>
        </w:trPr>
        <w:tc>
          <w:tcPr>
            <w:tcW w:w="648" w:type="dxa"/>
            <w:shd w:val="clear" w:color="auto" w:fill="B89452"/>
            <w:tcMar>
              <w:top w:w="110" w:type="dxa"/>
              <w:left w:w="110" w:type="dxa"/>
              <w:bottom w:w="110" w:type="dxa"/>
              <w:right w:w="110" w:type="dxa"/>
            </w:tcMar>
          </w:tcPr>
          <w:p w14:paraId="2C433495"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2944FCB1" w14:textId="77777777" w:rsidR="00D900FB" w:rsidRDefault="003E436F">
            <w:pPr>
              <w:rPr>
                <w:rFonts w:hint="eastAsia"/>
              </w:rPr>
            </w:pPr>
            <w:r>
              <w:rPr>
                <w:sz w:val="20"/>
              </w:rPr>
              <w:t>Do not build an end-times doctrine on the modern English meaning of “at hand” without examining enistēmi in context.</w:t>
            </w:r>
          </w:p>
        </w:tc>
      </w:tr>
      <w:tr w:rsidR="00D900FB" w14:paraId="3C83D55F" w14:textId="77777777">
        <w:trPr>
          <w:cantSplit/>
          <w:jc w:val="center"/>
        </w:trPr>
        <w:tc>
          <w:tcPr>
            <w:tcW w:w="648" w:type="dxa"/>
            <w:shd w:val="clear" w:color="auto" w:fill="B89452"/>
            <w:tcMar>
              <w:top w:w="110" w:type="dxa"/>
              <w:left w:w="110" w:type="dxa"/>
              <w:bottom w:w="110" w:type="dxa"/>
              <w:right w:w="110" w:type="dxa"/>
            </w:tcMar>
          </w:tcPr>
          <w:p w14:paraId="253E47A5"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614F5BDB" w14:textId="77777777" w:rsidR="00D900FB" w:rsidRDefault="003E436F">
            <w:pPr>
              <w:rPr>
                <w:rFonts w:hint="eastAsia"/>
              </w:rPr>
            </w:pPr>
            <w:r>
              <w:rPr>
                <w:sz w:val="20"/>
              </w:rPr>
              <w:t>Do not make the textual variant “day of Christ/day of the Lord” carry more theological weight than it can bear.</w:t>
            </w:r>
          </w:p>
        </w:tc>
      </w:tr>
      <w:tr w:rsidR="00D900FB" w14:paraId="7BC25896" w14:textId="77777777">
        <w:trPr>
          <w:cantSplit/>
          <w:jc w:val="center"/>
        </w:trPr>
        <w:tc>
          <w:tcPr>
            <w:tcW w:w="648" w:type="dxa"/>
            <w:shd w:val="clear" w:color="auto" w:fill="B89452"/>
            <w:tcMar>
              <w:top w:w="110" w:type="dxa"/>
              <w:left w:w="110" w:type="dxa"/>
              <w:bottom w:w="110" w:type="dxa"/>
              <w:right w:w="110" w:type="dxa"/>
            </w:tcMar>
          </w:tcPr>
          <w:p w14:paraId="289D7E2C"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3CFE1D99" w14:textId="77777777" w:rsidR="00D900FB" w:rsidRDefault="003E436F">
            <w:pPr>
              <w:rPr>
                <w:rFonts w:hint="eastAsia"/>
              </w:rPr>
            </w:pPr>
            <w:r>
              <w:rPr>
                <w:sz w:val="20"/>
              </w:rPr>
              <w:t>Do not define apostasia by English etymology or by what a prophetic system needs it to mean.</w:t>
            </w:r>
          </w:p>
        </w:tc>
      </w:tr>
      <w:tr w:rsidR="00D900FB" w14:paraId="505233AE" w14:textId="77777777">
        <w:trPr>
          <w:cantSplit/>
          <w:jc w:val="center"/>
        </w:trPr>
        <w:tc>
          <w:tcPr>
            <w:tcW w:w="648" w:type="dxa"/>
            <w:shd w:val="clear" w:color="auto" w:fill="B89452"/>
            <w:tcMar>
              <w:top w:w="110" w:type="dxa"/>
              <w:left w:w="110" w:type="dxa"/>
              <w:bottom w:w="110" w:type="dxa"/>
              <w:right w:w="110" w:type="dxa"/>
            </w:tcMar>
          </w:tcPr>
          <w:p w14:paraId="69CD62CF"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075483D5" w14:textId="77777777" w:rsidR="00D900FB" w:rsidRDefault="003E436F">
            <w:pPr>
              <w:rPr>
                <w:rFonts w:hint="eastAsia"/>
              </w:rPr>
            </w:pPr>
            <w:r>
              <w:rPr>
                <w:sz w:val="20"/>
              </w:rPr>
              <w:t>Do not label a modern church, nation, politician, pope, denomination, or movement as the predicted apostasy unless the biblical text itself supplies sufficient evidence.</w:t>
            </w:r>
          </w:p>
        </w:tc>
      </w:tr>
      <w:tr w:rsidR="00D900FB" w14:paraId="69B74AFF" w14:textId="77777777">
        <w:trPr>
          <w:cantSplit/>
          <w:jc w:val="center"/>
        </w:trPr>
        <w:tc>
          <w:tcPr>
            <w:tcW w:w="648" w:type="dxa"/>
            <w:shd w:val="clear" w:color="auto" w:fill="B89452"/>
            <w:tcMar>
              <w:top w:w="110" w:type="dxa"/>
              <w:left w:w="110" w:type="dxa"/>
              <w:bottom w:w="110" w:type="dxa"/>
              <w:right w:w="110" w:type="dxa"/>
            </w:tcMar>
          </w:tcPr>
          <w:p w14:paraId="7C9587FA"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0F8E85FF" w14:textId="77777777" w:rsidR="00D900FB" w:rsidRDefault="003E436F">
            <w:pPr>
              <w:rPr>
                <w:rFonts w:hint="eastAsia"/>
              </w:rPr>
            </w:pPr>
            <w:r>
              <w:rPr>
                <w:sz w:val="20"/>
              </w:rPr>
              <w:t>Do not mistake anxiety for readiness. Paul’s command is explicitly against being quickly shaken or alarmed.</w:t>
            </w:r>
          </w:p>
        </w:tc>
      </w:tr>
    </w:tbl>
    <w:p w14:paraId="37C4FDCA" w14:textId="77777777" w:rsidR="00D900FB" w:rsidRDefault="00D900FB">
      <w:pPr>
        <w:spacing w:after="20"/>
        <w:rPr>
          <w:rFonts w:hint="eastAsia"/>
        </w:rPr>
      </w:pPr>
    </w:p>
    <w:p w14:paraId="1B491077"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4ACC6304" w14:textId="77777777">
        <w:trPr>
          <w:cantSplit/>
          <w:tblHeader/>
          <w:jc w:val="center"/>
        </w:trPr>
        <w:tc>
          <w:tcPr>
            <w:tcW w:w="2232" w:type="dxa"/>
            <w:shd w:val="clear" w:color="auto" w:fill="172231"/>
            <w:tcMar>
              <w:top w:w="110" w:type="dxa"/>
              <w:left w:w="110" w:type="dxa"/>
              <w:bottom w:w="100" w:type="dxa"/>
              <w:right w:w="110" w:type="dxa"/>
            </w:tcMar>
          </w:tcPr>
          <w:p w14:paraId="5D097627"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4F06969A" w14:textId="77777777" w:rsidR="00D900FB" w:rsidRDefault="003E436F">
            <w:pPr>
              <w:rPr>
                <w:rFonts w:hint="eastAsia"/>
              </w:rPr>
            </w:pPr>
            <w:r>
              <w:rPr>
                <w:rFonts w:ascii="Lato" w:hAnsi="Lato"/>
                <w:b/>
                <w:color w:val="FFFFFF"/>
                <w:sz w:val="16"/>
              </w:rPr>
              <w:t>CONNECTION</w:t>
            </w:r>
          </w:p>
        </w:tc>
      </w:tr>
      <w:tr w:rsidR="00D900FB" w14:paraId="412AB6CD" w14:textId="77777777">
        <w:trPr>
          <w:cantSplit/>
          <w:jc w:val="center"/>
        </w:trPr>
        <w:tc>
          <w:tcPr>
            <w:tcW w:w="2232" w:type="dxa"/>
            <w:shd w:val="clear" w:color="auto" w:fill="F7F3E9"/>
            <w:tcMar>
              <w:top w:w="95" w:type="dxa"/>
              <w:left w:w="110" w:type="dxa"/>
              <w:bottom w:w="95" w:type="dxa"/>
              <w:right w:w="110" w:type="dxa"/>
            </w:tcMar>
          </w:tcPr>
          <w:p w14:paraId="1DFF7ED3" w14:textId="77777777" w:rsidR="00D900FB" w:rsidRDefault="003E436F">
            <w:pPr>
              <w:spacing w:after="0"/>
              <w:rPr>
                <w:rFonts w:hint="eastAsia"/>
              </w:rPr>
            </w:pPr>
            <w:r>
              <w:rPr>
                <w:b/>
                <w:sz w:val="18"/>
              </w:rPr>
              <w:t>1 Thessalonians 4:13–18</w:t>
            </w:r>
          </w:p>
        </w:tc>
        <w:tc>
          <w:tcPr>
            <w:tcW w:w="7488" w:type="dxa"/>
            <w:shd w:val="clear" w:color="auto" w:fill="F7F3E9"/>
            <w:tcMar>
              <w:top w:w="95" w:type="dxa"/>
              <w:left w:w="110" w:type="dxa"/>
              <w:bottom w:w="95" w:type="dxa"/>
              <w:right w:w="110" w:type="dxa"/>
            </w:tcMar>
          </w:tcPr>
          <w:p w14:paraId="6DB12D7B" w14:textId="77777777" w:rsidR="00D900FB" w:rsidRDefault="003E436F">
            <w:pPr>
              <w:spacing w:after="0"/>
              <w:rPr>
                <w:rFonts w:hint="eastAsia"/>
              </w:rPr>
            </w:pPr>
            <w:r>
              <w:rPr>
                <w:sz w:val="18"/>
              </w:rPr>
              <w:t>The gathering to Christ is first presented as comfort for believers, not as fuel for panic.</w:t>
            </w:r>
          </w:p>
        </w:tc>
      </w:tr>
      <w:tr w:rsidR="00D900FB" w14:paraId="6A9476B1" w14:textId="77777777">
        <w:trPr>
          <w:cantSplit/>
          <w:jc w:val="center"/>
        </w:trPr>
        <w:tc>
          <w:tcPr>
            <w:tcW w:w="2232" w:type="dxa"/>
            <w:shd w:val="clear" w:color="auto" w:fill="F2F4F5"/>
            <w:tcMar>
              <w:top w:w="95" w:type="dxa"/>
              <w:left w:w="110" w:type="dxa"/>
              <w:bottom w:w="95" w:type="dxa"/>
              <w:right w:w="110" w:type="dxa"/>
            </w:tcMar>
          </w:tcPr>
          <w:p w14:paraId="1EB3BEB3" w14:textId="77777777" w:rsidR="00D900FB" w:rsidRDefault="003E436F">
            <w:pPr>
              <w:spacing w:after="0"/>
              <w:rPr>
                <w:rFonts w:hint="eastAsia"/>
              </w:rPr>
            </w:pPr>
            <w:r>
              <w:rPr>
                <w:b/>
                <w:sz w:val="18"/>
              </w:rPr>
              <w:t>1 Thessalonians 5:1–11</w:t>
            </w:r>
          </w:p>
        </w:tc>
        <w:tc>
          <w:tcPr>
            <w:tcW w:w="7488" w:type="dxa"/>
            <w:shd w:val="clear" w:color="auto" w:fill="F2F4F5"/>
            <w:tcMar>
              <w:top w:w="95" w:type="dxa"/>
              <w:left w:w="110" w:type="dxa"/>
              <w:bottom w:w="95" w:type="dxa"/>
              <w:right w:w="110" w:type="dxa"/>
            </w:tcMar>
          </w:tcPr>
          <w:p w14:paraId="70A7A5E7" w14:textId="77777777" w:rsidR="00D900FB" w:rsidRDefault="003E436F">
            <w:pPr>
              <w:spacing w:after="0"/>
              <w:rPr>
                <w:rFonts w:hint="eastAsia"/>
              </w:rPr>
            </w:pPr>
            <w:r>
              <w:rPr>
                <w:sz w:val="18"/>
              </w:rPr>
              <w:t>The Day of the Lord calls for sober watchfulness rather than date-setting.</w:t>
            </w:r>
          </w:p>
        </w:tc>
      </w:tr>
      <w:tr w:rsidR="00D900FB" w14:paraId="208986FF" w14:textId="77777777">
        <w:trPr>
          <w:cantSplit/>
          <w:jc w:val="center"/>
        </w:trPr>
        <w:tc>
          <w:tcPr>
            <w:tcW w:w="2232" w:type="dxa"/>
            <w:shd w:val="clear" w:color="auto" w:fill="F7F3E9"/>
            <w:tcMar>
              <w:top w:w="95" w:type="dxa"/>
              <w:left w:w="110" w:type="dxa"/>
              <w:bottom w:w="95" w:type="dxa"/>
              <w:right w:w="110" w:type="dxa"/>
            </w:tcMar>
          </w:tcPr>
          <w:p w14:paraId="5C9A542B" w14:textId="77777777" w:rsidR="00D900FB" w:rsidRDefault="003E436F">
            <w:pPr>
              <w:spacing w:after="0"/>
              <w:rPr>
                <w:rFonts w:hint="eastAsia"/>
              </w:rPr>
            </w:pPr>
            <w:r>
              <w:rPr>
                <w:b/>
                <w:sz w:val="18"/>
              </w:rPr>
              <w:lastRenderedPageBreak/>
              <w:t>Matthew 24:4–6</w:t>
            </w:r>
          </w:p>
        </w:tc>
        <w:tc>
          <w:tcPr>
            <w:tcW w:w="7488" w:type="dxa"/>
            <w:shd w:val="clear" w:color="auto" w:fill="F7F3E9"/>
            <w:tcMar>
              <w:top w:w="95" w:type="dxa"/>
              <w:left w:w="110" w:type="dxa"/>
              <w:bottom w:w="95" w:type="dxa"/>
              <w:right w:w="110" w:type="dxa"/>
            </w:tcMar>
          </w:tcPr>
          <w:p w14:paraId="279BD6BB" w14:textId="77777777" w:rsidR="00D900FB" w:rsidRDefault="003E436F">
            <w:pPr>
              <w:spacing w:after="0"/>
              <w:rPr>
                <w:rFonts w:hint="eastAsia"/>
              </w:rPr>
            </w:pPr>
            <w:r>
              <w:rPr>
                <w:sz w:val="18"/>
              </w:rPr>
              <w:t>Jesus begins end-times instruction with “Take heed that no man deceive you” and warns against alarm.</w:t>
            </w:r>
          </w:p>
        </w:tc>
      </w:tr>
      <w:tr w:rsidR="00D900FB" w14:paraId="63B2C2D3" w14:textId="77777777">
        <w:trPr>
          <w:cantSplit/>
          <w:jc w:val="center"/>
        </w:trPr>
        <w:tc>
          <w:tcPr>
            <w:tcW w:w="2232" w:type="dxa"/>
            <w:shd w:val="clear" w:color="auto" w:fill="F2F4F5"/>
            <w:tcMar>
              <w:top w:w="95" w:type="dxa"/>
              <w:left w:w="110" w:type="dxa"/>
              <w:bottom w:w="95" w:type="dxa"/>
              <w:right w:w="110" w:type="dxa"/>
            </w:tcMar>
          </w:tcPr>
          <w:p w14:paraId="570CADEA" w14:textId="77777777" w:rsidR="00D900FB" w:rsidRDefault="003E436F">
            <w:pPr>
              <w:spacing w:after="0"/>
              <w:rPr>
                <w:rFonts w:hint="eastAsia"/>
              </w:rPr>
            </w:pPr>
            <w:r>
              <w:rPr>
                <w:b/>
                <w:sz w:val="18"/>
              </w:rPr>
              <w:t>Acts 20:28–32</w:t>
            </w:r>
          </w:p>
        </w:tc>
        <w:tc>
          <w:tcPr>
            <w:tcW w:w="7488" w:type="dxa"/>
            <w:shd w:val="clear" w:color="auto" w:fill="F2F4F5"/>
            <w:tcMar>
              <w:top w:w="95" w:type="dxa"/>
              <w:left w:w="110" w:type="dxa"/>
              <w:bottom w:w="95" w:type="dxa"/>
              <w:right w:w="110" w:type="dxa"/>
            </w:tcMar>
          </w:tcPr>
          <w:p w14:paraId="1C78DC93" w14:textId="77777777" w:rsidR="00D900FB" w:rsidRDefault="003E436F">
            <w:pPr>
              <w:spacing w:after="0"/>
              <w:rPr>
                <w:rFonts w:hint="eastAsia"/>
              </w:rPr>
            </w:pPr>
            <w:r>
              <w:rPr>
                <w:sz w:val="18"/>
              </w:rPr>
              <w:t>Paul warns that false teaching can arise both from outside and within the church and commends believers to God and His Word.</w:t>
            </w:r>
          </w:p>
        </w:tc>
      </w:tr>
      <w:tr w:rsidR="00D900FB" w14:paraId="40AE21A0" w14:textId="77777777">
        <w:trPr>
          <w:cantSplit/>
          <w:jc w:val="center"/>
        </w:trPr>
        <w:tc>
          <w:tcPr>
            <w:tcW w:w="2232" w:type="dxa"/>
            <w:shd w:val="clear" w:color="auto" w:fill="F7F3E9"/>
            <w:tcMar>
              <w:top w:w="95" w:type="dxa"/>
              <w:left w:w="110" w:type="dxa"/>
              <w:bottom w:w="95" w:type="dxa"/>
              <w:right w:w="110" w:type="dxa"/>
            </w:tcMar>
          </w:tcPr>
          <w:p w14:paraId="5BE9072C" w14:textId="77777777" w:rsidR="00D900FB" w:rsidRDefault="003E436F">
            <w:pPr>
              <w:spacing w:after="0"/>
              <w:rPr>
                <w:rFonts w:hint="eastAsia"/>
              </w:rPr>
            </w:pPr>
            <w:r>
              <w:rPr>
                <w:b/>
                <w:sz w:val="18"/>
              </w:rPr>
              <w:t>1 Timothy 4:1</w:t>
            </w:r>
          </w:p>
        </w:tc>
        <w:tc>
          <w:tcPr>
            <w:tcW w:w="7488" w:type="dxa"/>
            <w:shd w:val="clear" w:color="auto" w:fill="F7F3E9"/>
            <w:tcMar>
              <w:top w:w="95" w:type="dxa"/>
              <w:left w:w="110" w:type="dxa"/>
              <w:bottom w:w="95" w:type="dxa"/>
              <w:right w:w="110" w:type="dxa"/>
            </w:tcMar>
          </w:tcPr>
          <w:p w14:paraId="15C4F9C1" w14:textId="77777777" w:rsidR="00D900FB" w:rsidRDefault="003E436F">
            <w:pPr>
              <w:spacing w:after="0"/>
              <w:rPr>
                <w:rFonts w:hint="eastAsia"/>
              </w:rPr>
            </w:pPr>
            <w:r>
              <w:rPr>
                <w:sz w:val="18"/>
              </w:rPr>
              <w:t>The New Testament contains real warnings of departure from the faith, showing that apostasy is a legitimate biblical category.</w:t>
            </w:r>
          </w:p>
        </w:tc>
      </w:tr>
      <w:tr w:rsidR="00D900FB" w14:paraId="63FD1DE7" w14:textId="77777777">
        <w:trPr>
          <w:cantSplit/>
          <w:jc w:val="center"/>
        </w:trPr>
        <w:tc>
          <w:tcPr>
            <w:tcW w:w="2232" w:type="dxa"/>
            <w:shd w:val="clear" w:color="auto" w:fill="F2F4F5"/>
            <w:tcMar>
              <w:top w:w="95" w:type="dxa"/>
              <w:left w:w="110" w:type="dxa"/>
              <w:bottom w:w="95" w:type="dxa"/>
              <w:right w:w="110" w:type="dxa"/>
            </w:tcMar>
          </w:tcPr>
          <w:p w14:paraId="734CE006" w14:textId="77777777" w:rsidR="00D900FB" w:rsidRDefault="003E436F">
            <w:pPr>
              <w:spacing w:after="0"/>
              <w:rPr>
                <w:rFonts w:hint="eastAsia"/>
              </w:rPr>
            </w:pPr>
            <w:r>
              <w:rPr>
                <w:b/>
                <w:sz w:val="18"/>
              </w:rPr>
              <w:t>1 John 4:1</w:t>
            </w:r>
          </w:p>
        </w:tc>
        <w:tc>
          <w:tcPr>
            <w:tcW w:w="7488" w:type="dxa"/>
            <w:shd w:val="clear" w:color="auto" w:fill="F2F4F5"/>
            <w:tcMar>
              <w:top w:w="95" w:type="dxa"/>
              <w:left w:w="110" w:type="dxa"/>
              <w:bottom w:w="95" w:type="dxa"/>
              <w:right w:w="110" w:type="dxa"/>
            </w:tcMar>
          </w:tcPr>
          <w:p w14:paraId="673B2B68" w14:textId="77777777" w:rsidR="00D900FB" w:rsidRDefault="003E436F">
            <w:pPr>
              <w:spacing w:after="0"/>
              <w:rPr>
                <w:rFonts w:hint="eastAsia"/>
              </w:rPr>
            </w:pPr>
            <w:r>
              <w:rPr>
                <w:sz w:val="18"/>
              </w:rPr>
              <w:t>Spiritual claims are to be tested rather than accepted merely because they claim supernatural authority.</w:t>
            </w:r>
          </w:p>
        </w:tc>
      </w:tr>
    </w:tbl>
    <w:p w14:paraId="0071210E" w14:textId="77777777" w:rsidR="00D900FB" w:rsidRDefault="00D900FB">
      <w:pPr>
        <w:spacing w:after="20"/>
        <w:rPr>
          <w:rFonts w:hint="eastAsia"/>
        </w:rPr>
      </w:pPr>
    </w:p>
    <w:p w14:paraId="0F0DCC6A"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47A7CF44" w14:textId="77777777">
        <w:trPr>
          <w:cantSplit/>
          <w:tblHeader/>
          <w:jc w:val="center"/>
        </w:trPr>
        <w:tc>
          <w:tcPr>
            <w:tcW w:w="2016" w:type="dxa"/>
            <w:shd w:val="clear" w:color="auto" w:fill="172231"/>
            <w:tcMar>
              <w:top w:w="110" w:type="dxa"/>
              <w:left w:w="110" w:type="dxa"/>
              <w:bottom w:w="100" w:type="dxa"/>
              <w:right w:w="110" w:type="dxa"/>
            </w:tcMar>
          </w:tcPr>
          <w:p w14:paraId="1F67A613"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665AE248" w14:textId="77777777" w:rsidR="00D900FB" w:rsidRDefault="003E436F">
            <w:pPr>
              <w:rPr>
                <w:rFonts w:hint="eastAsia"/>
              </w:rPr>
            </w:pPr>
            <w:r>
              <w:rPr>
                <w:rFonts w:ascii="Lato" w:hAnsi="Lato"/>
                <w:b/>
                <w:color w:val="FFFFFF"/>
                <w:sz w:val="16"/>
              </w:rPr>
              <w:t>HEART CHECK</w:t>
            </w:r>
          </w:p>
        </w:tc>
      </w:tr>
      <w:tr w:rsidR="00D900FB" w14:paraId="57232B5F" w14:textId="77777777">
        <w:trPr>
          <w:cantSplit/>
          <w:jc w:val="center"/>
        </w:trPr>
        <w:tc>
          <w:tcPr>
            <w:tcW w:w="2016" w:type="dxa"/>
            <w:shd w:val="clear" w:color="auto" w:fill="F7F3E9"/>
            <w:tcMar>
              <w:top w:w="95" w:type="dxa"/>
              <w:left w:w="110" w:type="dxa"/>
              <w:bottom w:w="95" w:type="dxa"/>
              <w:right w:w="110" w:type="dxa"/>
            </w:tcMar>
          </w:tcPr>
          <w:p w14:paraId="0BC74377" w14:textId="77777777" w:rsidR="00D900FB" w:rsidRDefault="003E436F">
            <w:pPr>
              <w:spacing w:after="0"/>
              <w:rPr>
                <w:rFonts w:hint="eastAsia"/>
              </w:rPr>
            </w:pPr>
            <w:r>
              <w:rPr>
                <w:b/>
                <w:sz w:val="18"/>
              </w:rPr>
              <w:t>EMOTIONAL DISCERNMENT</w:t>
            </w:r>
          </w:p>
        </w:tc>
        <w:tc>
          <w:tcPr>
            <w:tcW w:w="7704" w:type="dxa"/>
            <w:shd w:val="clear" w:color="auto" w:fill="F7F3E9"/>
            <w:tcMar>
              <w:top w:w="95" w:type="dxa"/>
              <w:left w:w="110" w:type="dxa"/>
              <w:bottom w:w="95" w:type="dxa"/>
              <w:right w:w="110" w:type="dxa"/>
            </w:tcMar>
          </w:tcPr>
          <w:p w14:paraId="7673E4F3" w14:textId="77777777" w:rsidR="00D900FB" w:rsidRDefault="003E436F">
            <w:pPr>
              <w:spacing w:after="0"/>
              <w:rPr>
                <w:rFonts w:hint="eastAsia"/>
              </w:rPr>
            </w:pPr>
            <w:r>
              <w:rPr>
                <w:sz w:val="18"/>
              </w:rPr>
              <w:t>What teachings repeatedly leave me frightened, agitated, or compulsively checking for new prophetic claims?</w:t>
            </w:r>
          </w:p>
        </w:tc>
      </w:tr>
      <w:tr w:rsidR="00D900FB" w14:paraId="0D0AA873" w14:textId="77777777">
        <w:trPr>
          <w:cantSplit/>
          <w:jc w:val="center"/>
        </w:trPr>
        <w:tc>
          <w:tcPr>
            <w:tcW w:w="2016" w:type="dxa"/>
            <w:shd w:val="clear" w:color="auto" w:fill="F2F4F5"/>
            <w:tcMar>
              <w:top w:w="95" w:type="dxa"/>
              <w:left w:w="110" w:type="dxa"/>
              <w:bottom w:w="95" w:type="dxa"/>
              <w:right w:w="110" w:type="dxa"/>
            </w:tcMar>
          </w:tcPr>
          <w:p w14:paraId="7B43C755" w14:textId="77777777" w:rsidR="00D900FB" w:rsidRDefault="003E436F">
            <w:pPr>
              <w:spacing w:after="0"/>
              <w:rPr>
                <w:rFonts w:hint="eastAsia"/>
              </w:rPr>
            </w:pPr>
            <w:r>
              <w:rPr>
                <w:b/>
                <w:sz w:val="18"/>
              </w:rPr>
              <w:t>SOURCE TESTING</w:t>
            </w:r>
          </w:p>
        </w:tc>
        <w:tc>
          <w:tcPr>
            <w:tcW w:w="7704" w:type="dxa"/>
            <w:shd w:val="clear" w:color="auto" w:fill="F2F4F5"/>
            <w:tcMar>
              <w:top w:w="95" w:type="dxa"/>
              <w:left w:w="110" w:type="dxa"/>
              <w:bottom w:w="95" w:type="dxa"/>
              <w:right w:w="110" w:type="dxa"/>
            </w:tcMar>
          </w:tcPr>
          <w:p w14:paraId="7242F054" w14:textId="77777777" w:rsidR="00D900FB" w:rsidRDefault="003E436F">
            <w:pPr>
              <w:spacing w:after="0"/>
              <w:rPr>
                <w:rFonts w:hint="eastAsia"/>
              </w:rPr>
            </w:pPr>
            <w:r>
              <w:rPr>
                <w:sz w:val="18"/>
              </w:rPr>
              <w:t>Do I test prophetic words, videos, sermons, and social-media claims by Scripture in context?</w:t>
            </w:r>
          </w:p>
        </w:tc>
      </w:tr>
      <w:tr w:rsidR="00D900FB" w14:paraId="2622B552" w14:textId="77777777">
        <w:trPr>
          <w:cantSplit/>
          <w:jc w:val="center"/>
        </w:trPr>
        <w:tc>
          <w:tcPr>
            <w:tcW w:w="2016" w:type="dxa"/>
            <w:shd w:val="clear" w:color="auto" w:fill="F7F3E9"/>
            <w:tcMar>
              <w:top w:w="95" w:type="dxa"/>
              <w:left w:w="110" w:type="dxa"/>
              <w:bottom w:w="95" w:type="dxa"/>
              <w:right w:w="110" w:type="dxa"/>
            </w:tcMar>
          </w:tcPr>
          <w:p w14:paraId="6CED06D6" w14:textId="77777777" w:rsidR="00D900FB" w:rsidRDefault="003E436F">
            <w:pPr>
              <w:spacing w:after="0"/>
              <w:rPr>
                <w:rFonts w:hint="eastAsia"/>
              </w:rPr>
            </w:pPr>
            <w:r>
              <w:rPr>
                <w:b/>
                <w:sz w:val="18"/>
              </w:rPr>
              <w:t>APOSTOLIC MEMORY</w:t>
            </w:r>
          </w:p>
        </w:tc>
        <w:tc>
          <w:tcPr>
            <w:tcW w:w="7704" w:type="dxa"/>
            <w:shd w:val="clear" w:color="auto" w:fill="F7F3E9"/>
            <w:tcMar>
              <w:top w:w="95" w:type="dxa"/>
              <w:left w:w="110" w:type="dxa"/>
              <w:bottom w:w="95" w:type="dxa"/>
              <w:right w:w="110" w:type="dxa"/>
            </w:tcMar>
          </w:tcPr>
          <w:p w14:paraId="5C2C2F62" w14:textId="77777777" w:rsidR="00D900FB" w:rsidRDefault="003E436F">
            <w:pPr>
              <w:spacing w:after="0"/>
              <w:rPr>
                <w:rFonts w:hint="eastAsia"/>
              </w:rPr>
            </w:pPr>
            <w:r>
              <w:rPr>
                <w:sz w:val="18"/>
              </w:rPr>
              <w:t>What truth do I already know from Scripture that I need to remember before chasing a new interpretation?</w:t>
            </w:r>
          </w:p>
        </w:tc>
      </w:tr>
      <w:tr w:rsidR="00D900FB" w14:paraId="232D9521" w14:textId="77777777">
        <w:trPr>
          <w:cantSplit/>
          <w:jc w:val="center"/>
        </w:trPr>
        <w:tc>
          <w:tcPr>
            <w:tcW w:w="2016" w:type="dxa"/>
            <w:shd w:val="clear" w:color="auto" w:fill="F2F4F5"/>
            <w:tcMar>
              <w:top w:w="95" w:type="dxa"/>
              <w:left w:w="110" w:type="dxa"/>
              <w:bottom w:w="95" w:type="dxa"/>
              <w:right w:w="110" w:type="dxa"/>
            </w:tcMar>
          </w:tcPr>
          <w:p w14:paraId="1C92C1CA" w14:textId="77777777" w:rsidR="00D900FB" w:rsidRDefault="003E436F">
            <w:pPr>
              <w:spacing w:after="0"/>
              <w:rPr>
                <w:rFonts w:hint="eastAsia"/>
              </w:rPr>
            </w:pPr>
            <w:r>
              <w:rPr>
                <w:b/>
                <w:sz w:val="18"/>
              </w:rPr>
              <w:t>HUMILITY</w:t>
            </w:r>
          </w:p>
        </w:tc>
        <w:tc>
          <w:tcPr>
            <w:tcW w:w="7704" w:type="dxa"/>
            <w:shd w:val="clear" w:color="auto" w:fill="F2F4F5"/>
            <w:tcMar>
              <w:top w:w="95" w:type="dxa"/>
              <w:left w:w="110" w:type="dxa"/>
              <w:bottom w:w="95" w:type="dxa"/>
              <w:right w:w="110" w:type="dxa"/>
            </w:tcMar>
          </w:tcPr>
          <w:p w14:paraId="4521224C" w14:textId="77777777" w:rsidR="00D900FB" w:rsidRDefault="003E436F">
            <w:pPr>
              <w:spacing w:after="0"/>
              <w:rPr>
                <w:rFonts w:hint="eastAsia"/>
              </w:rPr>
            </w:pPr>
            <w:r>
              <w:rPr>
                <w:sz w:val="18"/>
              </w:rPr>
              <w:t>Can I distinguish a conviction I hold strongly from something this passage states explicitly?</w:t>
            </w:r>
          </w:p>
        </w:tc>
      </w:tr>
      <w:tr w:rsidR="00D900FB" w14:paraId="75EE528F" w14:textId="77777777">
        <w:trPr>
          <w:cantSplit/>
          <w:jc w:val="center"/>
        </w:trPr>
        <w:tc>
          <w:tcPr>
            <w:tcW w:w="2016" w:type="dxa"/>
            <w:shd w:val="clear" w:color="auto" w:fill="F7F3E9"/>
            <w:tcMar>
              <w:top w:w="95" w:type="dxa"/>
              <w:left w:w="110" w:type="dxa"/>
              <w:bottom w:w="95" w:type="dxa"/>
              <w:right w:w="110" w:type="dxa"/>
            </w:tcMar>
          </w:tcPr>
          <w:p w14:paraId="26BECC76" w14:textId="77777777" w:rsidR="00D900FB" w:rsidRDefault="003E436F">
            <w:pPr>
              <w:spacing w:after="0"/>
              <w:rPr>
                <w:rFonts w:hint="eastAsia"/>
              </w:rPr>
            </w:pPr>
            <w:r>
              <w:rPr>
                <w:b/>
                <w:sz w:val="18"/>
              </w:rPr>
              <w:t>READINESS</w:t>
            </w:r>
          </w:p>
        </w:tc>
        <w:tc>
          <w:tcPr>
            <w:tcW w:w="7704" w:type="dxa"/>
            <w:shd w:val="clear" w:color="auto" w:fill="F7F3E9"/>
            <w:tcMar>
              <w:top w:w="95" w:type="dxa"/>
              <w:left w:w="110" w:type="dxa"/>
              <w:bottom w:w="95" w:type="dxa"/>
              <w:right w:w="110" w:type="dxa"/>
            </w:tcMar>
          </w:tcPr>
          <w:p w14:paraId="00B68A8F" w14:textId="77777777" w:rsidR="00D900FB" w:rsidRDefault="003E436F">
            <w:pPr>
              <w:spacing w:after="0"/>
              <w:rPr>
                <w:rFonts w:hint="eastAsia"/>
              </w:rPr>
            </w:pPr>
            <w:r>
              <w:rPr>
                <w:sz w:val="18"/>
              </w:rPr>
              <w:t>Does my study of Christ’s return produce obedience, hope, holiness, and courage?</w:t>
            </w:r>
          </w:p>
        </w:tc>
      </w:tr>
    </w:tbl>
    <w:p w14:paraId="52E22425" w14:textId="77777777" w:rsidR="00D900FB" w:rsidRDefault="00D900FB">
      <w:pPr>
        <w:spacing w:after="20"/>
        <w:rPr>
          <w:rFonts w:hint="eastAsia"/>
        </w:rPr>
      </w:pPr>
    </w:p>
    <w:p w14:paraId="48918FE9" w14:textId="77777777" w:rsidR="00D900FB" w:rsidRDefault="003E436F">
      <w:pPr>
        <w:keepNext/>
        <w:spacing w:before="100" w:after="80"/>
        <w:rPr>
          <w:rFonts w:hint="eastAsia"/>
        </w:rPr>
      </w:pPr>
      <w:r>
        <w:rPr>
          <w:rFonts w:ascii="Lato" w:hAnsi="Lato"/>
          <w:b/>
          <w:color w:val="B89452"/>
          <w:sz w:val="16"/>
        </w:rPr>
        <w:t>STUDY &amp; REFLECT</w:t>
      </w:r>
    </w:p>
    <w:p w14:paraId="134AA9C6" w14:textId="77777777" w:rsidR="00D900FB" w:rsidRDefault="003E436F">
      <w:pPr>
        <w:spacing w:after="40"/>
        <w:rPr>
          <w:rFonts w:hint="eastAsia"/>
        </w:rPr>
      </w:pPr>
      <w:r>
        <w:rPr>
          <w:b/>
          <w:sz w:val="21"/>
        </w:rPr>
        <w:t>1. Why is Paul more concerned with the church being shaken than with satisfying every chronological question?</w:t>
      </w:r>
    </w:p>
    <w:p w14:paraId="325FD963"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2223773E" w14:textId="77777777" w:rsidR="00D900FB" w:rsidRDefault="003E436F">
      <w:pPr>
        <w:spacing w:after="40"/>
        <w:rPr>
          <w:rFonts w:hint="eastAsia"/>
        </w:rPr>
      </w:pPr>
      <w:r>
        <w:rPr>
          <w:b/>
          <w:sz w:val="21"/>
        </w:rPr>
        <w:t>2. Write a short test you can use when someone claims a current event is the fulfillment of 2 Thessalonians 2.</w:t>
      </w:r>
    </w:p>
    <w:p w14:paraId="45A25BE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0AD0A69" w14:textId="77777777" w:rsidR="00D900FB" w:rsidRDefault="003E436F">
      <w:pPr>
        <w:spacing w:after="40"/>
        <w:rPr>
          <w:rFonts w:hint="eastAsia"/>
        </w:rPr>
      </w:pPr>
      <w:r>
        <w:rPr>
          <w:b/>
          <w:sz w:val="21"/>
        </w:rPr>
        <w:t>3. What is the difference between acknowledging apostasy as a biblical reality and claiming to identify the precise fulfillment of verse 3?</w:t>
      </w:r>
    </w:p>
    <w:p w14:paraId="09750EE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7529ACB6" w14:textId="77777777">
        <w:trPr>
          <w:cantSplit/>
          <w:jc w:val="center"/>
        </w:trPr>
        <w:tc>
          <w:tcPr>
            <w:tcW w:w="10166" w:type="dxa"/>
            <w:tcBorders>
              <w:top w:val="nil"/>
              <w:left w:val="nil"/>
              <w:bottom w:val="nil"/>
              <w:right w:val="nil"/>
            </w:tcBorders>
            <w:tcMar>
              <w:top w:w="0" w:type="dxa"/>
              <w:left w:w="0" w:type="dxa"/>
              <w:bottom w:w="0" w:type="dxa"/>
              <w:right w:w="0" w:type="dxa"/>
            </w:tcMar>
          </w:tcPr>
          <w:p w14:paraId="6ACA5717"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0EFD2F53"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6F7BED26" w14:textId="77777777" w:rsidR="00D900FB" w:rsidRDefault="003E436F">
                  <w:pPr>
                    <w:spacing w:after="60"/>
                    <w:rPr>
                      <w:rFonts w:hint="eastAsia"/>
                    </w:rPr>
                  </w:pPr>
                  <w:r>
                    <w:rPr>
                      <w:rFonts w:ascii="Lato" w:hAnsi="Lato"/>
                      <w:b/>
                      <w:color w:val="B89452"/>
                      <w:sz w:val="16"/>
                    </w:rPr>
                    <w:t>CARRY THIS WITH YOU</w:t>
                  </w:r>
                </w:p>
                <w:p w14:paraId="0045C0AC" w14:textId="77777777" w:rsidR="00D900FB" w:rsidRDefault="003E436F">
                  <w:pPr>
                    <w:spacing w:after="0"/>
                    <w:rPr>
                      <w:rFonts w:hint="eastAsia"/>
                    </w:rPr>
                  </w:pPr>
                  <w:r>
                    <w:rPr>
                      <w:b/>
                      <w:color w:val="FFFFFF"/>
                    </w:rPr>
                    <w:t>A believer can expect Christ without being controlled by panic. Truth makes us watchful; deception makes us unstable.</w:t>
                  </w:r>
                </w:p>
              </w:tc>
            </w:tr>
          </w:tbl>
          <w:p w14:paraId="220D3668" w14:textId="77777777" w:rsidR="00D900FB" w:rsidRDefault="00D900FB">
            <w:pPr>
              <w:rPr>
                <w:rFonts w:hint="eastAsia"/>
              </w:rPr>
            </w:pPr>
          </w:p>
          <w:p w14:paraId="6FECFEEA" w14:textId="77777777" w:rsidR="00D900FB" w:rsidRDefault="003E436F">
            <w:pPr>
              <w:spacing w:before="160" w:after="60"/>
              <w:rPr>
                <w:rFonts w:hint="eastAsia"/>
              </w:rPr>
            </w:pPr>
            <w:r>
              <w:rPr>
                <w:rFonts w:ascii="Lato" w:hAnsi="Lato"/>
                <w:b/>
                <w:color w:val="B89452"/>
                <w:sz w:val="16"/>
              </w:rPr>
              <w:t>PRAYER FOR THE JOURNEY</w:t>
            </w:r>
          </w:p>
          <w:p w14:paraId="71FC3FD4" w14:textId="77777777" w:rsidR="00D900FB" w:rsidRDefault="003E436F">
            <w:pPr>
              <w:spacing w:after="0"/>
              <w:rPr>
                <w:rFonts w:hint="eastAsia"/>
              </w:rPr>
            </w:pPr>
            <w:r>
              <w:rPr>
                <w:i/>
                <w:sz w:val="21"/>
              </w:rPr>
              <w:t>Lord Jesus, keep my hope awake and my mind steady. Give me love for truth, humility where Scripture leaves questions open, and courage to refuse every message that produces deception instead of faithfulness.</w:t>
            </w:r>
          </w:p>
        </w:tc>
      </w:tr>
    </w:tbl>
    <w:p w14:paraId="5AD3B654" w14:textId="77777777" w:rsidR="00D900FB" w:rsidRDefault="00D900FB">
      <w:pPr>
        <w:spacing w:after="20"/>
        <w:rPr>
          <w:rFonts w:hint="eastAsia"/>
        </w:rPr>
      </w:pPr>
    </w:p>
    <w:p w14:paraId="0706AA3B" w14:textId="77777777" w:rsidR="00D900FB" w:rsidRDefault="003E436F">
      <w:pPr>
        <w:rPr>
          <w:rFonts w:hint="eastAsia"/>
        </w:rPr>
      </w:pPr>
      <w:r>
        <w:br w:type="page"/>
      </w:r>
    </w:p>
    <w:p w14:paraId="25BD5AA0"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6C4A60A6"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34F5A128" w14:textId="77777777">
        <w:trPr>
          <w:jc w:val="center"/>
        </w:trPr>
        <w:tc>
          <w:tcPr>
            <w:tcW w:w="10166" w:type="dxa"/>
            <w:shd w:val="clear" w:color="auto" w:fill="172231"/>
            <w:tcMar>
              <w:top w:w="600" w:type="dxa"/>
              <w:left w:w="240" w:type="dxa"/>
              <w:bottom w:w="600" w:type="dxa"/>
              <w:right w:w="240" w:type="dxa"/>
            </w:tcMar>
          </w:tcPr>
          <w:p w14:paraId="7C6AA6CE" w14:textId="77777777" w:rsidR="00D900FB" w:rsidRDefault="003E436F">
            <w:pPr>
              <w:spacing w:after="160"/>
              <w:jc w:val="center"/>
              <w:rPr>
                <w:rFonts w:hint="eastAsia"/>
              </w:rPr>
            </w:pPr>
            <w:r>
              <w:rPr>
                <w:rFonts w:ascii="Lato" w:hAnsi="Lato"/>
                <w:b/>
                <w:color w:val="B89452"/>
                <w:sz w:val="20"/>
              </w:rPr>
              <w:t>LESSON 5</w:t>
            </w:r>
          </w:p>
          <w:p w14:paraId="228E1942" w14:textId="77777777" w:rsidR="00D900FB" w:rsidRDefault="003E436F">
            <w:pPr>
              <w:spacing w:after="200"/>
              <w:jc w:val="center"/>
              <w:rPr>
                <w:rFonts w:hint="eastAsia"/>
              </w:rPr>
            </w:pPr>
            <w:r>
              <w:rPr>
                <w:b/>
                <w:color w:val="FFFFFF"/>
                <w:sz w:val="56"/>
              </w:rPr>
              <w:t>Lawlessness, Deception &amp; the Man of Sin</w:t>
            </w:r>
          </w:p>
          <w:p w14:paraId="406BCC86" w14:textId="77777777" w:rsidR="00D900FB" w:rsidRDefault="003E436F">
            <w:pPr>
              <w:spacing w:after="140"/>
              <w:jc w:val="center"/>
              <w:rPr>
                <w:rFonts w:hint="eastAsia"/>
              </w:rPr>
            </w:pPr>
            <w:r>
              <w:rPr>
                <w:i/>
                <w:color w:val="E6E9ED"/>
                <w:sz w:val="28"/>
              </w:rPr>
              <w:t>2 Thessalonians 2:3–12</w:t>
            </w:r>
          </w:p>
          <w:p w14:paraId="0291F877" w14:textId="77777777" w:rsidR="00D900FB" w:rsidRDefault="003E436F">
            <w:pPr>
              <w:jc w:val="center"/>
              <w:rPr>
                <w:rFonts w:hint="eastAsia"/>
              </w:rPr>
            </w:pPr>
            <w:r>
              <w:rPr>
                <w:rFonts w:ascii="Lato" w:hAnsi="Lato"/>
                <w:b/>
                <w:color w:val="BFC8D2"/>
                <w:sz w:val="18"/>
              </w:rPr>
              <w:t>Lawlessness • Temple • Restraint • Deception • Truth</w:t>
            </w:r>
          </w:p>
        </w:tc>
      </w:tr>
    </w:tbl>
    <w:p w14:paraId="4E3450A7" w14:textId="77777777" w:rsidR="00D900FB" w:rsidRDefault="003E436F">
      <w:pPr>
        <w:spacing w:before="360"/>
        <w:jc w:val="center"/>
        <w:rPr>
          <w:rFonts w:hint="eastAsia"/>
        </w:rPr>
      </w:pPr>
      <w:r>
        <w:rPr>
          <w:rFonts w:ascii="Lato" w:hAnsi="Lato"/>
          <w:b/>
          <w:color w:val="A4A4A4"/>
          <w:sz w:val="16"/>
        </w:rPr>
        <w:t>STAND FAST  •  HOLD THE TRUTH  •  LIVE FAITHFULLY</w:t>
      </w:r>
    </w:p>
    <w:p w14:paraId="4806EE55" w14:textId="77777777" w:rsidR="00D900FB" w:rsidRDefault="003E436F">
      <w:pPr>
        <w:rPr>
          <w:rFonts w:hint="eastAsia"/>
        </w:rPr>
      </w:pPr>
      <w:r>
        <w:br w:type="page"/>
      </w:r>
    </w:p>
    <w:p w14:paraId="4CF220A6" w14:textId="77777777" w:rsidR="00D900FB" w:rsidRDefault="003E436F">
      <w:pPr>
        <w:keepNext/>
        <w:spacing w:before="100" w:after="80"/>
        <w:rPr>
          <w:rFonts w:hint="eastAsia"/>
        </w:rPr>
      </w:pPr>
      <w:r>
        <w:rPr>
          <w:rFonts w:ascii="Lato" w:hAnsi="Lato"/>
          <w:b/>
          <w:color w:val="B89452"/>
          <w:sz w:val="16"/>
        </w:rPr>
        <w:lastRenderedPageBreak/>
        <w:t>LESSON 5 | 2 THESSALONIANS 2:3–12</w:t>
      </w:r>
    </w:p>
    <w:p w14:paraId="7FDB5E1D" w14:textId="77777777" w:rsidR="00D900FB" w:rsidRDefault="003E436F">
      <w:pPr>
        <w:pStyle w:val="Heading1"/>
      </w:pPr>
      <w:r>
        <w:t>Lawlessness, Deception &amp; the Man of Sin</w:t>
      </w:r>
    </w:p>
    <w:p w14:paraId="1DB66843" w14:textId="77777777" w:rsidR="00D900FB" w:rsidRDefault="003E436F">
      <w:pPr>
        <w:rPr>
          <w:rFonts w:hint="eastAsia"/>
        </w:rPr>
      </w:pPr>
      <w:r>
        <w:rPr>
          <w:rFonts w:ascii="Lato" w:hAnsi="Lato"/>
          <w:b/>
          <w:color w:val="6D8195"/>
          <w:sz w:val="17"/>
        </w:rPr>
        <w:t>Lawlessness • Temple • Restraint • Deception • Truth</w:t>
      </w:r>
    </w:p>
    <w:tbl>
      <w:tblPr>
        <w:tblW w:w="0" w:type="auto"/>
        <w:jc w:val="center"/>
        <w:tblLayout w:type="fixed"/>
        <w:tblLook w:val="04A0" w:firstRow="1" w:lastRow="0" w:firstColumn="1" w:lastColumn="0" w:noHBand="0" w:noVBand="1"/>
      </w:tblPr>
      <w:tblGrid>
        <w:gridCol w:w="10166"/>
      </w:tblGrid>
      <w:tr w:rsidR="00D900FB" w14:paraId="6060CA80"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79CA9134" w14:textId="77777777" w:rsidR="00D900FB" w:rsidRDefault="003E436F">
            <w:pPr>
              <w:spacing w:after="60"/>
              <w:rPr>
                <w:rFonts w:hint="eastAsia"/>
              </w:rPr>
            </w:pPr>
            <w:r>
              <w:rPr>
                <w:rFonts w:ascii="Lato" w:hAnsi="Lato"/>
                <w:b/>
                <w:color w:val="B89452"/>
                <w:sz w:val="16"/>
              </w:rPr>
              <w:t>CENTRAL TRUTH</w:t>
            </w:r>
          </w:p>
          <w:p w14:paraId="6B3160F0" w14:textId="77777777" w:rsidR="00D900FB" w:rsidRDefault="003E436F">
            <w:pPr>
              <w:spacing w:after="0"/>
              <w:rPr>
                <w:rFonts w:hint="eastAsia"/>
              </w:rPr>
            </w:pPr>
            <w:r>
              <w:rPr>
                <w:b/>
                <w:color w:val="FFFFFF"/>
              </w:rPr>
              <w:t>Paul’s purpose in describing the lawless one is not to make the church obsessed with identifying a personality; it is to expose the character of satanic rebellion, assure believers of Christ’s decisive victory, and warn that rejection of truth makes people vulnerable to deception.</w:t>
            </w:r>
          </w:p>
        </w:tc>
      </w:tr>
    </w:tbl>
    <w:p w14:paraId="7C457F51" w14:textId="77777777" w:rsidR="00D900FB" w:rsidRDefault="00D900FB">
      <w:pPr>
        <w:spacing w:after="20"/>
        <w:rPr>
          <w:rFonts w:hint="eastAsia"/>
        </w:rPr>
      </w:pPr>
    </w:p>
    <w:p w14:paraId="11323912" w14:textId="77777777" w:rsidR="00D900FB" w:rsidRDefault="003E436F">
      <w:pPr>
        <w:keepNext/>
        <w:spacing w:before="100" w:after="80"/>
        <w:rPr>
          <w:rFonts w:hint="eastAsia"/>
        </w:rPr>
      </w:pPr>
      <w:r>
        <w:rPr>
          <w:rFonts w:ascii="Lato" w:hAnsi="Lato"/>
          <w:b/>
          <w:color w:val="B89452"/>
          <w:sz w:val="16"/>
        </w:rPr>
        <w:t>LEARNING AIM</w:t>
      </w:r>
    </w:p>
    <w:p w14:paraId="4EC417B8" w14:textId="77777777" w:rsidR="00D900FB" w:rsidRDefault="003E436F">
      <w:pPr>
        <w:spacing w:line="259" w:lineRule="auto"/>
        <w:rPr>
          <w:rFonts w:hint="eastAsia"/>
        </w:rPr>
      </w:pPr>
      <w:r>
        <w:t>By the end of this lesson, you should be able to trace Paul’s description of the man of sin/lawlessness, explain the major interpretive questions surrounding the temple and restrainer, understand the role of satanic signs and divine judgment, and identify the one response Paul repeatedly emphasizes: receive, believe, and love the truth.</w:t>
      </w:r>
    </w:p>
    <w:p w14:paraId="53CEBFD0" w14:textId="77777777" w:rsidR="00D900FB" w:rsidRDefault="003E436F">
      <w:pPr>
        <w:pStyle w:val="Heading2"/>
      </w:pPr>
      <w:r>
        <w:t>Context Before Conclusions</w:t>
      </w:r>
    </w:p>
    <w:p w14:paraId="3DA183D3" w14:textId="77777777" w:rsidR="00D900FB" w:rsidRDefault="003E436F">
      <w:pPr>
        <w:spacing w:line="259" w:lineRule="auto"/>
        <w:ind w:firstLine="317"/>
        <w:rPr>
          <w:rFonts w:hint="eastAsia"/>
        </w:rPr>
      </w:pPr>
      <w:r>
        <w:t>No passage in this letter has generated more confident guesses than 2 Thessalonians 2:3–12. Interpreters have identified the “man of sin” with individual rulers, a future Antichrist, the Roman papacy, a succession of anti-Christian authorities, and other historical figures. The “restrainer” has been identified as the Roman Empire, civil government, the Holy Spirit, angelic power, the preaching of the gospel, Paul’s mission, and the sovereign restraint of God.</w:t>
      </w:r>
    </w:p>
    <w:p w14:paraId="784B19C1" w14:textId="77777777" w:rsidR="00D900FB" w:rsidRDefault="003E436F">
      <w:pPr>
        <w:spacing w:line="259" w:lineRule="auto"/>
        <w:ind w:firstLine="317"/>
        <w:rPr>
          <w:rFonts w:hint="eastAsia"/>
        </w:rPr>
      </w:pPr>
      <w:r>
        <w:t>The text itself gives us more certainty about the lawless one’s character and destiny than about his precise identity. Paul says he opposes God, exalts himself, operates in satanic power, deceives those who refuse the truth, and will be destroyed by the appearing of Jesus. Those are firm exegetical anchors. The identity of the restrainer and the exact referent of the temple are more difficult.</w:t>
      </w:r>
    </w:p>
    <w:p w14:paraId="7427F4BA" w14:textId="77777777" w:rsidR="00D900FB" w:rsidRDefault="003E436F">
      <w:pPr>
        <w:spacing w:line="259" w:lineRule="auto"/>
        <w:ind w:firstLine="317"/>
        <w:rPr>
          <w:rFonts w:hint="eastAsia"/>
        </w:rPr>
      </w:pPr>
      <w:r>
        <w:t>A scholarly and pastoral study therefore speaks confidently where Paul is clear and cautiously where he assumes knowledge the Thessalonians had but we do not.</w:t>
      </w:r>
    </w:p>
    <w:p w14:paraId="3BE467E6"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1D3B2FE1"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4472C4C9" w14:textId="77777777" w:rsidR="00D900FB" w:rsidRDefault="003E436F">
            <w:pPr>
              <w:spacing w:after="80"/>
              <w:rPr>
                <w:rFonts w:hint="eastAsia"/>
              </w:rPr>
            </w:pPr>
            <w:r>
              <w:rPr>
                <w:rFonts w:ascii="Lato" w:hAnsi="Lato"/>
                <w:b/>
                <w:color w:val="B89452"/>
                <w:sz w:val="16"/>
              </w:rPr>
              <w:t>King James Version</w:t>
            </w:r>
          </w:p>
          <w:p w14:paraId="01F431E2" w14:textId="77777777" w:rsidR="00D900FB" w:rsidRDefault="003E436F">
            <w:pPr>
              <w:spacing w:after="80" w:line="245" w:lineRule="auto"/>
              <w:rPr>
                <w:rFonts w:hint="eastAsia"/>
              </w:rPr>
            </w:pPr>
            <w:r>
              <w:rPr>
                <w:rFonts w:ascii="Lato" w:hAnsi="Lato"/>
                <w:b/>
                <w:color w:val="6D8195"/>
                <w:sz w:val="16"/>
              </w:rPr>
              <w:t xml:space="preserve">2:3  </w:t>
            </w:r>
            <w:r>
              <w:rPr>
                <w:sz w:val="21"/>
              </w:rPr>
              <w:t>Let no man deceive you by any means: for that day shall not come, except there come a falling away first, and that man of sin be revealed, the son of perdition;</w:t>
            </w:r>
          </w:p>
          <w:p w14:paraId="102A5CEF" w14:textId="77777777" w:rsidR="00D900FB" w:rsidRDefault="003E436F">
            <w:pPr>
              <w:spacing w:after="80" w:line="245" w:lineRule="auto"/>
              <w:rPr>
                <w:rFonts w:hint="eastAsia"/>
              </w:rPr>
            </w:pPr>
            <w:r>
              <w:rPr>
                <w:rFonts w:ascii="Lato" w:hAnsi="Lato"/>
                <w:b/>
                <w:color w:val="6D8195"/>
                <w:sz w:val="16"/>
              </w:rPr>
              <w:t xml:space="preserve">2:4  </w:t>
            </w:r>
            <w:r>
              <w:rPr>
                <w:sz w:val="21"/>
              </w:rPr>
              <w:t>Who opposeth and exalteth himself above all that is called God, or that is worshipped; so that he as God sitteth in the temple of God, shewing himself that he is God.</w:t>
            </w:r>
          </w:p>
          <w:p w14:paraId="443BE849" w14:textId="77777777" w:rsidR="00D900FB" w:rsidRDefault="003E436F">
            <w:pPr>
              <w:spacing w:after="80" w:line="245" w:lineRule="auto"/>
              <w:rPr>
                <w:rFonts w:hint="eastAsia"/>
              </w:rPr>
            </w:pPr>
            <w:r>
              <w:rPr>
                <w:rFonts w:ascii="Lato" w:hAnsi="Lato"/>
                <w:b/>
                <w:color w:val="6D8195"/>
                <w:sz w:val="16"/>
              </w:rPr>
              <w:t xml:space="preserve">2:5  </w:t>
            </w:r>
            <w:r>
              <w:rPr>
                <w:sz w:val="21"/>
              </w:rPr>
              <w:t>Remember ye not, that, when I was yet with you, I told you these things?</w:t>
            </w:r>
          </w:p>
          <w:p w14:paraId="494B107C" w14:textId="77777777" w:rsidR="00D900FB" w:rsidRDefault="003E436F">
            <w:pPr>
              <w:spacing w:after="80" w:line="245" w:lineRule="auto"/>
              <w:rPr>
                <w:rFonts w:hint="eastAsia"/>
              </w:rPr>
            </w:pPr>
            <w:r>
              <w:rPr>
                <w:rFonts w:ascii="Lato" w:hAnsi="Lato"/>
                <w:b/>
                <w:color w:val="6D8195"/>
                <w:sz w:val="16"/>
              </w:rPr>
              <w:t xml:space="preserve">2:6  </w:t>
            </w:r>
            <w:r>
              <w:rPr>
                <w:sz w:val="21"/>
              </w:rPr>
              <w:t>And now ye know what withholdeth that he might be revealed in his time.</w:t>
            </w:r>
          </w:p>
          <w:p w14:paraId="5FC44853" w14:textId="77777777" w:rsidR="00D900FB" w:rsidRDefault="003E436F">
            <w:pPr>
              <w:spacing w:after="80" w:line="245" w:lineRule="auto"/>
              <w:rPr>
                <w:rFonts w:hint="eastAsia"/>
              </w:rPr>
            </w:pPr>
            <w:r>
              <w:rPr>
                <w:rFonts w:ascii="Lato" w:hAnsi="Lato"/>
                <w:b/>
                <w:color w:val="6D8195"/>
                <w:sz w:val="16"/>
              </w:rPr>
              <w:t xml:space="preserve">2:7  </w:t>
            </w:r>
            <w:r>
              <w:rPr>
                <w:sz w:val="21"/>
              </w:rPr>
              <w:t>For the mystery of iniquity doth already work: only he who now letteth will let, until he be taken out of the way.</w:t>
            </w:r>
          </w:p>
          <w:p w14:paraId="08178BD8" w14:textId="77777777" w:rsidR="00D900FB" w:rsidRDefault="003E436F">
            <w:pPr>
              <w:spacing w:after="80" w:line="245" w:lineRule="auto"/>
              <w:rPr>
                <w:rFonts w:hint="eastAsia"/>
              </w:rPr>
            </w:pPr>
            <w:r>
              <w:rPr>
                <w:rFonts w:ascii="Lato" w:hAnsi="Lato"/>
                <w:b/>
                <w:color w:val="6D8195"/>
                <w:sz w:val="16"/>
              </w:rPr>
              <w:t xml:space="preserve">2:8  </w:t>
            </w:r>
            <w:r>
              <w:rPr>
                <w:sz w:val="21"/>
              </w:rPr>
              <w:t>And then shall that Wicked be revealed, whom the Lord shall consume with the spirit of his mouth, and shall destroy with the brightness of his coming:</w:t>
            </w:r>
          </w:p>
          <w:p w14:paraId="0A5CA255" w14:textId="77777777" w:rsidR="00D900FB" w:rsidRDefault="003E436F">
            <w:pPr>
              <w:spacing w:after="80" w:line="245" w:lineRule="auto"/>
              <w:rPr>
                <w:rFonts w:hint="eastAsia"/>
              </w:rPr>
            </w:pPr>
            <w:r>
              <w:rPr>
                <w:rFonts w:ascii="Lato" w:hAnsi="Lato"/>
                <w:b/>
                <w:color w:val="6D8195"/>
                <w:sz w:val="16"/>
              </w:rPr>
              <w:t xml:space="preserve">2:9  </w:t>
            </w:r>
            <w:r>
              <w:rPr>
                <w:sz w:val="21"/>
              </w:rPr>
              <w:t>Even him, whose coming is after the working of Satan with all power and signs and lying wonders,</w:t>
            </w:r>
          </w:p>
          <w:p w14:paraId="1ECC4796" w14:textId="77777777" w:rsidR="00D900FB" w:rsidRDefault="003E436F">
            <w:pPr>
              <w:spacing w:after="80" w:line="245" w:lineRule="auto"/>
              <w:rPr>
                <w:rFonts w:hint="eastAsia"/>
              </w:rPr>
            </w:pPr>
            <w:r>
              <w:rPr>
                <w:rFonts w:ascii="Lato" w:hAnsi="Lato"/>
                <w:b/>
                <w:color w:val="6D8195"/>
                <w:sz w:val="16"/>
              </w:rPr>
              <w:t xml:space="preserve">2:10  </w:t>
            </w:r>
            <w:r>
              <w:rPr>
                <w:sz w:val="21"/>
              </w:rPr>
              <w:t>And with all deceivableness of unrighteousness in them that perish; because they received not the love of the truth, that they might be saved.</w:t>
            </w:r>
          </w:p>
          <w:p w14:paraId="1DE2FB85" w14:textId="77777777" w:rsidR="00D900FB" w:rsidRDefault="003E436F">
            <w:pPr>
              <w:spacing w:after="80" w:line="245" w:lineRule="auto"/>
              <w:rPr>
                <w:rFonts w:hint="eastAsia"/>
              </w:rPr>
            </w:pPr>
            <w:r>
              <w:rPr>
                <w:rFonts w:ascii="Lato" w:hAnsi="Lato"/>
                <w:b/>
                <w:color w:val="6D8195"/>
                <w:sz w:val="16"/>
              </w:rPr>
              <w:t xml:space="preserve">2:11  </w:t>
            </w:r>
            <w:r>
              <w:rPr>
                <w:sz w:val="21"/>
              </w:rPr>
              <w:t>And for this cause God shall send them strong delusion, that they should believe a lie:</w:t>
            </w:r>
          </w:p>
          <w:p w14:paraId="27D7CF5F" w14:textId="77777777" w:rsidR="00D900FB" w:rsidRDefault="003E436F">
            <w:pPr>
              <w:spacing w:after="80" w:line="245" w:lineRule="auto"/>
              <w:rPr>
                <w:rFonts w:hint="eastAsia"/>
              </w:rPr>
            </w:pPr>
            <w:r>
              <w:rPr>
                <w:rFonts w:ascii="Lato" w:hAnsi="Lato"/>
                <w:b/>
                <w:color w:val="6D8195"/>
                <w:sz w:val="16"/>
              </w:rPr>
              <w:lastRenderedPageBreak/>
              <w:t xml:space="preserve">2:12  </w:t>
            </w:r>
            <w:r>
              <w:rPr>
                <w:sz w:val="21"/>
              </w:rPr>
              <w:t>That they all might be damned who believed not the truth, but had pleasure in unrighteousness.</w:t>
            </w:r>
          </w:p>
        </w:tc>
      </w:tr>
    </w:tbl>
    <w:p w14:paraId="02A87F58" w14:textId="77777777" w:rsidR="00D900FB" w:rsidRDefault="00D900FB">
      <w:pPr>
        <w:spacing w:after="20"/>
        <w:rPr>
          <w:rFonts w:hint="eastAsia"/>
        </w:rPr>
      </w:pPr>
    </w:p>
    <w:p w14:paraId="1529F3B7" w14:textId="77777777" w:rsidR="00D900FB" w:rsidRDefault="003E436F">
      <w:pPr>
        <w:keepNext/>
        <w:spacing w:before="100" w:after="80"/>
        <w:rPr>
          <w:rFonts w:hint="eastAsia"/>
        </w:rPr>
      </w:pPr>
      <w:r>
        <w:rPr>
          <w:rFonts w:ascii="Lato" w:hAnsi="Lato"/>
          <w:b/>
          <w:color w:val="B89452"/>
          <w:sz w:val="16"/>
        </w:rPr>
        <w:t>SEARCH THE TEXT</w:t>
      </w:r>
    </w:p>
    <w:p w14:paraId="0577756C" w14:textId="77777777" w:rsidR="00D900FB" w:rsidRDefault="003E436F">
      <w:pPr>
        <w:spacing w:after="40"/>
        <w:rPr>
          <w:rFonts w:hint="eastAsia"/>
        </w:rPr>
      </w:pPr>
      <w:r>
        <w:rPr>
          <w:b/>
          <w:sz w:val="21"/>
        </w:rPr>
        <w:t>1. List every description Paul gives of the lawless figure in verses 3–10.</w:t>
      </w:r>
    </w:p>
    <w:p w14:paraId="52E074B8"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7EA9170" w14:textId="77777777" w:rsidR="00D900FB" w:rsidRDefault="003E436F">
      <w:pPr>
        <w:spacing w:after="40"/>
        <w:rPr>
          <w:rFonts w:hint="eastAsia"/>
        </w:rPr>
      </w:pPr>
      <w:r>
        <w:rPr>
          <w:b/>
          <w:sz w:val="21"/>
        </w:rPr>
        <w:t>2. What does Paul say the Thessalonians already knew that modern readers do not know explicitly?</w:t>
      </w:r>
    </w:p>
    <w:p w14:paraId="4CDA19F4"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6227C2E" w14:textId="77777777" w:rsidR="00D900FB" w:rsidRDefault="003E436F">
      <w:pPr>
        <w:spacing w:after="40"/>
        <w:rPr>
          <w:rFonts w:hint="eastAsia"/>
        </w:rPr>
      </w:pPr>
      <w:r>
        <w:rPr>
          <w:b/>
          <w:sz w:val="21"/>
        </w:rPr>
        <w:t>3. What is already at work in verse 7, even before the lawless one is revealed?</w:t>
      </w:r>
    </w:p>
    <w:p w14:paraId="5402E90B"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EB34043" w14:textId="77777777" w:rsidR="00D900FB" w:rsidRDefault="003E436F">
      <w:pPr>
        <w:spacing w:after="40"/>
        <w:rPr>
          <w:rFonts w:hint="eastAsia"/>
        </w:rPr>
      </w:pPr>
      <w:r>
        <w:rPr>
          <w:b/>
          <w:sz w:val="21"/>
        </w:rPr>
        <w:t>4. What brings the lawless one to an end?</w:t>
      </w:r>
    </w:p>
    <w:p w14:paraId="0DB5081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503DAE1" w14:textId="77777777" w:rsidR="00D900FB" w:rsidRDefault="003E436F">
      <w:pPr>
        <w:spacing w:after="40"/>
        <w:rPr>
          <w:rFonts w:hint="eastAsia"/>
        </w:rPr>
      </w:pPr>
      <w:r>
        <w:rPr>
          <w:b/>
          <w:sz w:val="21"/>
        </w:rPr>
        <w:t>5. What characterizes the people who are deceived in verses 10–12?</w:t>
      </w:r>
    </w:p>
    <w:p w14:paraId="2FF0CDF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41B649C" w14:textId="77777777" w:rsidR="00D900FB" w:rsidRDefault="003E436F">
      <w:pPr>
        <w:spacing w:after="40"/>
        <w:rPr>
          <w:rFonts w:hint="eastAsia"/>
        </w:rPr>
      </w:pPr>
      <w:r>
        <w:rPr>
          <w:b/>
          <w:sz w:val="21"/>
        </w:rPr>
        <w:t>6. Which emphasis receives more attention in the final verses: curiosity about identity, or relationship to truth?</w:t>
      </w:r>
    </w:p>
    <w:p w14:paraId="69EF9E9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28A50D75"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6A333CFB" w14:textId="77777777">
        <w:trPr>
          <w:cantSplit/>
          <w:tblHeader/>
          <w:jc w:val="center"/>
        </w:trPr>
        <w:tc>
          <w:tcPr>
            <w:tcW w:w="2952" w:type="dxa"/>
            <w:shd w:val="clear" w:color="auto" w:fill="172231"/>
            <w:tcMar>
              <w:top w:w="110" w:type="dxa"/>
              <w:left w:w="110" w:type="dxa"/>
              <w:bottom w:w="100" w:type="dxa"/>
              <w:right w:w="110" w:type="dxa"/>
            </w:tcMar>
          </w:tcPr>
          <w:p w14:paraId="5F021738"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6E41B7C0" w14:textId="77777777" w:rsidR="00D900FB" w:rsidRDefault="003E436F">
            <w:pPr>
              <w:rPr>
                <w:rFonts w:hint="eastAsia"/>
              </w:rPr>
            </w:pPr>
            <w:r>
              <w:rPr>
                <w:rFonts w:ascii="Lato" w:hAnsi="Lato"/>
                <w:b/>
                <w:color w:val="FFFFFF"/>
                <w:sz w:val="16"/>
              </w:rPr>
              <w:t>CONTEXTUAL SENSE</w:t>
            </w:r>
          </w:p>
        </w:tc>
      </w:tr>
      <w:tr w:rsidR="00D900FB" w14:paraId="1AC85967" w14:textId="77777777">
        <w:trPr>
          <w:cantSplit/>
          <w:jc w:val="center"/>
        </w:trPr>
        <w:tc>
          <w:tcPr>
            <w:tcW w:w="2952" w:type="dxa"/>
            <w:shd w:val="clear" w:color="auto" w:fill="F7F3E9"/>
            <w:tcMar>
              <w:top w:w="95" w:type="dxa"/>
              <w:left w:w="110" w:type="dxa"/>
              <w:bottom w:w="95" w:type="dxa"/>
              <w:right w:w="110" w:type="dxa"/>
            </w:tcMar>
          </w:tcPr>
          <w:p w14:paraId="4AB74951" w14:textId="77777777" w:rsidR="00D900FB" w:rsidRDefault="003E436F">
            <w:pPr>
              <w:spacing w:after="0"/>
              <w:rPr>
                <w:rFonts w:hint="eastAsia"/>
              </w:rPr>
            </w:pPr>
            <w:r>
              <w:rPr>
                <w:b/>
                <w:sz w:val="18"/>
              </w:rPr>
              <w:t>“Lawlessness” — anomia</w:t>
            </w:r>
          </w:p>
        </w:tc>
        <w:tc>
          <w:tcPr>
            <w:tcW w:w="6768" w:type="dxa"/>
            <w:shd w:val="clear" w:color="auto" w:fill="F7F3E9"/>
            <w:tcMar>
              <w:top w:w="95" w:type="dxa"/>
              <w:left w:w="110" w:type="dxa"/>
              <w:bottom w:w="95" w:type="dxa"/>
              <w:right w:w="110" w:type="dxa"/>
            </w:tcMar>
          </w:tcPr>
          <w:p w14:paraId="748483FC" w14:textId="77777777" w:rsidR="00D900FB" w:rsidRDefault="003E436F">
            <w:pPr>
              <w:spacing w:after="0"/>
              <w:rPr>
                <w:rFonts w:hint="eastAsia"/>
              </w:rPr>
            </w:pPr>
            <w:r>
              <w:rPr>
                <w:sz w:val="18"/>
              </w:rPr>
              <w:t>Rejection of God’s rightful order and authority. It is not mere rule-breaking; it is rebellion against divine rule.</w:t>
            </w:r>
          </w:p>
        </w:tc>
      </w:tr>
      <w:tr w:rsidR="00D900FB" w14:paraId="6225C797" w14:textId="77777777">
        <w:trPr>
          <w:cantSplit/>
          <w:jc w:val="center"/>
        </w:trPr>
        <w:tc>
          <w:tcPr>
            <w:tcW w:w="2952" w:type="dxa"/>
            <w:shd w:val="clear" w:color="auto" w:fill="F2F4F5"/>
            <w:tcMar>
              <w:top w:w="95" w:type="dxa"/>
              <w:left w:w="110" w:type="dxa"/>
              <w:bottom w:w="95" w:type="dxa"/>
              <w:right w:w="110" w:type="dxa"/>
            </w:tcMar>
          </w:tcPr>
          <w:p w14:paraId="131A8BD4" w14:textId="77777777" w:rsidR="00D900FB" w:rsidRDefault="003E436F">
            <w:pPr>
              <w:spacing w:after="0"/>
              <w:rPr>
                <w:rFonts w:hint="eastAsia"/>
              </w:rPr>
            </w:pPr>
            <w:r>
              <w:rPr>
                <w:b/>
                <w:sz w:val="18"/>
              </w:rPr>
              <w:t>“Son of perdition” — huios tēs apōleias</w:t>
            </w:r>
          </w:p>
        </w:tc>
        <w:tc>
          <w:tcPr>
            <w:tcW w:w="6768" w:type="dxa"/>
            <w:shd w:val="clear" w:color="auto" w:fill="F2F4F5"/>
            <w:tcMar>
              <w:top w:w="95" w:type="dxa"/>
              <w:left w:w="110" w:type="dxa"/>
              <w:bottom w:w="95" w:type="dxa"/>
              <w:right w:w="110" w:type="dxa"/>
            </w:tcMar>
          </w:tcPr>
          <w:p w14:paraId="7C72FB76" w14:textId="77777777" w:rsidR="00D900FB" w:rsidRDefault="003E436F">
            <w:pPr>
              <w:spacing w:after="0"/>
              <w:rPr>
                <w:rFonts w:hint="eastAsia"/>
              </w:rPr>
            </w:pPr>
            <w:r>
              <w:rPr>
                <w:sz w:val="18"/>
              </w:rPr>
              <w:t>A Semitic-style expression describing one characterized by destruction and destined for ruin.</w:t>
            </w:r>
          </w:p>
        </w:tc>
      </w:tr>
      <w:tr w:rsidR="00D900FB" w14:paraId="48170F03" w14:textId="77777777">
        <w:trPr>
          <w:cantSplit/>
          <w:jc w:val="center"/>
        </w:trPr>
        <w:tc>
          <w:tcPr>
            <w:tcW w:w="2952" w:type="dxa"/>
            <w:shd w:val="clear" w:color="auto" w:fill="F7F3E9"/>
            <w:tcMar>
              <w:top w:w="95" w:type="dxa"/>
              <w:left w:w="110" w:type="dxa"/>
              <w:bottom w:w="95" w:type="dxa"/>
              <w:right w:w="110" w:type="dxa"/>
            </w:tcMar>
          </w:tcPr>
          <w:p w14:paraId="5E66D115" w14:textId="77777777" w:rsidR="00D900FB" w:rsidRDefault="003E436F">
            <w:pPr>
              <w:spacing w:after="0"/>
              <w:rPr>
                <w:rFonts w:hint="eastAsia"/>
              </w:rPr>
            </w:pPr>
            <w:r>
              <w:rPr>
                <w:b/>
                <w:sz w:val="18"/>
              </w:rPr>
              <w:t>“Temple” — naos</w:t>
            </w:r>
          </w:p>
        </w:tc>
        <w:tc>
          <w:tcPr>
            <w:tcW w:w="6768" w:type="dxa"/>
            <w:shd w:val="clear" w:color="auto" w:fill="F7F3E9"/>
            <w:tcMar>
              <w:top w:w="95" w:type="dxa"/>
              <w:left w:w="110" w:type="dxa"/>
              <w:bottom w:w="95" w:type="dxa"/>
              <w:right w:w="110" w:type="dxa"/>
            </w:tcMar>
          </w:tcPr>
          <w:p w14:paraId="296FFBAE" w14:textId="77777777" w:rsidR="00D900FB" w:rsidRDefault="003E436F">
            <w:pPr>
              <w:spacing w:after="0"/>
              <w:rPr>
                <w:rFonts w:hint="eastAsia"/>
              </w:rPr>
            </w:pPr>
            <w:r>
              <w:rPr>
                <w:sz w:val="18"/>
              </w:rPr>
              <w:t>The sanctuary or temple. Paul can use temple language for a literal sanctuary and elsewhere for the church as God’s temple; context must decide.</w:t>
            </w:r>
          </w:p>
        </w:tc>
      </w:tr>
      <w:tr w:rsidR="00D900FB" w14:paraId="49636C93" w14:textId="77777777">
        <w:trPr>
          <w:cantSplit/>
          <w:jc w:val="center"/>
        </w:trPr>
        <w:tc>
          <w:tcPr>
            <w:tcW w:w="2952" w:type="dxa"/>
            <w:shd w:val="clear" w:color="auto" w:fill="F2F4F5"/>
            <w:tcMar>
              <w:top w:w="95" w:type="dxa"/>
              <w:left w:w="110" w:type="dxa"/>
              <w:bottom w:w="95" w:type="dxa"/>
              <w:right w:w="110" w:type="dxa"/>
            </w:tcMar>
          </w:tcPr>
          <w:p w14:paraId="37A7C6E6" w14:textId="77777777" w:rsidR="00D900FB" w:rsidRDefault="003E436F">
            <w:pPr>
              <w:spacing w:after="0"/>
              <w:rPr>
                <w:rFonts w:hint="eastAsia"/>
              </w:rPr>
            </w:pPr>
            <w:r>
              <w:rPr>
                <w:b/>
                <w:sz w:val="18"/>
              </w:rPr>
              <w:t>“Withholdeth / letteth” — katechō</w:t>
            </w:r>
          </w:p>
        </w:tc>
        <w:tc>
          <w:tcPr>
            <w:tcW w:w="6768" w:type="dxa"/>
            <w:shd w:val="clear" w:color="auto" w:fill="F2F4F5"/>
            <w:tcMar>
              <w:top w:w="95" w:type="dxa"/>
              <w:left w:w="110" w:type="dxa"/>
              <w:bottom w:w="95" w:type="dxa"/>
              <w:right w:w="110" w:type="dxa"/>
            </w:tcMar>
          </w:tcPr>
          <w:p w14:paraId="3A86331B" w14:textId="77777777" w:rsidR="00D900FB" w:rsidRDefault="003E436F">
            <w:pPr>
              <w:spacing w:after="0"/>
              <w:rPr>
                <w:rFonts w:hint="eastAsia"/>
              </w:rPr>
            </w:pPr>
            <w:r>
              <w:rPr>
                <w:sz w:val="18"/>
              </w:rPr>
              <w:t>To hold back, restrain, or prevent. Older English “let” in verse 7 means restrain, the opposite of its common modern meaning.</w:t>
            </w:r>
          </w:p>
        </w:tc>
      </w:tr>
      <w:tr w:rsidR="00D900FB" w14:paraId="4385BAA4" w14:textId="77777777">
        <w:trPr>
          <w:cantSplit/>
          <w:jc w:val="center"/>
        </w:trPr>
        <w:tc>
          <w:tcPr>
            <w:tcW w:w="2952" w:type="dxa"/>
            <w:shd w:val="clear" w:color="auto" w:fill="F7F3E9"/>
            <w:tcMar>
              <w:top w:w="95" w:type="dxa"/>
              <w:left w:w="110" w:type="dxa"/>
              <w:bottom w:w="95" w:type="dxa"/>
              <w:right w:w="110" w:type="dxa"/>
            </w:tcMar>
          </w:tcPr>
          <w:p w14:paraId="06490E1C" w14:textId="77777777" w:rsidR="00D900FB" w:rsidRDefault="003E436F">
            <w:pPr>
              <w:spacing w:after="0"/>
              <w:rPr>
                <w:rFonts w:hint="eastAsia"/>
              </w:rPr>
            </w:pPr>
            <w:r>
              <w:rPr>
                <w:b/>
                <w:sz w:val="18"/>
              </w:rPr>
              <w:t>“Mystery of iniquity” — mystērion tēs anomias</w:t>
            </w:r>
          </w:p>
        </w:tc>
        <w:tc>
          <w:tcPr>
            <w:tcW w:w="6768" w:type="dxa"/>
            <w:shd w:val="clear" w:color="auto" w:fill="F7F3E9"/>
            <w:tcMar>
              <w:top w:w="95" w:type="dxa"/>
              <w:left w:w="110" w:type="dxa"/>
              <w:bottom w:w="95" w:type="dxa"/>
              <w:right w:w="110" w:type="dxa"/>
            </w:tcMar>
          </w:tcPr>
          <w:p w14:paraId="3BAEFF52" w14:textId="77777777" w:rsidR="00D900FB" w:rsidRDefault="003E436F">
            <w:pPr>
              <w:spacing w:after="0"/>
              <w:rPr>
                <w:rFonts w:hint="eastAsia"/>
              </w:rPr>
            </w:pPr>
            <w:r>
              <w:rPr>
                <w:sz w:val="18"/>
              </w:rPr>
              <w:t>The hidden or not-yet-fully-revealed operation of lawlessness already active in Paul’s day.</w:t>
            </w:r>
          </w:p>
        </w:tc>
      </w:tr>
      <w:tr w:rsidR="00D900FB" w14:paraId="5DF8C460" w14:textId="77777777">
        <w:trPr>
          <w:cantSplit/>
          <w:jc w:val="center"/>
        </w:trPr>
        <w:tc>
          <w:tcPr>
            <w:tcW w:w="2952" w:type="dxa"/>
            <w:shd w:val="clear" w:color="auto" w:fill="F2F4F5"/>
            <w:tcMar>
              <w:top w:w="95" w:type="dxa"/>
              <w:left w:w="110" w:type="dxa"/>
              <w:bottom w:w="95" w:type="dxa"/>
              <w:right w:w="110" w:type="dxa"/>
            </w:tcMar>
          </w:tcPr>
          <w:p w14:paraId="7C55F4D9" w14:textId="77777777" w:rsidR="00D900FB" w:rsidRDefault="003E436F">
            <w:pPr>
              <w:spacing w:after="0"/>
              <w:rPr>
                <w:rFonts w:hint="eastAsia"/>
              </w:rPr>
            </w:pPr>
            <w:r>
              <w:rPr>
                <w:b/>
                <w:sz w:val="18"/>
              </w:rPr>
              <w:t>“Working” — energeia</w:t>
            </w:r>
          </w:p>
        </w:tc>
        <w:tc>
          <w:tcPr>
            <w:tcW w:w="6768" w:type="dxa"/>
            <w:shd w:val="clear" w:color="auto" w:fill="F2F4F5"/>
            <w:tcMar>
              <w:top w:w="95" w:type="dxa"/>
              <w:left w:w="110" w:type="dxa"/>
              <w:bottom w:w="95" w:type="dxa"/>
              <w:right w:w="110" w:type="dxa"/>
            </w:tcMar>
          </w:tcPr>
          <w:p w14:paraId="089F2FC8" w14:textId="77777777" w:rsidR="00D900FB" w:rsidRDefault="003E436F">
            <w:pPr>
              <w:spacing w:after="0"/>
              <w:rPr>
                <w:rFonts w:hint="eastAsia"/>
              </w:rPr>
            </w:pPr>
            <w:r>
              <w:rPr>
                <w:sz w:val="18"/>
              </w:rPr>
              <w:t>Effective activity or operative power. Paul uses the term for satanic activity in verse 9 and for the divinely sent “working of error” in verse 11.</w:t>
            </w:r>
          </w:p>
        </w:tc>
      </w:tr>
      <w:tr w:rsidR="00D900FB" w14:paraId="093F7576" w14:textId="77777777">
        <w:trPr>
          <w:cantSplit/>
          <w:jc w:val="center"/>
        </w:trPr>
        <w:tc>
          <w:tcPr>
            <w:tcW w:w="2952" w:type="dxa"/>
            <w:shd w:val="clear" w:color="auto" w:fill="F7F3E9"/>
            <w:tcMar>
              <w:top w:w="95" w:type="dxa"/>
              <w:left w:w="110" w:type="dxa"/>
              <w:bottom w:w="95" w:type="dxa"/>
              <w:right w:w="110" w:type="dxa"/>
            </w:tcMar>
          </w:tcPr>
          <w:p w14:paraId="2B9283F9" w14:textId="77777777" w:rsidR="00D900FB" w:rsidRDefault="003E436F">
            <w:pPr>
              <w:spacing w:after="0"/>
              <w:rPr>
                <w:rFonts w:hint="eastAsia"/>
              </w:rPr>
            </w:pPr>
            <w:r>
              <w:rPr>
                <w:b/>
                <w:sz w:val="18"/>
              </w:rPr>
              <w:t>“Signs and lying wonders”</w:t>
            </w:r>
          </w:p>
        </w:tc>
        <w:tc>
          <w:tcPr>
            <w:tcW w:w="6768" w:type="dxa"/>
            <w:shd w:val="clear" w:color="auto" w:fill="F7F3E9"/>
            <w:tcMar>
              <w:top w:w="95" w:type="dxa"/>
              <w:left w:w="110" w:type="dxa"/>
              <w:bottom w:w="95" w:type="dxa"/>
              <w:right w:w="110" w:type="dxa"/>
            </w:tcMar>
          </w:tcPr>
          <w:p w14:paraId="2EDDACEB" w14:textId="77777777" w:rsidR="00D900FB" w:rsidRDefault="003E436F">
            <w:pPr>
              <w:spacing w:after="0"/>
              <w:rPr>
                <w:rFonts w:hint="eastAsia"/>
              </w:rPr>
            </w:pPr>
            <w:r>
              <w:rPr>
                <w:sz w:val="18"/>
              </w:rPr>
              <w:t>Miraculous or apparently miraculous phenomena functioning in the service of deception. The problem is not spectacle alone but spectacle detached from truth.</w:t>
            </w:r>
          </w:p>
        </w:tc>
      </w:tr>
      <w:tr w:rsidR="00D900FB" w14:paraId="00BFDD62" w14:textId="77777777">
        <w:trPr>
          <w:cantSplit/>
          <w:jc w:val="center"/>
        </w:trPr>
        <w:tc>
          <w:tcPr>
            <w:tcW w:w="2952" w:type="dxa"/>
            <w:shd w:val="clear" w:color="auto" w:fill="F2F4F5"/>
            <w:tcMar>
              <w:top w:w="95" w:type="dxa"/>
              <w:left w:w="110" w:type="dxa"/>
              <w:bottom w:w="95" w:type="dxa"/>
              <w:right w:w="110" w:type="dxa"/>
            </w:tcMar>
          </w:tcPr>
          <w:p w14:paraId="6289EB49" w14:textId="77777777" w:rsidR="00D900FB" w:rsidRDefault="003E436F">
            <w:pPr>
              <w:spacing w:after="0"/>
              <w:rPr>
                <w:rFonts w:hint="eastAsia"/>
              </w:rPr>
            </w:pPr>
            <w:r>
              <w:rPr>
                <w:b/>
                <w:sz w:val="18"/>
              </w:rPr>
              <w:t>“Strong delusion” — energeia planēs</w:t>
            </w:r>
          </w:p>
        </w:tc>
        <w:tc>
          <w:tcPr>
            <w:tcW w:w="6768" w:type="dxa"/>
            <w:shd w:val="clear" w:color="auto" w:fill="F2F4F5"/>
            <w:tcMar>
              <w:top w:w="95" w:type="dxa"/>
              <w:left w:w="110" w:type="dxa"/>
              <w:bottom w:w="95" w:type="dxa"/>
              <w:right w:w="110" w:type="dxa"/>
            </w:tcMar>
          </w:tcPr>
          <w:p w14:paraId="60142AEE" w14:textId="77777777" w:rsidR="00D900FB" w:rsidRDefault="003E436F">
            <w:pPr>
              <w:spacing w:after="0"/>
              <w:rPr>
                <w:rFonts w:hint="eastAsia"/>
              </w:rPr>
            </w:pPr>
            <w:r>
              <w:rPr>
                <w:sz w:val="18"/>
              </w:rPr>
              <w:t>A powerful working of error. In context it is judicial: those who reject the love of truth are handed over to the deception they prefer.</w:t>
            </w:r>
          </w:p>
        </w:tc>
      </w:tr>
    </w:tbl>
    <w:p w14:paraId="5B9CA1D0" w14:textId="77777777" w:rsidR="00D900FB" w:rsidRDefault="00D900FB">
      <w:pPr>
        <w:spacing w:after="20"/>
        <w:rPr>
          <w:rFonts w:hint="eastAsia"/>
        </w:rPr>
      </w:pPr>
    </w:p>
    <w:p w14:paraId="22F87EA9" w14:textId="77777777" w:rsidR="00D900FB" w:rsidRDefault="003E436F">
      <w:pPr>
        <w:pStyle w:val="Heading1"/>
      </w:pPr>
      <w:r>
        <w:lastRenderedPageBreak/>
        <w:t>INTERPRET | Follow Paul’s Argument</w:t>
      </w:r>
    </w:p>
    <w:p w14:paraId="321FCD05" w14:textId="77777777" w:rsidR="00D900FB" w:rsidRDefault="003E436F">
      <w:pPr>
        <w:pStyle w:val="Heading2"/>
      </w:pPr>
      <w:r>
        <w:t>The character of the lawless one</w:t>
      </w:r>
    </w:p>
    <w:p w14:paraId="0909186E" w14:textId="77777777" w:rsidR="00D900FB" w:rsidRDefault="003E436F">
      <w:pPr>
        <w:spacing w:line="259" w:lineRule="auto"/>
        <w:ind w:firstLine="317"/>
        <w:rPr>
          <w:rFonts w:hint="eastAsia"/>
        </w:rPr>
      </w:pPr>
      <w:r>
        <w:t>Paul’s description begins with rebellion. The figure is called the “man of sin” in the KJV and “man of lawlessness” in many modern translations because of a textual variant. He is also the “son of perdition,” meaning a person marked out by destruction. Verse 4 portrays him as opposing and exalting himself above every object of worship, culminating in a blasphemous self-presentation in the temple of God.</w:t>
      </w:r>
    </w:p>
    <w:p w14:paraId="3CFADEBF" w14:textId="77777777" w:rsidR="00D900FB" w:rsidRDefault="003E436F">
      <w:pPr>
        <w:spacing w:line="259" w:lineRule="auto"/>
        <w:ind w:firstLine="317"/>
        <w:rPr>
          <w:rFonts w:hint="eastAsia"/>
        </w:rPr>
      </w:pPr>
      <w:r>
        <w:t>The theological profile matters more than a name. This figure embodies anti-God self-exaltation. He does not merely commit immoral acts; he challenges God’s exclusive claim to worship and authority. That makes the passage a concentrated picture of what sin always wants at its deepest level: not merely freedom from a rule, but the throne.</w:t>
      </w:r>
    </w:p>
    <w:p w14:paraId="7F40145C" w14:textId="77777777" w:rsidR="00D900FB" w:rsidRDefault="003E436F">
      <w:pPr>
        <w:pStyle w:val="Heading2"/>
      </w:pPr>
      <w:r>
        <w:t>What is “the temple of God”?</w:t>
      </w:r>
    </w:p>
    <w:p w14:paraId="5859F87E" w14:textId="77777777" w:rsidR="00D900FB" w:rsidRDefault="003E436F">
      <w:pPr>
        <w:spacing w:line="259" w:lineRule="auto"/>
        <w:ind w:firstLine="317"/>
        <w:rPr>
          <w:rFonts w:hint="eastAsia"/>
        </w:rPr>
      </w:pPr>
      <w:r>
        <w:t>Three major approaches deserve attention. A FUTURE-LITERAL reading understands the temple as a literal sanctuary associated with end-time events, often a rebuilt Jewish temple. An ECCLESIAL reading notes that Paul elsewhere calls the church God’s temple and therefore understands the imagery as usurpation within the sphere of God’s people. A SYMBOLIC or TYPOLOGICAL reading sees temple enthronement as imagery for a blasphemous claim to divine status, whether or not a literal building is in view.</w:t>
      </w:r>
    </w:p>
    <w:p w14:paraId="0E9EE958" w14:textId="77777777" w:rsidR="00D900FB" w:rsidRDefault="003E436F">
      <w:pPr>
        <w:spacing w:line="259" w:lineRule="auto"/>
        <w:ind w:firstLine="317"/>
        <w:rPr>
          <w:rFonts w:hint="eastAsia"/>
        </w:rPr>
      </w:pPr>
      <w:r>
        <w:t>The text does not explicitly say “rebuilt temple,” nor does it explicitly say “the church.” That means dogmatism is unwarranted. The certain point is that the lawless one invades what belongs to God and presents himself in God-defying terms.</w:t>
      </w:r>
    </w:p>
    <w:p w14:paraId="016A9A35" w14:textId="77777777" w:rsidR="00D900FB" w:rsidRDefault="003E436F">
      <w:pPr>
        <w:pStyle w:val="Heading2"/>
      </w:pPr>
      <w:r>
        <w:t>The restrainer: where humility is mandatory</w:t>
      </w:r>
    </w:p>
    <w:p w14:paraId="71AA906F" w14:textId="77777777" w:rsidR="00D900FB" w:rsidRDefault="003E436F">
      <w:pPr>
        <w:spacing w:line="259" w:lineRule="auto"/>
        <w:ind w:firstLine="317"/>
        <w:rPr>
          <w:rFonts w:hint="eastAsia"/>
        </w:rPr>
      </w:pPr>
      <w:r>
        <w:t>Verses 6–7 are unusually difficult because Paul appeals to information he had previously given the Thessalonians: “ye know what withholdeth.” They knew; we are not told directly. The language shifts from a neuter expression—“what restrains”—to a masculine one—“he who restrains.” This has encouraged many proposals.</w:t>
      </w:r>
    </w:p>
    <w:p w14:paraId="3773E079" w14:textId="77777777" w:rsidR="00D900FB" w:rsidRDefault="003E436F">
      <w:pPr>
        <w:spacing w:line="259" w:lineRule="auto"/>
        <w:ind w:firstLine="317"/>
        <w:rPr>
          <w:rFonts w:hint="eastAsia"/>
        </w:rPr>
      </w:pPr>
      <w:r>
        <w:t>Suggestions through church history include Roman government or imperial order, the Holy Spirit, an angelic power such as Michael, the preaching mission, Paul himself, or God’s sovereign restraint working through some agent. Each view can point to features of the text, but none can be demonstrated beyond serious dispute.</w:t>
      </w:r>
    </w:p>
    <w:p w14:paraId="7377416B" w14:textId="77777777" w:rsidR="00D900FB" w:rsidRDefault="003E436F">
      <w:pPr>
        <w:spacing w:line="259" w:lineRule="auto"/>
        <w:ind w:firstLine="317"/>
        <w:rPr>
          <w:rFonts w:hint="eastAsia"/>
        </w:rPr>
      </w:pPr>
      <w:r>
        <w:t>The most important exegetical conclusion is often the one interpreters least enjoy: the passage does not tell us enough to identify the restrainer with certainty. Paul’s pastoral point survives our uncertainty. Lawlessness is real, it is presently active, it is restrained according to God’s timing, it will be revealed, and Christ will destroy it.</w:t>
      </w:r>
    </w:p>
    <w:p w14:paraId="4115A04E" w14:textId="77777777" w:rsidR="00D900FB" w:rsidRDefault="003E436F">
      <w:pPr>
        <w:pStyle w:val="Heading2"/>
      </w:pPr>
      <w:r>
        <w:t>Already at work, not yet revealed</w:t>
      </w:r>
    </w:p>
    <w:p w14:paraId="75B3A2AE" w14:textId="77777777" w:rsidR="00D900FB" w:rsidRDefault="003E436F">
      <w:pPr>
        <w:spacing w:line="259" w:lineRule="auto"/>
        <w:ind w:firstLine="317"/>
        <w:rPr>
          <w:rFonts w:hint="eastAsia"/>
        </w:rPr>
      </w:pPr>
      <w:r>
        <w:t>The “mystery of iniquity” is already working in Paul’s day. That already/not-yet pattern prevents us from reducing lawlessness to only one future personality. The climactic lawless one may be future from Paul’s perspective, but the spiritual principle of rebellion is already active.</w:t>
      </w:r>
    </w:p>
    <w:p w14:paraId="0774DEF5" w14:textId="77777777" w:rsidR="00D900FB" w:rsidRDefault="003E436F">
      <w:pPr>
        <w:spacing w:line="259" w:lineRule="auto"/>
        <w:ind w:firstLine="317"/>
        <w:rPr>
          <w:rFonts w:hint="eastAsia"/>
        </w:rPr>
      </w:pPr>
      <w:r>
        <w:t>This gives the passage ethical force for every generation. Christians should not become so fascinated with a future Antichrist that they ignore present forms of deception, self-exaltation, false worship, and resistance to truth. The spirit of lawlessness can be recognized by its character even when the final figure has not been identified.</w:t>
      </w:r>
    </w:p>
    <w:p w14:paraId="299A064B" w14:textId="77777777" w:rsidR="00D900FB" w:rsidRDefault="003E436F">
      <w:pPr>
        <w:pStyle w:val="Heading2"/>
      </w:pPr>
      <w:r>
        <w:lastRenderedPageBreak/>
        <w:t>Christ wins without a contest</w:t>
      </w:r>
    </w:p>
    <w:p w14:paraId="14F021F2" w14:textId="77777777" w:rsidR="00D900FB" w:rsidRDefault="003E436F">
      <w:pPr>
        <w:spacing w:line="259" w:lineRule="auto"/>
        <w:ind w:firstLine="317"/>
        <w:rPr>
          <w:rFonts w:hint="eastAsia"/>
        </w:rPr>
      </w:pPr>
      <w:r>
        <w:t>Verse 8 radically recenters the paragraph. The lawless one may be terrifying to those who focus on his power, but his end is almost effortless in the text: the Lord consumes him with the breath or spirit of His mouth and destroys him with the brightness of His coming.</w:t>
      </w:r>
    </w:p>
    <w:p w14:paraId="5B530B51" w14:textId="77777777" w:rsidR="00D900FB" w:rsidRDefault="003E436F">
      <w:pPr>
        <w:spacing w:line="259" w:lineRule="auto"/>
        <w:ind w:firstLine="317"/>
        <w:rPr>
          <w:rFonts w:hint="eastAsia"/>
        </w:rPr>
      </w:pPr>
      <w:r>
        <w:t>The phrase “brightness of his coming” combines epiphaneia, appearing or manifestation, with parousia, coming. Paul’s point is not an extended battle between nearly equal powers. Christ’s appearing itself is fatal to the rebellion. Evil can be fierce without being ultimate.</w:t>
      </w:r>
    </w:p>
    <w:p w14:paraId="1BE60A6E" w14:textId="77777777" w:rsidR="00D900FB" w:rsidRDefault="003E436F">
      <w:pPr>
        <w:pStyle w:val="Heading2"/>
      </w:pPr>
      <w:r>
        <w:t>Satanic power and lying signs</w:t>
      </w:r>
    </w:p>
    <w:p w14:paraId="632AD5EE" w14:textId="77777777" w:rsidR="00D900FB" w:rsidRDefault="003E436F">
      <w:pPr>
        <w:spacing w:line="259" w:lineRule="auto"/>
        <w:ind w:firstLine="317"/>
        <w:rPr>
          <w:rFonts w:hint="eastAsia"/>
        </w:rPr>
      </w:pPr>
      <w:r>
        <w:t>Verses 9–10 describe activity “after the working of Satan with all power and signs and lying wonders.” Paul is not teaching that every supernatural phenomenon is satanic. He is teaching that impressive manifestations are not self-authenticating. Signs must be judged by the truth they serve.</w:t>
      </w:r>
    </w:p>
    <w:p w14:paraId="7D5DFF99" w14:textId="77777777" w:rsidR="00D900FB" w:rsidRDefault="003E436F">
      <w:pPr>
        <w:spacing w:line="259" w:lineRule="auto"/>
        <w:ind w:firstLine="317"/>
        <w:rPr>
          <w:rFonts w:hint="eastAsia"/>
        </w:rPr>
      </w:pPr>
      <w:r>
        <w:t>This principle is especially important in Spirit-filled churches. Scripture teaches genuine gifts and works of the Spirit, but biblical openness to the supernatural must never become gullibility. The Holy Spirit is the Spirit of truth. Any sign, prophecy, revelation, or manifestation that pulls people away from the apostolic gospel and lordship of Christ fails the biblical test, however dramatic it appears.</w:t>
      </w:r>
    </w:p>
    <w:p w14:paraId="1A237F41" w14:textId="77777777" w:rsidR="00D900FB" w:rsidRDefault="003E436F">
      <w:pPr>
        <w:pStyle w:val="Heading2"/>
      </w:pPr>
      <w:r>
        <w:t>Why are people deceived?</w:t>
      </w:r>
    </w:p>
    <w:p w14:paraId="5ED59F07" w14:textId="77777777" w:rsidR="00D900FB" w:rsidRDefault="003E436F">
      <w:pPr>
        <w:spacing w:line="259" w:lineRule="auto"/>
        <w:ind w:firstLine="317"/>
        <w:rPr>
          <w:rFonts w:hint="eastAsia"/>
        </w:rPr>
      </w:pPr>
      <w:r>
        <w:t>Paul’s deepest diagnosis is moral and spiritual, not intellectual: “they received not the love of the truth, that they might be saved.” Verse 12 adds that they “believed not the truth, but had pleasure in unrighteousness.” Deception succeeds where truth is unwanted.</w:t>
      </w:r>
    </w:p>
    <w:p w14:paraId="4442B525" w14:textId="77777777" w:rsidR="00D900FB" w:rsidRDefault="003E436F">
      <w:pPr>
        <w:spacing w:line="259" w:lineRule="auto"/>
        <w:ind w:firstLine="317"/>
        <w:rPr>
          <w:rFonts w:hint="eastAsia"/>
        </w:rPr>
      </w:pPr>
      <w:r>
        <w:t>That does not mean sincere believers can never be mistaken. It means there is a dangerous posture in which a person prefers a lie because the lie protects desired unrighteousness. God’s “strong delusion” in verse 11 is therefore judicial. Scripture elsewhere describes God giving people over to chosen rebellion. He is not tricking innocent seekers into falsehood; He judges persistent refusal of truth by allowing rebellion to reach its own terrible logic.</w:t>
      </w:r>
    </w:p>
    <w:tbl>
      <w:tblPr>
        <w:tblW w:w="0" w:type="auto"/>
        <w:jc w:val="center"/>
        <w:tblLayout w:type="fixed"/>
        <w:tblLook w:val="04A0" w:firstRow="1" w:lastRow="0" w:firstColumn="1" w:lastColumn="0" w:noHBand="0" w:noVBand="1"/>
      </w:tblPr>
      <w:tblGrid>
        <w:gridCol w:w="10166"/>
      </w:tblGrid>
      <w:tr w:rsidR="00D900FB" w14:paraId="79624A58"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4E2C31F8" w14:textId="77777777" w:rsidR="00D900FB" w:rsidRDefault="003E436F">
            <w:pPr>
              <w:spacing w:after="60"/>
              <w:rPr>
                <w:rFonts w:hint="eastAsia"/>
              </w:rPr>
            </w:pPr>
            <w:r>
              <w:rPr>
                <w:rFonts w:ascii="Lato" w:hAnsi="Lato"/>
                <w:b/>
                <w:color w:val="6D8195"/>
                <w:sz w:val="16"/>
              </w:rPr>
              <w:t>SCHOLAR’S NOTE | THE PAPACY INTERPRETATION</w:t>
            </w:r>
          </w:p>
          <w:p w14:paraId="1085D5A8" w14:textId="77777777" w:rsidR="00D900FB" w:rsidRDefault="003E436F">
            <w:pPr>
              <w:spacing w:after="0"/>
              <w:rPr>
                <w:rFonts w:hint="eastAsia"/>
              </w:rPr>
            </w:pPr>
            <w:r>
              <w:rPr>
                <w:b/>
              </w:rPr>
              <w:t>The source lesson notes that many Protestant interpreters historically identified the papacy with the “man of sin.” That view is an important part of Reformation-era interpretation and should not be erased from church history. It should also not be presented as the only exegetically possible reading. The passage itself never says “pope,” and modern interpreters across confessional traditions remain divided between individual, institutional, historical, and future readings.</w:t>
            </w:r>
          </w:p>
        </w:tc>
      </w:tr>
    </w:tbl>
    <w:p w14:paraId="4ACB1AA3"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714A5D85"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6CC9C50A" w14:textId="77777777" w:rsidR="00D900FB" w:rsidRDefault="003E436F">
            <w:pPr>
              <w:spacing w:after="60"/>
              <w:rPr>
                <w:rFonts w:hint="eastAsia"/>
              </w:rPr>
            </w:pPr>
            <w:r>
              <w:rPr>
                <w:rFonts w:ascii="Lato" w:hAnsi="Lato"/>
                <w:b/>
                <w:color w:val="6D8195"/>
                <w:sz w:val="16"/>
              </w:rPr>
              <w:t>SCHOLAR’S NOTE | THE RESTRAINER</w:t>
            </w:r>
          </w:p>
          <w:p w14:paraId="13990B12" w14:textId="77777777" w:rsidR="00D900FB" w:rsidRDefault="003E436F">
            <w:pPr>
              <w:spacing w:after="0"/>
              <w:rPr>
                <w:rFonts w:hint="eastAsia"/>
              </w:rPr>
            </w:pPr>
            <w:r>
              <w:rPr>
                <w:b/>
              </w:rPr>
              <w:t>The shift between neuter and masculine forms is real and contributes to the mystery. It may indicate a restraining power and a personal agent, but that is still inference. Because Paul says the Thessalonians already knew the identification, later readers should resist turning uncertainty into a test of orthodoxy.</w:t>
            </w:r>
          </w:p>
        </w:tc>
      </w:tr>
    </w:tbl>
    <w:p w14:paraId="4CF2A90F"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54EE15D8"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144C741A" w14:textId="77777777" w:rsidR="00D900FB" w:rsidRDefault="003E436F">
            <w:pPr>
              <w:spacing w:after="60"/>
              <w:rPr>
                <w:rFonts w:hint="eastAsia"/>
              </w:rPr>
            </w:pPr>
            <w:r>
              <w:rPr>
                <w:rFonts w:ascii="Lato" w:hAnsi="Lato"/>
                <w:b/>
                <w:color w:val="6D8195"/>
                <w:sz w:val="16"/>
              </w:rPr>
              <w:lastRenderedPageBreak/>
              <w:t>SCHOLAR’S NOTE | DIVINE DELUSION</w:t>
            </w:r>
          </w:p>
          <w:p w14:paraId="540EC024" w14:textId="77777777" w:rsidR="00D900FB" w:rsidRDefault="003E436F">
            <w:pPr>
              <w:spacing w:after="0"/>
              <w:rPr>
                <w:rFonts w:hint="eastAsia"/>
              </w:rPr>
            </w:pPr>
            <w:r>
              <w:rPr>
                <w:b/>
              </w:rPr>
              <w:t>God’s action in verse 11 belongs to a biblical pattern of judicial hardening or handing over. Pharaoh, rebellious Israel, and Romans 1 provide analogies. The sequence in 2 Thessalonians is significant: people refuse the love of truth, take pleasure in unrighteousness, and therefore come under a divinely permitted and judicially active delusion.</w:t>
            </w:r>
          </w:p>
        </w:tc>
      </w:tr>
    </w:tbl>
    <w:p w14:paraId="4CC8E778" w14:textId="77777777" w:rsidR="00D900FB" w:rsidRDefault="00D900FB">
      <w:pPr>
        <w:spacing w:after="20"/>
        <w:rPr>
          <w:rFonts w:hint="eastAsia"/>
        </w:rPr>
      </w:pPr>
    </w:p>
    <w:p w14:paraId="5264C4ED"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3DDB8202" w14:textId="77777777">
        <w:trPr>
          <w:cantSplit/>
          <w:tblHeader/>
          <w:jc w:val="center"/>
        </w:trPr>
        <w:tc>
          <w:tcPr>
            <w:tcW w:w="3096" w:type="dxa"/>
            <w:shd w:val="clear" w:color="auto" w:fill="172231"/>
            <w:tcMar>
              <w:top w:w="110" w:type="dxa"/>
              <w:left w:w="110" w:type="dxa"/>
              <w:bottom w:w="100" w:type="dxa"/>
              <w:right w:w="110" w:type="dxa"/>
            </w:tcMar>
          </w:tcPr>
          <w:p w14:paraId="7EE3AC3C"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7F536876" w14:textId="77777777" w:rsidR="00D900FB" w:rsidRDefault="003E436F">
            <w:pPr>
              <w:rPr>
                <w:rFonts w:hint="eastAsia"/>
              </w:rPr>
            </w:pPr>
            <w:r>
              <w:rPr>
                <w:rFonts w:ascii="Lato" w:hAnsi="Lato"/>
                <w:b/>
                <w:color w:val="FFFFFF"/>
                <w:sz w:val="16"/>
              </w:rPr>
              <w:t>WHAT PAUL EMPHASIZES</w:t>
            </w:r>
          </w:p>
        </w:tc>
      </w:tr>
      <w:tr w:rsidR="00D900FB" w14:paraId="4C1EC672" w14:textId="77777777">
        <w:trPr>
          <w:cantSplit/>
          <w:jc w:val="center"/>
        </w:trPr>
        <w:tc>
          <w:tcPr>
            <w:tcW w:w="3096" w:type="dxa"/>
            <w:shd w:val="clear" w:color="auto" w:fill="F7F3E9"/>
            <w:tcMar>
              <w:top w:w="95" w:type="dxa"/>
              <w:left w:w="110" w:type="dxa"/>
              <w:bottom w:w="95" w:type="dxa"/>
              <w:right w:w="110" w:type="dxa"/>
            </w:tcMar>
          </w:tcPr>
          <w:p w14:paraId="29176C68" w14:textId="77777777" w:rsidR="00D900FB" w:rsidRDefault="003E436F">
            <w:pPr>
              <w:spacing w:after="0"/>
              <w:rPr>
                <w:rFonts w:hint="eastAsia"/>
              </w:rPr>
            </w:pPr>
            <w:r>
              <w:rPr>
                <w:b/>
                <w:sz w:val="18"/>
              </w:rPr>
              <w:t>1. Rebellion reaches a climax</w:t>
            </w:r>
          </w:p>
        </w:tc>
        <w:tc>
          <w:tcPr>
            <w:tcW w:w="6624" w:type="dxa"/>
            <w:shd w:val="clear" w:color="auto" w:fill="F7F3E9"/>
            <w:tcMar>
              <w:top w:w="95" w:type="dxa"/>
              <w:left w:w="110" w:type="dxa"/>
              <w:bottom w:w="95" w:type="dxa"/>
              <w:right w:w="110" w:type="dxa"/>
            </w:tcMar>
          </w:tcPr>
          <w:p w14:paraId="02A697EB" w14:textId="77777777" w:rsidR="00D900FB" w:rsidRDefault="003E436F">
            <w:pPr>
              <w:spacing w:after="0"/>
              <w:rPr>
                <w:rFonts w:hint="eastAsia"/>
              </w:rPr>
            </w:pPr>
            <w:r>
              <w:rPr>
                <w:sz w:val="18"/>
              </w:rPr>
              <w:t>A lawless figure is revealed and openly exalts himself against God.</w:t>
            </w:r>
          </w:p>
        </w:tc>
      </w:tr>
      <w:tr w:rsidR="00D900FB" w14:paraId="39089AC2" w14:textId="77777777">
        <w:trPr>
          <w:cantSplit/>
          <w:jc w:val="center"/>
        </w:trPr>
        <w:tc>
          <w:tcPr>
            <w:tcW w:w="3096" w:type="dxa"/>
            <w:shd w:val="clear" w:color="auto" w:fill="F2F4F5"/>
            <w:tcMar>
              <w:top w:w="95" w:type="dxa"/>
              <w:left w:w="110" w:type="dxa"/>
              <w:bottom w:w="95" w:type="dxa"/>
              <w:right w:w="110" w:type="dxa"/>
            </w:tcMar>
          </w:tcPr>
          <w:p w14:paraId="53AFE679" w14:textId="77777777" w:rsidR="00D900FB" w:rsidRDefault="003E436F">
            <w:pPr>
              <w:spacing w:after="0"/>
              <w:rPr>
                <w:rFonts w:hint="eastAsia"/>
              </w:rPr>
            </w:pPr>
            <w:r>
              <w:rPr>
                <w:b/>
                <w:sz w:val="18"/>
              </w:rPr>
              <w:t>2. Lawlessness is already active</w:t>
            </w:r>
          </w:p>
        </w:tc>
        <w:tc>
          <w:tcPr>
            <w:tcW w:w="6624" w:type="dxa"/>
            <w:shd w:val="clear" w:color="auto" w:fill="F2F4F5"/>
            <w:tcMar>
              <w:top w:w="95" w:type="dxa"/>
              <w:left w:w="110" w:type="dxa"/>
              <w:bottom w:w="95" w:type="dxa"/>
              <w:right w:w="110" w:type="dxa"/>
            </w:tcMar>
          </w:tcPr>
          <w:p w14:paraId="1E297F62" w14:textId="77777777" w:rsidR="00D900FB" w:rsidRDefault="003E436F">
            <w:pPr>
              <w:spacing w:after="0"/>
              <w:rPr>
                <w:rFonts w:hint="eastAsia"/>
              </w:rPr>
            </w:pPr>
            <w:r>
              <w:rPr>
                <w:sz w:val="18"/>
              </w:rPr>
              <w:t>The mystery of lawlessness works before its climactic unveiling.</w:t>
            </w:r>
          </w:p>
        </w:tc>
      </w:tr>
      <w:tr w:rsidR="00D900FB" w14:paraId="1CD9F1F5" w14:textId="77777777">
        <w:trPr>
          <w:cantSplit/>
          <w:jc w:val="center"/>
        </w:trPr>
        <w:tc>
          <w:tcPr>
            <w:tcW w:w="3096" w:type="dxa"/>
            <w:shd w:val="clear" w:color="auto" w:fill="F7F3E9"/>
            <w:tcMar>
              <w:top w:w="95" w:type="dxa"/>
              <w:left w:w="110" w:type="dxa"/>
              <w:bottom w:w="95" w:type="dxa"/>
              <w:right w:w="110" w:type="dxa"/>
            </w:tcMar>
          </w:tcPr>
          <w:p w14:paraId="1A25DB3F" w14:textId="77777777" w:rsidR="00D900FB" w:rsidRDefault="003E436F">
            <w:pPr>
              <w:spacing w:after="0"/>
              <w:rPr>
                <w:rFonts w:hint="eastAsia"/>
              </w:rPr>
            </w:pPr>
            <w:r>
              <w:rPr>
                <w:b/>
                <w:sz w:val="18"/>
              </w:rPr>
              <w:t>3. God’s timing includes restraint</w:t>
            </w:r>
          </w:p>
        </w:tc>
        <w:tc>
          <w:tcPr>
            <w:tcW w:w="6624" w:type="dxa"/>
            <w:shd w:val="clear" w:color="auto" w:fill="F7F3E9"/>
            <w:tcMar>
              <w:top w:w="95" w:type="dxa"/>
              <w:left w:w="110" w:type="dxa"/>
              <w:bottom w:w="95" w:type="dxa"/>
              <w:right w:w="110" w:type="dxa"/>
            </w:tcMar>
          </w:tcPr>
          <w:p w14:paraId="3958C067" w14:textId="77777777" w:rsidR="00D900FB" w:rsidRDefault="003E436F">
            <w:pPr>
              <w:spacing w:after="0"/>
              <w:rPr>
                <w:rFonts w:hint="eastAsia"/>
              </w:rPr>
            </w:pPr>
            <w:r>
              <w:rPr>
                <w:sz w:val="18"/>
              </w:rPr>
              <w:t>The lawless one is not revealed until the restraining reality is removed.</w:t>
            </w:r>
          </w:p>
        </w:tc>
      </w:tr>
      <w:tr w:rsidR="00D900FB" w14:paraId="755B8AFA" w14:textId="77777777">
        <w:trPr>
          <w:cantSplit/>
          <w:jc w:val="center"/>
        </w:trPr>
        <w:tc>
          <w:tcPr>
            <w:tcW w:w="3096" w:type="dxa"/>
            <w:shd w:val="clear" w:color="auto" w:fill="F2F4F5"/>
            <w:tcMar>
              <w:top w:w="95" w:type="dxa"/>
              <w:left w:w="110" w:type="dxa"/>
              <w:bottom w:w="95" w:type="dxa"/>
              <w:right w:w="110" w:type="dxa"/>
            </w:tcMar>
          </w:tcPr>
          <w:p w14:paraId="702402DE" w14:textId="77777777" w:rsidR="00D900FB" w:rsidRDefault="003E436F">
            <w:pPr>
              <w:spacing w:after="0"/>
              <w:rPr>
                <w:rFonts w:hint="eastAsia"/>
              </w:rPr>
            </w:pPr>
            <w:r>
              <w:rPr>
                <w:b/>
                <w:sz w:val="18"/>
              </w:rPr>
              <w:t>4. Satan empowers deception</w:t>
            </w:r>
          </w:p>
        </w:tc>
        <w:tc>
          <w:tcPr>
            <w:tcW w:w="6624" w:type="dxa"/>
            <w:shd w:val="clear" w:color="auto" w:fill="F2F4F5"/>
            <w:tcMar>
              <w:top w:w="95" w:type="dxa"/>
              <w:left w:w="110" w:type="dxa"/>
              <w:bottom w:w="95" w:type="dxa"/>
              <w:right w:w="110" w:type="dxa"/>
            </w:tcMar>
          </w:tcPr>
          <w:p w14:paraId="308EE7B3" w14:textId="77777777" w:rsidR="00D900FB" w:rsidRDefault="003E436F">
            <w:pPr>
              <w:spacing w:after="0"/>
              <w:rPr>
                <w:rFonts w:hint="eastAsia"/>
              </w:rPr>
            </w:pPr>
            <w:r>
              <w:rPr>
                <w:sz w:val="18"/>
              </w:rPr>
              <w:t>Power, signs, wonders, and unrighteous deception accompany the lawless one.</w:t>
            </w:r>
          </w:p>
        </w:tc>
      </w:tr>
      <w:tr w:rsidR="00D900FB" w14:paraId="0C567FCE" w14:textId="77777777">
        <w:trPr>
          <w:cantSplit/>
          <w:jc w:val="center"/>
        </w:trPr>
        <w:tc>
          <w:tcPr>
            <w:tcW w:w="3096" w:type="dxa"/>
            <w:shd w:val="clear" w:color="auto" w:fill="F7F3E9"/>
            <w:tcMar>
              <w:top w:w="95" w:type="dxa"/>
              <w:left w:w="110" w:type="dxa"/>
              <w:bottom w:w="95" w:type="dxa"/>
              <w:right w:w="110" w:type="dxa"/>
            </w:tcMar>
          </w:tcPr>
          <w:p w14:paraId="53EF8790" w14:textId="77777777" w:rsidR="00D900FB" w:rsidRDefault="003E436F">
            <w:pPr>
              <w:spacing w:after="0"/>
              <w:rPr>
                <w:rFonts w:hint="eastAsia"/>
              </w:rPr>
            </w:pPr>
            <w:r>
              <w:rPr>
                <w:b/>
                <w:sz w:val="18"/>
              </w:rPr>
              <w:t>5. Rejection of truth creates vulnerability</w:t>
            </w:r>
          </w:p>
        </w:tc>
        <w:tc>
          <w:tcPr>
            <w:tcW w:w="6624" w:type="dxa"/>
            <w:shd w:val="clear" w:color="auto" w:fill="F7F3E9"/>
            <w:tcMar>
              <w:top w:w="95" w:type="dxa"/>
              <w:left w:w="110" w:type="dxa"/>
              <w:bottom w:w="95" w:type="dxa"/>
              <w:right w:w="110" w:type="dxa"/>
            </w:tcMar>
          </w:tcPr>
          <w:p w14:paraId="27308B23" w14:textId="77777777" w:rsidR="00D900FB" w:rsidRDefault="003E436F">
            <w:pPr>
              <w:spacing w:after="0"/>
              <w:rPr>
                <w:rFonts w:hint="eastAsia"/>
              </w:rPr>
            </w:pPr>
            <w:r>
              <w:rPr>
                <w:sz w:val="18"/>
              </w:rPr>
              <w:t>Those who do not love and believe truth are morally prepared for deception.</w:t>
            </w:r>
          </w:p>
        </w:tc>
      </w:tr>
      <w:tr w:rsidR="00D900FB" w14:paraId="36CFD119" w14:textId="77777777">
        <w:trPr>
          <w:cantSplit/>
          <w:jc w:val="center"/>
        </w:trPr>
        <w:tc>
          <w:tcPr>
            <w:tcW w:w="3096" w:type="dxa"/>
            <w:shd w:val="clear" w:color="auto" w:fill="F2F4F5"/>
            <w:tcMar>
              <w:top w:w="95" w:type="dxa"/>
              <w:left w:w="110" w:type="dxa"/>
              <w:bottom w:w="95" w:type="dxa"/>
              <w:right w:w="110" w:type="dxa"/>
            </w:tcMar>
          </w:tcPr>
          <w:p w14:paraId="6D71BD40" w14:textId="77777777" w:rsidR="00D900FB" w:rsidRDefault="003E436F">
            <w:pPr>
              <w:spacing w:after="0"/>
              <w:rPr>
                <w:rFonts w:hint="eastAsia"/>
              </w:rPr>
            </w:pPr>
            <w:r>
              <w:rPr>
                <w:b/>
                <w:sz w:val="18"/>
              </w:rPr>
              <w:t>6. God judges hardened refusal</w:t>
            </w:r>
          </w:p>
        </w:tc>
        <w:tc>
          <w:tcPr>
            <w:tcW w:w="6624" w:type="dxa"/>
            <w:shd w:val="clear" w:color="auto" w:fill="F2F4F5"/>
            <w:tcMar>
              <w:top w:w="95" w:type="dxa"/>
              <w:left w:w="110" w:type="dxa"/>
              <w:bottom w:w="95" w:type="dxa"/>
              <w:right w:w="110" w:type="dxa"/>
            </w:tcMar>
          </w:tcPr>
          <w:p w14:paraId="3F764207" w14:textId="77777777" w:rsidR="00D900FB" w:rsidRDefault="003E436F">
            <w:pPr>
              <w:spacing w:after="0"/>
              <w:rPr>
                <w:rFonts w:hint="eastAsia"/>
              </w:rPr>
            </w:pPr>
            <w:r>
              <w:rPr>
                <w:sz w:val="18"/>
              </w:rPr>
              <w:t>Strong delusion is judicial, not arbitrary.</w:t>
            </w:r>
          </w:p>
        </w:tc>
      </w:tr>
      <w:tr w:rsidR="00D900FB" w14:paraId="377F4427" w14:textId="77777777">
        <w:trPr>
          <w:cantSplit/>
          <w:jc w:val="center"/>
        </w:trPr>
        <w:tc>
          <w:tcPr>
            <w:tcW w:w="3096" w:type="dxa"/>
            <w:shd w:val="clear" w:color="auto" w:fill="F7F3E9"/>
            <w:tcMar>
              <w:top w:w="95" w:type="dxa"/>
              <w:left w:w="110" w:type="dxa"/>
              <w:bottom w:w="95" w:type="dxa"/>
              <w:right w:w="110" w:type="dxa"/>
            </w:tcMar>
          </w:tcPr>
          <w:p w14:paraId="5D957BA8" w14:textId="77777777" w:rsidR="00D900FB" w:rsidRDefault="003E436F">
            <w:pPr>
              <w:spacing w:after="0"/>
              <w:rPr>
                <w:rFonts w:hint="eastAsia"/>
              </w:rPr>
            </w:pPr>
            <w:r>
              <w:rPr>
                <w:b/>
                <w:sz w:val="18"/>
              </w:rPr>
              <w:t>7. Christ decisively destroys the rebellion</w:t>
            </w:r>
          </w:p>
        </w:tc>
        <w:tc>
          <w:tcPr>
            <w:tcW w:w="6624" w:type="dxa"/>
            <w:shd w:val="clear" w:color="auto" w:fill="F7F3E9"/>
            <w:tcMar>
              <w:top w:w="95" w:type="dxa"/>
              <w:left w:w="110" w:type="dxa"/>
              <w:bottom w:w="95" w:type="dxa"/>
              <w:right w:w="110" w:type="dxa"/>
            </w:tcMar>
          </w:tcPr>
          <w:p w14:paraId="4AB5B220" w14:textId="77777777" w:rsidR="00D900FB" w:rsidRDefault="003E436F">
            <w:pPr>
              <w:spacing w:after="0"/>
              <w:rPr>
                <w:rFonts w:hint="eastAsia"/>
              </w:rPr>
            </w:pPr>
            <w:r>
              <w:rPr>
                <w:sz w:val="18"/>
              </w:rPr>
              <w:t>The appearing of the Lord brings the lawless one to an end.</w:t>
            </w:r>
          </w:p>
        </w:tc>
      </w:tr>
    </w:tbl>
    <w:p w14:paraId="28664D6F" w14:textId="77777777" w:rsidR="00D900FB" w:rsidRDefault="00D900FB">
      <w:pPr>
        <w:spacing w:after="20"/>
        <w:rPr>
          <w:rFonts w:hint="eastAsia"/>
        </w:rPr>
      </w:pPr>
    </w:p>
    <w:p w14:paraId="77B556D0"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4227532C" w14:textId="77777777">
        <w:trPr>
          <w:cantSplit/>
          <w:jc w:val="center"/>
        </w:trPr>
        <w:tc>
          <w:tcPr>
            <w:tcW w:w="648" w:type="dxa"/>
            <w:shd w:val="clear" w:color="auto" w:fill="B89452"/>
            <w:tcMar>
              <w:top w:w="110" w:type="dxa"/>
              <w:left w:w="110" w:type="dxa"/>
              <w:bottom w:w="110" w:type="dxa"/>
              <w:right w:w="110" w:type="dxa"/>
            </w:tcMar>
          </w:tcPr>
          <w:p w14:paraId="02D07250"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11BE0736" w14:textId="77777777" w:rsidR="00D900FB" w:rsidRDefault="003E436F">
            <w:pPr>
              <w:rPr>
                <w:rFonts w:hint="eastAsia"/>
              </w:rPr>
            </w:pPr>
            <w:r>
              <w:rPr>
                <w:sz w:val="20"/>
              </w:rPr>
              <w:t>Do not claim certainty about the restrainer that Paul does not give later readers.</w:t>
            </w:r>
          </w:p>
        </w:tc>
      </w:tr>
      <w:tr w:rsidR="00D900FB" w14:paraId="2FCD6EAC" w14:textId="77777777">
        <w:trPr>
          <w:cantSplit/>
          <w:jc w:val="center"/>
        </w:trPr>
        <w:tc>
          <w:tcPr>
            <w:tcW w:w="648" w:type="dxa"/>
            <w:shd w:val="clear" w:color="auto" w:fill="B89452"/>
            <w:tcMar>
              <w:top w:w="110" w:type="dxa"/>
              <w:left w:w="110" w:type="dxa"/>
              <w:bottom w:w="110" w:type="dxa"/>
              <w:right w:w="110" w:type="dxa"/>
            </w:tcMar>
          </w:tcPr>
          <w:p w14:paraId="79AEA46F"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3BE73447" w14:textId="77777777" w:rsidR="00D900FB" w:rsidRDefault="003E436F">
            <w:pPr>
              <w:rPr>
                <w:rFonts w:hint="eastAsia"/>
              </w:rPr>
            </w:pPr>
            <w:r>
              <w:rPr>
                <w:sz w:val="20"/>
              </w:rPr>
              <w:t>Do not identify “the temple” dogmatically without acknowledging the major contextual options.</w:t>
            </w:r>
          </w:p>
        </w:tc>
      </w:tr>
      <w:tr w:rsidR="00D900FB" w14:paraId="07DB3720" w14:textId="77777777">
        <w:trPr>
          <w:cantSplit/>
          <w:jc w:val="center"/>
        </w:trPr>
        <w:tc>
          <w:tcPr>
            <w:tcW w:w="648" w:type="dxa"/>
            <w:shd w:val="clear" w:color="auto" w:fill="B89452"/>
            <w:tcMar>
              <w:top w:w="110" w:type="dxa"/>
              <w:left w:w="110" w:type="dxa"/>
              <w:bottom w:w="110" w:type="dxa"/>
              <w:right w:w="110" w:type="dxa"/>
            </w:tcMar>
          </w:tcPr>
          <w:p w14:paraId="771B7F05"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74E4C80B" w14:textId="77777777" w:rsidR="00D900FB" w:rsidRDefault="003E436F">
            <w:pPr>
              <w:rPr>
                <w:rFonts w:hint="eastAsia"/>
              </w:rPr>
            </w:pPr>
            <w:r>
              <w:rPr>
                <w:sz w:val="20"/>
              </w:rPr>
              <w:t>Do not equate “man of sin” with one public figure merely because current events make the comparison emotionally compelling.</w:t>
            </w:r>
          </w:p>
        </w:tc>
      </w:tr>
      <w:tr w:rsidR="00D900FB" w14:paraId="210C8630" w14:textId="77777777">
        <w:trPr>
          <w:cantSplit/>
          <w:jc w:val="center"/>
        </w:trPr>
        <w:tc>
          <w:tcPr>
            <w:tcW w:w="648" w:type="dxa"/>
            <w:shd w:val="clear" w:color="auto" w:fill="B89452"/>
            <w:tcMar>
              <w:top w:w="110" w:type="dxa"/>
              <w:left w:w="110" w:type="dxa"/>
              <w:bottom w:w="110" w:type="dxa"/>
              <w:right w:w="110" w:type="dxa"/>
            </w:tcMar>
          </w:tcPr>
          <w:p w14:paraId="7FDE741A"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14191377" w14:textId="77777777" w:rsidR="00D900FB" w:rsidRDefault="003E436F">
            <w:pPr>
              <w:rPr>
                <w:rFonts w:hint="eastAsia"/>
              </w:rPr>
            </w:pPr>
            <w:r>
              <w:rPr>
                <w:sz w:val="20"/>
              </w:rPr>
              <w:t>Do not assume supernatural power proves divine approval. Paul explicitly warns about deceptive signs.</w:t>
            </w:r>
          </w:p>
        </w:tc>
      </w:tr>
      <w:tr w:rsidR="00D900FB" w14:paraId="1E4DCF0B" w14:textId="77777777">
        <w:trPr>
          <w:cantSplit/>
          <w:jc w:val="center"/>
        </w:trPr>
        <w:tc>
          <w:tcPr>
            <w:tcW w:w="648" w:type="dxa"/>
            <w:shd w:val="clear" w:color="auto" w:fill="B89452"/>
            <w:tcMar>
              <w:top w:w="110" w:type="dxa"/>
              <w:left w:w="110" w:type="dxa"/>
              <w:bottom w:w="110" w:type="dxa"/>
              <w:right w:w="110" w:type="dxa"/>
            </w:tcMar>
          </w:tcPr>
          <w:p w14:paraId="78849DA0"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129FFA30" w14:textId="77777777" w:rsidR="00D900FB" w:rsidRDefault="003E436F">
            <w:pPr>
              <w:rPr>
                <w:rFonts w:hint="eastAsia"/>
              </w:rPr>
            </w:pPr>
            <w:r>
              <w:rPr>
                <w:sz w:val="20"/>
              </w:rPr>
              <w:t>Do not portray God as deceiving innocent truth-seekers in verse 11; follow the moral sequence of verses 10–12.</w:t>
            </w:r>
          </w:p>
        </w:tc>
      </w:tr>
      <w:tr w:rsidR="00D900FB" w14:paraId="05737F77" w14:textId="77777777">
        <w:trPr>
          <w:cantSplit/>
          <w:jc w:val="center"/>
        </w:trPr>
        <w:tc>
          <w:tcPr>
            <w:tcW w:w="648" w:type="dxa"/>
            <w:shd w:val="clear" w:color="auto" w:fill="B89452"/>
            <w:tcMar>
              <w:top w:w="110" w:type="dxa"/>
              <w:left w:w="110" w:type="dxa"/>
              <w:bottom w:w="110" w:type="dxa"/>
              <w:right w:w="110" w:type="dxa"/>
            </w:tcMar>
          </w:tcPr>
          <w:p w14:paraId="2A0C970A" w14:textId="77777777" w:rsidR="00D900FB" w:rsidRDefault="003E436F">
            <w:pPr>
              <w:jc w:val="center"/>
              <w:rPr>
                <w:rFonts w:hint="eastAsia"/>
              </w:rPr>
            </w:pPr>
            <w:r>
              <w:rPr>
                <w:rFonts w:ascii="Lato" w:hAnsi="Lato"/>
                <w:b/>
                <w:color w:val="FFFFFF"/>
                <w:sz w:val="18"/>
              </w:rPr>
              <w:t>6</w:t>
            </w:r>
          </w:p>
        </w:tc>
        <w:tc>
          <w:tcPr>
            <w:tcW w:w="8784" w:type="dxa"/>
            <w:shd w:val="clear" w:color="auto" w:fill="F7F3E9"/>
            <w:tcMar>
              <w:top w:w="110" w:type="dxa"/>
              <w:left w:w="110" w:type="dxa"/>
              <w:bottom w:w="110" w:type="dxa"/>
              <w:right w:w="110" w:type="dxa"/>
            </w:tcMar>
          </w:tcPr>
          <w:p w14:paraId="400B1D65" w14:textId="77777777" w:rsidR="00D900FB" w:rsidRDefault="003E436F">
            <w:pPr>
              <w:rPr>
                <w:rFonts w:hint="eastAsia"/>
              </w:rPr>
            </w:pPr>
            <w:r>
              <w:rPr>
                <w:sz w:val="20"/>
              </w:rPr>
              <w:t>Do not become more fascinated with the lawless one than with the Lord who destroys him.</w:t>
            </w:r>
          </w:p>
        </w:tc>
      </w:tr>
    </w:tbl>
    <w:p w14:paraId="3AEDAE8E" w14:textId="77777777" w:rsidR="00D900FB" w:rsidRDefault="00D900FB">
      <w:pPr>
        <w:spacing w:after="20"/>
        <w:rPr>
          <w:rFonts w:hint="eastAsia"/>
        </w:rPr>
      </w:pPr>
    </w:p>
    <w:p w14:paraId="4B4E4B83"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2173487E" w14:textId="77777777">
        <w:trPr>
          <w:cantSplit/>
          <w:tblHeader/>
          <w:jc w:val="center"/>
        </w:trPr>
        <w:tc>
          <w:tcPr>
            <w:tcW w:w="2232" w:type="dxa"/>
            <w:shd w:val="clear" w:color="auto" w:fill="172231"/>
            <w:tcMar>
              <w:top w:w="110" w:type="dxa"/>
              <w:left w:w="110" w:type="dxa"/>
              <w:bottom w:w="100" w:type="dxa"/>
              <w:right w:w="110" w:type="dxa"/>
            </w:tcMar>
          </w:tcPr>
          <w:p w14:paraId="15B3B6D6"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2A79E5D8" w14:textId="77777777" w:rsidR="00D900FB" w:rsidRDefault="003E436F">
            <w:pPr>
              <w:rPr>
                <w:rFonts w:hint="eastAsia"/>
              </w:rPr>
            </w:pPr>
            <w:r>
              <w:rPr>
                <w:rFonts w:ascii="Lato" w:hAnsi="Lato"/>
                <w:b/>
                <w:color w:val="FFFFFF"/>
                <w:sz w:val="16"/>
              </w:rPr>
              <w:t>CONNECTION</w:t>
            </w:r>
          </w:p>
        </w:tc>
      </w:tr>
      <w:tr w:rsidR="00D900FB" w14:paraId="033FC956" w14:textId="77777777">
        <w:trPr>
          <w:cantSplit/>
          <w:jc w:val="center"/>
        </w:trPr>
        <w:tc>
          <w:tcPr>
            <w:tcW w:w="2232" w:type="dxa"/>
            <w:shd w:val="clear" w:color="auto" w:fill="F7F3E9"/>
            <w:tcMar>
              <w:top w:w="95" w:type="dxa"/>
              <w:left w:w="110" w:type="dxa"/>
              <w:bottom w:w="95" w:type="dxa"/>
              <w:right w:w="110" w:type="dxa"/>
            </w:tcMar>
          </w:tcPr>
          <w:p w14:paraId="5EB0C604" w14:textId="77777777" w:rsidR="00D900FB" w:rsidRDefault="003E436F">
            <w:pPr>
              <w:spacing w:after="0"/>
              <w:rPr>
                <w:rFonts w:hint="eastAsia"/>
              </w:rPr>
            </w:pPr>
            <w:r>
              <w:rPr>
                <w:b/>
                <w:sz w:val="18"/>
              </w:rPr>
              <w:t>Daniel 7:8, 20–27</w:t>
            </w:r>
          </w:p>
        </w:tc>
        <w:tc>
          <w:tcPr>
            <w:tcW w:w="7488" w:type="dxa"/>
            <w:shd w:val="clear" w:color="auto" w:fill="F7F3E9"/>
            <w:tcMar>
              <w:top w:w="95" w:type="dxa"/>
              <w:left w:w="110" w:type="dxa"/>
              <w:bottom w:w="95" w:type="dxa"/>
              <w:right w:w="110" w:type="dxa"/>
            </w:tcMar>
          </w:tcPr>
          <w:p w14:paraId="3EA962CB" w14:textId="77777777" w:rsidR="00D900FB" w:rsidRDefault="003E436F">
            <w:pPr>
              <w:spacing w:after="0"/>
              <w:rPr>
                <w:rFonts w:hint="eastAsia"/>
              </w:rPr>
            </w:pPr>
            <w:r>
              <w:rPr>
                <w:sz w:val="18"/>
              </w:rPr>
              <w:t>Daniel’s arrogant horn and divine judgment form part of the Old Testament background for anti-God self-exaltation.</w:t>
            </w:r>
          </w:p>
        </w:tc>
      </w:tr>
      <w:tr w:rsidR="00D900FB" w14:paraId="4A32D450" w14:textId="77777777">
        <w:trPr>
          <w:cantSplit/>
          <w:jc w:val="center"/>
        </w:trPr>
        <w:tc>
          <w:tcPr>
            <w:tcW w:w="2232" w:type="dxa"/>
            <w:shd w:val="clear" w:color="auto" w:fill="F2F4F5"/>
            <w:tcMar>
              <w:top w:w="95" w:type="dxa"/>
              <w:left w:w="110" w:type="dxa"/>
              <w:bottom w:w="95" w:type="dxa"/>
              <w:right w:w="110" w:type="dxa"/>
            </w:tcMar>
          </w:tcPr>
          <w:p w14:paraId="411B9593" w14:textId="77777777" w:rsidR="00D900FB" w:rsidRDefault="003E436F">
            <w:pPr>
              <w:spacing w:after="0"/>
              <w:rPr>
                <w:rFonts w:hint="eastAsia"/>
              </w:rPr>
            </w:pPr>
            <w:r>
              <w:rPr>
                <w:b/>
                <w:sz w:val="18"/>
              </w:rPr>
              <w:lastRenderedPageBreak/>
              <w:t>Daniel 11:31–36</w:t>
            </w:r>
          </w:p>
        </w:tc>
        <w:tc>
          <w:tcPr>
            <w:tcW w:w="7488" w:type="dxa"/>
            <w:shd w:val="clear" w:color="auto" w:fill="F2F4F5"/>
            <w:tcMar>
              <w:top w:w="95" w:type="dxa"/>
              <w:left w:w="110" w:type="dxa"/>
              <w:bottom w:w="95" w:type="dxa"/>
              <w:right w:w="110" w:type="dxa"/>
            </w:tcMar>
          </w:tcPr>
          <w:p w14:paraId="5A45FE1F" w14:textId="77777777" w:rsidR="00D900FB" w:rsidRDefault="003E436F">
            <w:pPr>
              <w:spacing w:after="0"/>
              <w:rPr>
                <w:rFonts w:hint="eastAsia"/>
              </w:rPr>
            </w:pPr>
            <w:r>
              <w:rPr>
                <w:sz w:val="18"/>
              </w:rPr>
              <w:t>A blasphemous ruler exalts himself and profanes what is holy; these patterns contribute to later Jewish and Christian apocalyptic imagery.</w:t>
            </w:r>
          </w:p>
        </w:tc>
      </w:tr>
      <w:tr w:rsidR="00D900FB" w14:paraId="3D18FE45" w14:textId="77777777">
        <w:trPr>
          <w:cantSplit/>
          <w:jc w:val="center"/>
        </w:trPr>
        <w:tc>
          <w:tcPr>
            <w:tcW w:w="2232" w:type="dxa"/>
            <w:shd w:val="clear" w:color="auto" w:fill="F7F3E9"/>
            <w:tcMar>
              <w:top w:w="95" w:type="dxa"/>
              <w:left w:w="110" w:type="dxa"/>
              <w:bottom w:w="95" w:type="dxa"/>
              <w:right w:w="110" w:type="dxa"/>
            </w:tcMar>
          </w:tcPr>
          <w:p w14:paraId="1B07CDDE" w14:textId="77777777" w:rsidR="00D900FB" w:rsidRDefault="003E436F">
            <w:pPr>
              <w:spacing w:after="0"/>
              <w:rPr>
                <w:rFonts w:hint="eastAsia"/>
              </w:rPr>
            </w:pPr>
            <w:r>
              <w:rPr>
                <w:b/>
                <w:sz w:val="18"/>
              </w:rPr>
              <w:t>Matthew 24:23–27</w:t>
            </w:r>
          </w:p>
        </w:tc>
        <w:tc>
          <w:tcPr>
            <w:tcW w:w="7488" w:type="dxa"/>
            <w:shd w:val="clear" w:color="auto" w:fill="F7F3E9"/>
            <w:tcMar>
              <w:top w:w="95" w:type="dxa"/>
              <w:left w:w="110" w:type="dxa"/>
              <w:bottom w:w="95" w:type="dxa"/>
              <w:right w:w="110" w:type="dxa"/>
            </w:tcMar>
          </w:tcPr>
          <w:p w14:paraId="15717818" w14:textId="77777777" w:rsidR="00D900FB" w:rsidRDefault="003E436F">
            <w:pPr>
              <w:spacing w:after="0"/>
              <w:rPr>
                <w:rFonts w:hint="eastAsia"/>
              </w:rPr>
            </w:pPr>
            <w:r>
              <w:rPr>
                <w:sz w:val="18"/>
              </w:rPr>
              <w:t>Jesus warns that false christs and false prophets can show great signs, while His own coming will be unmistakable.</w:t>
            </w:r>
          </w:p>
        </w:tc>
      </w:tr>
      <w:tr w:rsidR="00D900FB" w14:paraId="62E3C724" w14:textId="77777777">
        <w:trPr>
          <w:cantSplit/>
          <w:jc w:val="center"/>
        </w:trPr>
        <w:tc>
          <w:tcPr>
            <w:tcW w:w="2232" w:type="dxa"/>
            <w:shd w:val="clear" w:color="auto" w:fill="F2F4F5"/>
            <w:tcMar>
              <w:top w:w="95" w:type="dxa"/>
              <w:left w:w="110" w:type="dxa"/>
              <w:bottom w:w="95" w:type="dxa"/>
              <w:right w:w="110" w:type="dxa"/>
            </w:tcMar>
          </w:tcPr>
          <w:p w14:paraId="02DF76D6" w14:textId="77777777" w:rsidR="00D900FB" w:rsidRDefault="003E436F">
            <w:pPr>
              <w:spacing w:after="0"/>
              <w:rPr>
                <w:rFonts w:hint="eastAsia"/>
              </w:rPr>
            </w:pPr>
            <w:r>
              <w:rPr>
                <w:b/>
                <w:sz w:val="18"/>
              </w:rPr>
              <w:t>1 Corinthians 3:16–17</w:t>
            </w:r>
          </w:p>
        </w:tc>
        <w:tc>
          <w:tcPr>
            <w:tcW w:w="7488" w:type="dxa"/>
            <w:shd w:val="clear" w:color="auto" w:fill="F2F4F5"/>
            <w:tcMar>
              <w:top w:w="95" w:type="dxa"/>
              <w:left w:w="110" w:type="dxa"/>
              <w:bottom w:w="95" w:type="dxa"/>
              <w:right w:w="110" w:type="dxa"/>
            </w:tcMar>
          </w:tcPr>
          <w:p w14:paraId="51DE9415" w14:textId="77777777" w:rsidR="00D900FB" w:rsidRDefault="003E436F">
            <w:pPr>
              <w:spacing w:after="0"/>
              <w:rPr>
                <w:rFonts w:hint="eastAsia"/>
              </w:rPr>
            </w:pPr>
            <w:r>
              <w:rPr>
                <w:sz w:val="18"/>
              </w:rPr>
              <w:t>Paul can call the church God’s temple, which explains one interpretive option for 2 Thessalonians 2:4.</w:t>
            </w:r>
          </w:p>
        </w:tc>
      </w:tr>
      <w:tr w:rsidR="00D900FB" w14:paraId="514A2350" w14:textId="77777777">
        <w:trPr>
          <w:cantSplit/>
          <w:jc w:val="center"/>
        </w:trPr>
        <w:tc>
          <w:tcPr>
            <w:tcW w:w="2232" w:type="dxa"/>
            <w:shd w:val="clear" w:color="auto" w:fill="F7F3E9"/>
            <w:tcMar>
              <w:top w:w="95" w:type="dxa"/>
              <w:left w:w="110" w:type="dxa"/>
              <w:bottom w:w="95" w:type="dxa"/>
              <w:right w:w="110" w:type="dxa"/>
            </w:tcMar>
          </w:tcPr>
          <w:p w14:paraId="575B94EE" w14:textId="77777777" w:rsidR="00D900FB" w:rsidRDefault="003E436F">
            <w:pPr>
              <w:spacing w:after="0"/>
              <w:rPr>
                <w:rFonts w:hint="eastAsia"/>
              </w:rPr>
            </w:pPr>
            <w:r>
              <w:rPr>
                <w:b/>
                <w:sz w:val="18"/>
              </w:rPr>
              <w:t>Revelation 13:11–18</w:t>
            </w:r>
          </w:p>
        </w:tc>
        <w:tc>
          <w:tcPr>
            <w:tcW w:w="7488" w:type="dxa"/>
            <w:shd w:val="clear" w:color="auto" w:fill="F7F3E9"/>
            <w:tcMar>
              <w:top w:w="95" w:type="dxa"/>
              <w:left w:w="110" w:type="dxa"/>
              <w:bottom w:w="95" w:type="dxa"/>
              <w:right w:w="110" w:type="dxa"/>
            </w:tcMar>
          </w:tcPr>
          <w:p w14:paraId="6F6D5B08" w14:textId="77777777" w:rsidR="00D900FB" w:rsidRDefault="003E436F">
            <w:pPr>
              <w:spacing w:after="0"/>
              <w:rPr>
                <w:rFonts w:hint="eastAsia"/>
              </w:rPr>
            </w:pPr>
            <w:r>
              <w:rPr>
                <w:sz w:val="18"/>
              </w:rPr>
              <w:t>Revelation likewise joins anti-God power, deceptive signs, false worship, and persecution.</w:t>
            </w:r>
          </w:p>
        </w:tc>
      </w:tr>
      <w:tr w:rsidR="00D900FB" w14:paraId="71D5A2CF" w14:textId="77777777">
        <w:trPr>
          <w:cantSplit/>
          <w:jc w:val="center"/>
        </w:trPr>
        <w:tc>
          <w:tcPr>
            <w:tcW w:w="2232" w:type="dxa"/>
            <w:shd w:val="clear" w:color="auto" w:fill="F2F4F5"/>
            <w:tcMar>
              <w:top w:w="95" w:type="dxa"/>
              <w:left w:w="110" w:type="dxa"/>
              <w:bottom w:w="95" w:type="dxa"/>
              <w:right w:w="110" w:type="dxa"/>
            </w:tcMar>
          </w:tcPr>
          <w:p w14:paraId="24399300" w14:textId="77777777" w:rsidR="00D900FB" w:rsidRDefault="003E436F">
            <w:pPr>
              <w:spacing w:after="0"/>
              <w:rPr>
                <w:rFonts w:hint="eastAsia"/>
              </w:rPr>
            </w:pPr>
            <w:r>
              <w:rPr>
                <w:b/>
                <w:sz w:val="18"/>
              </w:rPr>
              <w:t>Romans 1:18–32</w:t>
            </w:r>
          </w:p>
        </w:tc>
        <w:tc>
          <w:tcPr>
            <w:tcW w:w="7488" w:type="dxa"/>
            <w:shd w:val="clear" w:color="auto" w:fill="F2F4F5"/>
            <w:tcMar>
              <w:top w:w="95" w:type="dxa"/>
              <w:left w:w="110" w:type="dxa"/>
              <w:bottom w:w="95" w:type="dxa"/>
              <w:right w:w="110" w:type="dxa"/>
            </w:tcMar>
          </w:tcPr>
          <w:p w14:paraId="4FC91FCC" w14:textId="77777777" w:rsidR="00D900FB" w:rsidRDefault="003E436F">
            <w:pPr>
              <w:spacing w:after="0"/>
              <w:rPr>
                <w:rFonts w:hint="eastAsia"/>
              </w:rPr>
            </w:pPr>
            <w:r>
              <w:rPr>
                <w:sz w:val="18"/>
              </w:rPr>
              <w:t>People suppress truth and are judicially given over, a helpful parallel for the logic of delusion in 2 Thessalonians 2.</w:t>
            </w:r>
          </w:p>
        </w:tc>
      </w:tr>
    </w:tbl>
    <w:p w14:paraId="2BD3C6E7" w14:textId="77777777" w:rsidR="00D900FB" w:rsidRDefault="00D900FB">
      <w:pPr>
        <w:spacing w:after="20"/>
        <w:rPr>
          <w:rFonts w:hint="eastAsia"/>
        </w:rPr>
      </w:pPr>
    </w:p>
    <w:p w14:paraId="76824E60"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7822C8DE" w14:textId="77777777">
        <w:trPr>
          <w:cantSplit/>
          <w:tblHeader/>
          <w:jc w:val="center"/>
        </w:trPr>
        <w:tc>
          <w:tcPr>
            <w:tcW w:w="2016" w:type="dxa"/>
            <w:shd w:val="clear" w:color="auto" w:fill="172231"/>
            <w:tcMar>
              <w:top w:w="110" w:type="dxa"/>
              <w:left w:w="110" w:type="dxa"/>
              <w:bottom w:w="100" w:type="dxa"/>
              <w:right w:w="110" w:type="dxa"/>
            </w:tcMar>
          </w:tcPr>
          <w:p w14:paraId="0005BD81"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77439E74" w14:textId="77777777" w:rsidR="00D900FB" w:rsidRDefault="003E436F">
            <w:pPr>
              <w:rPr>
                <w:rFonts w:hint="eastAsia"/>
              </w:rPr>
            </w:pPr>
            <w:r>
              <w:rPr>
                <w:rFonts w:ascii="Lato" w:hAnsi="Lato"/>
                <w:b/>
                <w:color w:val="FFFFFF"/>
                <w:sz w:val="16"/>
              </w:rPr>
              <w:t>HEART CHECK</w:t>
            </w:r>
          </w:p>
        </w:tc>
      </w:tr>
      <w:tr w:rsidR="00D900FB" w14:paraId="5229E646" w14:textId="77777777">
        <w:trPr>
          <w:cantSplit/>
          <w:jc w:val="center"/>
        </w:trPr>
        <w:tc>
          <w:tcPr>
            <w:tcW w:w="2016" w:type="dxa"/>
            <w:shd w:val="clear" w:color="auto" w:fill="F7F3E9"/>
            <w:tcMar>
              <w:top w:w="95" w:type="dxa"/>
              <w:left w:w="110" w:type="dxa"/>
              <w:bottom w:w="95" w:type="dxa"/>
              <w:right w:w="110" w:type="dxa"/>
            </w:tcMar>
          </w:tcPr>
          <w:p w14:paraId="6980D6AB" w14:textId="77777777" w:rsidR="00D900FB" w:rsidRDefault="003E436F">
            <w:pPr>
              <w:spacing w:after="0"/>
              <w:rPr>
                <w:rFonts w:hint="eastAsia"/>
              </w:rPr>
            </w:pPr>
            <w:r>
              <w:rPr>
                <w:b/>
                <w:sz w:val="18"/>
              </w:rPr>
              <w:t>LOVE OF TRUTH</w:t>
            </w:r>
          </w:p>
        </w:tc>
        <w:tc>
          <w:tcPr>
            <w:tcW w:w="7704" w:type="dxa"/>
            <w:shd w:val="clear" w:color="auto" w:fill="F7F3E9"/>
            <w:tcMar>
              <w:top w:w="95" w:type="dxa"/>
              <w:left w:w="110" w:type="dxa"/>
              <w:bottom w:w="95" w:type="dxa"/>
              <w:right w:w="110" w:type="dxa"/>
            </w:tcMar>
          </w:tcPr>
          <w:p w14:paraId="0EB85F3A" w14:textId="77777777" w:rsidR="00D900FB" w:rsidRDefault="003E436F">
            <w:pPr>
              <w:spacing w:after="0"/>
              <w:rPr>
                <w:rFonts w:hint="eastAsia"/>
              </w:rPr>
            </w:pPr>
            <w:r>
              <w:rPr>
                <w:sz w:val="18"/>
              </w:rPr>
              <w:t>Do I only want biblical truth when it agrees with what I already prefer?</w:t>
            </w:r>
          </w:p>
        </w:tc>
      </w:tr>
      <w:tr w:rsidR="00D900FB" w14:paraId="5E36CDE3" w14:textId="77777777">
        <w:trPr>
          <w:cantSplit/>
          <w:jc w:val="center"/>
        </w:trPr>
        <w:tc>
          <w:tcPr>
            <w:tcW w:w="2016" w:type="dxa"/>
            <w:shd w:val="clear" w:color="auto" w:fill="F2F4F5"/>
            <w:tcMar>
              <w:top w:w="95" w:type="dxa"/>
              <w:left w:w="110" w:type="dxa"/>
              <w:bottom w:w="95" w:type="dxa"/>
              <w:right w:w="110" w:type="dxa"/>
            </w:tcMar>
          </w:tcPr>
          <w:p w14:paraId="2C73D9BB" w14:textId="77777777" w:rsidR="00D900FB" w:rsidRDefault="003E436F">
            <w:pPr>
              <w:spacing w:after="0"/>
              <w:rPr>
                <w:rFonts w:hint="eastAsia"/>
              </w:rPr>
            </w:pPr>
            <w:r>
              <w:rPr>
                <w:b/>
                <w:sz w:val="18"/>
              </w:rPr>
              <w:t>SUPERNATURAL DISCERNMENT</w:t>
            </w:r>
          </w:p>
        </w:tc>
        <w:tc>
          <w:tcPr>
            <w:tcW w:w="7704" w:type="dxa"/>
            <w:shd w:val="clear" w:color="auto" w:fill="F2F4F5"/>
            <w:tcMar>
              <w:top w:w="95" w:type="dxa"/>
              <w:left w:w="110" w:type="dxa"/>
              <w:bottom w:w="95" w:type="dxa"/>
              <w:right w:w="110" w:type="dxa"/>
            </w:tcMar>
          </w:tcPr>
          <w:p w14:paraId="7374ADA7" w14:textId="77777777" w:rsidR="00D900FB" w:rsidRDefault="003E436F">
            <w:pPr>
              <w:spacing w:after="0"/>
              <w:rPr>
                <w:rFonts w:hint="eastAsia"/>
              </w:rPr>
            </w:pPr>
            <w:r>
              <w:rPr>
                <w:sz w:val="18"/>
              </w:rPr>
              <w:t>Do I test manifestations by the gospel, character of Christ, and Scripture rather than by emotional impact?</w:t>
            </w:r>
          </w:p>
        </w:tc>
      </w:tr>
      <w:tr w:rsidR="00D900FB" w14:paraId="5BAE0C55" w14:textId="77777777">
        <w:trPr>
          <w:cantSplit/>
          <w:jc w:val="center"/>
        </w:trPr>
        <w:tc>
          <w:tcPr>
            <w:tcW w:w="2016" w:type="dxa"/>
            <w:shd w:val="clear" w:color="auto" w:fill="F7F3E9"/>
            <w:tcMar>
              <w:top w:w="95" w:type="dxa"/>
              <w:left w:w="110" w:type="dxa"/>
              <w:bottom w:w="95" w:type="dxa"/>
              <w:right w:w="110" w:type="dxa"/>
            </w:tcMar>
          </w:tcPr>
          <w:p w14:paraId="77855ECB" w14:textId="77777777" w:rsidR="00D900FB" w:rsidRDefault="003E436F">
            <w:pPr>
              <w:spacing w:after="0"/>
              <w:rPr>
                <w:rFonts w:hint="eastAsia"/>
              </w:rPr>
            </w:pPr>
            <w:r>
              <w:rPr>
                <w:b/>
                <w:sz w:val="18"/>
              </w:rPr>
              <w:t>HUMILITY</w:t>
            </w:r>
          </w:p>
        </w:tc>
        <w:tc>
          <w:tcPr>
            <w:tcW w:w="7704" w:type="dxa"/>
            <w:shd w:val="clear" w:color="auto" w:fill="F7F3E9"/>
            <w:tcMar>
              <w:top w:w="95" w:type="dxa"/>
              <w:left w:w="110" w:type="dxa"/>
              <w:bottom w:w="95" w:type="dxa"/>
              <w:right w:w="110" w:type="dxa"/>
            </w:tcMar>
          </w:tcPr>
          <w:p w14:paraId="52929013" w14:textId="77777777" w:rsidR="00D900FB" w:rsidRDefault="003E436F">
            <w:pPr>
              <w:spacing w:after="0"/>
              <w:rPr>
                <w:rFonts w:hint="eastAsia"/>
              </w:rPr>
            </w:pPr>
            <w:r>
              <w:rPr>
                <w:sz w:val="18"/>
              </w:rPr>
              <w:t>Am I willing to say “the text does not tell us” when Scripture leaves an identity uncertain?</w:t>
            </w:r>
          </w:p>
        </w:tc>
      </w:tr>
      <w:tr w:rsidR="00D900FB" w14:paraId="6379D343" w14:textId="77777777">
        <w:trPr>
          <w:cantSplit/>
          <w:jc w:val="center"/>
        </w:trPr>
        <w:tc>
          <w:tcPr>
            <w:tcW w:w="2016" w:type="dxa"/>
            <w:shd w:val="clear" w:color="auto" w:fill="F2F4F5"/>
            <w:tcMar>
              <w:top w:w="95" w:type="dxa"/>
              <w:left w:w="110" w:type="dxa"/>
              <w:bottom w:w="95" w:type="dxa"/>
              <w:right w:w="110" w:type="dxa"/>
            </w:tcMar>
          </w:tcPr>
          <w:p w14:paraId="3F1BF424" w14:textId="77777777" w:rsidR="00D900FB" w:rsidRDefault="003E436F">
            <w:pPr>
              <w:spacing w:after="0"/>
              <w:rPr>
                <w:rFonts w:hint="eastAsia"/>
              </w:rPr>
            </w:pPr>
            <w:r>
              <w:rPr>
                <w:b/>
                <w:sz w:val="18"/>
              </w:rPr>
              <w:t>LAWLESSNESS</w:t>
            </w:r>
          </w:p>
        </w:tc>
        <w:tc>
          <w:tcPr>
            <w:tcW w:w="7704" w:type="dxa"/>
            <w:shd w:val="clear" w:color="auto" w:fill="F2F4F5"/>
            <w:tcMar>
              <w:top w:w="95" w:type="dxa"/>
              <w:left w:w="110" w:type="dxa"/>
              <w:bottom w:w="95" w:type="dxa"/>
              <w:right w:w="110" w:type="dxa"/>
            </w:tcMar>
          </w:tcPr>
          <w:p w14:paraId="2E71EC0F" w14:textId="77777777" w:rsidR="00D900FB" w:rsidRDefault="003E436F">
            <w:pPr>
              <w:spacing w:after="0"/>
              <w:rPr>
                <w:rFonts w:hint="eastAsia"/>
              </w:rPr>
            </w:pPr>
            <w:r>
              <w:rPr>
                <w:sz w:val="18"/>
              </w:rPr>
              <w:t>Where does self-exaltation tempt me to resist God’s authority in ordinary life?</w:t>
            </w:r>
          </w:p>
        </w:tc>
      </w:tr>
      <w:tr w:rsidR="00D900FB" w14:paraId="6121C092" w14:textId="77777777">
        <w:trPr>
          <w:cantSplit/>
          <w:jc w:val="center"/>
        </w:trPr>
        <w:tc>
          <w:tcPr>
            <w:tcW w:w="2016" w:type="dxa"/>
            <w:shd w:val="clear" w:color="auto" w:fill="F7F3E9"/>
            <w:tcMar>
              <w:top w:w="95" w:type="dxa"/>
              <w:left w:w="110" w:type="dxa"/>
              <w:bottom w:w="95" w:type="dxa"/>
              <w:right w:w="110" w:type="dxa"/>
            </w:tcMar>
          </w:tcPr>
          <w:p w14:paraId="53AAAD0C" w14:textId="77777777" w:rsidR="00D900FB" w:rsidRDefault="003E436F">
            <w:pPr>
              <w:spacing w:after="0"/>
              <w:rPr>
                <w:rFonts w:hint="eastAsia"/>
              </w:rPr>
            </w:pPr>
            <w:r>
              <w:rPr>
                <w:b/>
                <w:sz w:val="18"/>
              </w:rPr>
              <w:t>HOPE</w:t>
            </w:r>
          </w:p>
        </w:tc>
        <w:tc>
          <w:tcPr>
            <w:tcW w:w="7704" w:type="dxa"/>
            <w:shd w:val="clear" w:color="auto" w:fill="F7F3E9"/>
            <w:tcMar>
              <w:top w:w="95" w:type="dxa"/>
              <w:left w:w="110" w:type="dxa"/>
              <w:bottom w:w="95" w:type="dxa"/>
              <w:right w:w="110" w:type="dxa"/>
            </w:tcMar>
          </w:tcPr>
          <w:p w14:paraId="55BD7AED" w14:textId="77777777" w:rsidR="00D900FB" w:rsidRDefault="003E436F">
            <w:pPr>
              <w:spacing w:after="0"/>
              <w:rPr>
                <w:rFonts w:hint="eastAsia"/>
              </w:rPr>
            </w:pPr>
            <w:r>
              <w:rPr>
                <w:sz w:val="18"/>
              </w:rPr>
              <w:t>Does my attention rest more on the apparent power of evil or on the certainty of Christ’s appearing?</w:t>
            </w:r>
          </w:p>
        </w:tc>
      </w:tr>
    </w:tbl>
    <w:p w14:paraId="66E57F26" w14:textId="77777777" w:rsidR="00D900FB" w:rsidRDefault="00D900FB">
      <w:pPr>
        <w:spacing w:after="20"/>
        <w:rPr>
          <w:rFonts w:hint="eastAsia"/>
        </w:rPr>
      </w:pPr>
    </w:p>
    <w:p w14:paraId="0D4BB40B" w14:textId="77777777" w:rsidR="00D900FB" w:rsidRDefault="003E436F">
      <w:pPr>
        <w:keepNext/>
        <w:spacing w:before="100" w:after="80"/>
        <w:rPr>
          <w:rFonts w:hint="eastAsia"/>
        </w:rPr>
      </w:pPr>
      <w:r>
        <w:rPr>
          <w:rFonts w:ascii="Lato" w:hAnsi="Lato"/>
          <w:b/>
          <w:color w:val="B89452"/>
          <w:sz w:val="16"/>
        </w:rPr>
        <w:t>STUDY &amp; REFLECT</w:t>
      </w:r>
    </w:p>
    <w:p w14:paraId="2C46B84E" w14:textId="77777777" w:rsidR="00D900FB" w:rsidRDefault="003E436F">
      <w:pPr>
        <w:spacing w:after="40"/>
        <w:rPr>
          <w:rFonts w:hint="eastAsia"/>
        </w:rPr>
      </w:pPr>
      <w:r>
        <w:rPr>
          <w:b/>
          <w:sz w:val="21"/>
        </w:rPr>
        <w:t>1. Which parts of verses 3–12 are clear enough to teach with confidence, and which parts require humility?</w:t>
      </w:r>
    </w:p>
    <w:p w14:paraId="3019458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48E1B6C" w14:textId="77777777" w:rsidR="00D900FB" w:rsidRDefault="003E436F">
      <w:pPr>
        <w:spacing w:after="40"/>
        <w:rPr>
          <w:rFonts w:hint="eastAsia"/>
        </w:rPr>
      </w:pPr>
      <w:r>
        <w:rPr>
          <w:b/>
          <w:sz w:val="21"/>
        </w:rPr>
        <w:t>2. Why is “love of the truth” stronger language than simply “knowing facts”?</w:t>
      </w:r>
    </w:p>
    <w:p w14:paraId="6ABED8F8"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3696A106" w14:textId="77777777" w:rsidR="00D900FB" w:rsidRDefault="003E436F">
      <w:pPr>
        <w:spacing w:after="40"/>
        <w:rPr>
          <w:rFonts w:hint="eastAsia"/>
        </w:rPr>
      </w:pPr>
      <w:r>
        <w:rPr>
          <w:b/>
          <w:sz w:val="21"/>
        </w:rPr>
        <w:t>3. How should a Spirit-filled believer evaluate a dramatic sign or prophetic claim according to this passage?</w:t>
      </w:r>
    </w:p>
    <w:p w14:paraId="4BAC317B"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06006FE9" w14:textId="77777777">
        <w:trPr>
          <w:cantSplit/>
          <w:jc w:val="center"/>
        </w:trPr>
        <w:tc>
          <w:tcPr>
            <w:tcW w:w="10166" w:type="dxa"/>
            <w:tcBorders>
              <w:top w:val="nil"/>
              <w:left w:val="nil"/>
              <w:bottom w:val="nil"/>
              <w:right w:val="nil"/>
            </w:tcBorders>
            <w:tcMar>
              <w:top w:w="0" w:type="dxa"/>
              <w:left w:w="0" w:type="dxa"/>
              <w:bottom w:w="0" w:type="dxa"/>
              <w:right w:w="0" w:type="dxa"/>
            </w:tcMar>
          </w:tcPr>
          <w:p w14:paraId="27F30E68"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52DD93F4"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327C73A3" w14:textId="77777777" w:rsidR="00D900FB" w:rsidRDefault="003E436F">
                  <w:pPr>
                    <w:spacing w:after="60"/>
                    <w:rPr>
                      <w:rFonts w:hint="eastAsia"/>
                    </w:rPr>
                  </w:pPr>
                  <w:r>
                    <w:rPr>
                      <w:rFonts w:ascii="Lato" w:hAnsi="Lato"/>
                      <w:b/>
                      <w:color w:val="B89452"/>
                      <w:sz w:val="16"/>
                    </w:rPr>
                    <w:t>CARRY THIS WITH YOU</w:t>
                  </w:r>
                </w:p>
                <w:p w14:paraId="6B6D1578" w14:textId="77777777" w:rsidR="00D900FB" w:rsidRDefault="003E436F">
                  <w:pPr>
                    <w:spacing w:after="0"/>
                    <w:rPr>
                      <w:rFonts w:hint="eastAsia"/>
                    </w:rPr>
                  </w:pPr>
                  <w:r>
                    <w:rPr>
                      <w:b/>
                      <w:color w:val="FFFFFF"/>
                    </w:rPr>
                    <w:t>The safest place in an age of deception is not inside a perfect prophetic chart. It is inside a heart that loves truth and bows to Jesus Christ.</w:t>
                  </w:r>
                </w:p>
              </w:tc>
            </w:tr>
          </w:tbl>
          <w:p w14:paraId="1981DF1F" w14:textId="77777777" w:rsidR="00D900FB" w:rsidRDefault="00D900FB">
            <w:pPr>
              <w:rPr>
                <w:rFonts w:hint="eastAsia"/>
              </w:rPr>
            </w:pPr>
          </w:p>
          <w:p w14:paraId="265955D2" w14:textId="77777777" w:rsidR="00D900FB" w:rsidRDefault="003E436F">
            <w:pPr>
              <w:spacing w:before="160" w:after="60"/>
              <w:rPr>
                <w:rFonts w:hint="eastAsia"/>
              </w:rPr>
            </w:pPr>
            <w:r>
              <w:rPr>
                <w:rFonts w:ascii="Lato" w:hAnsi="Lato"/>
                <w:b/>
                <w:color w:val="B89452"/>
                <w:sz w:val="16"/>
              </w:rPr>
              <w:t>PRAYER FOR THE JOURNEY</w:t>
            </w:r>
          </w:p>
          <w:p w14:paraId="4C3E1D8C" w14:textId="77777777" w:rsidR="00D900FB" w:rsidRDefault="003E436F">
            <w:pPr>
              <w:spacing w:after="0"/>
              <w:rPr>
                <w:rFonts w:hint="eastAsia"/>
              </w:rPr>
            </w:pPr>
            <w:r>
              <w:rPr>
                <w:i/>
                <w:sz w:val="21"/>
              </w:rPr>
              <w:t>Lord of truth, expose every place in me that prefers comfort to truth or spectacle to obedience. Keep me humble where Scripture is quiet, discerning where deception is powerful, and confident that Your appearing will overthrow every work of lawlessness.</w:t>
            </w:r>
          </w:p>
        </w:tc>
      </w:tr>
    </w:tbl>
    <w:p w14:paraId="59D1EE46" w14:textId="77777777" w:rsidR="00D900FB" w:rsidRDefault="00D900FB">
      <w:pPr>
        <w:spacing w:after="20"/>
        <w:rPr>
          <w:rFonts w:hint="eastAsia"/>
        </w:rPr>
      </w:pPr>
    </w:p>
    <w:p w14:paraId="65AEC8D9" w14:textId="77777777" w:rsidR="00D900FB" w:rsidRDefault="003E436F">
      <w:pPr>
        <w:rPr>
          <w:rFonts w:hint="eastAsia"/>
        </w:rPr>
      </w:pPr>
      <w:r>
        <w:br w:type="page"/>
      </w:r>
    </w:p>
    <w:p w14:paraId="7D5C095D"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4EE04180"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12C42358" w14:textId="77777777">
        <w:trPr>
          <w:jc w:val="center"/>
        </w:trPr>
        <w:tc>
          <w:tcPr>
            <w:tcW w:w="10166" w:type="dxa"/>
            <w:shd w:val="clear" w:color="auto" w:fill="172231"/>
            <w:tcMar>
              <w:top w:w="600" w:type="dxa"/>
              <w:left w:w="240" w:type="dxa"/>
              <w:bottom w:w="600" w:type="dxa"/>
              <w:right w:w="240" w:type="dxa"/>
            </w:tcMar>
          </w:tcPr>
          <w:p w14:paraId="0C3DAA23" w14:textId="77777777" w:rsidR="00D900FB" w:rsidRDefault="003E436F">
            <w:pPr>
              <w:spacing w:after="160"/>
              <w:jc w:val="center"/>
              <w:rPr>
                <w:rFonts w:hint="eastAsia"/>
              </w:rPr>
            </w:pPr>
            <w:r>
              <w:rPr>
                <w:rFonts w:ascii="Lato" w:hAnsi="Lato"/>
                <w:b/>
                <w:color w:val="B89452"/>
                <w:sz w:val="20"/>
              </w:rPr>
              <w:t>LESSON 6</w:t>
            </w:r>
          </w:p>
          <w:p w14:paraId="34B4C400" w14:textId="77777777" w:rsidR="00D900FB" w:rsidRDefault="003E436F">
            <w:pPr>
              <w:spacing w:after="200"/>
              <w:jc w:val="center"/>
              <w:rPr>
                <w:rFonts w:hint="eastAsia"/>
              </w:rPr>
            </w:pPr>
            <w:r>
              <w:rPr>
                <w:b/>
                <w:color w:val="FFFFFF"/>
                <w:sz w:val="56"/>
              </w:rPr>
              <w:t>Stand Fast in the Truth</w:t>
            </w:r>
          </w:p>
          <w:p w14:paraId="15D01230" w14:textId="77777777" w:rsidR="00D900FB" w:rsidRDefault="003E436F">
            <w:pPr>
              <w:spacing w:after="140"/>
              <w:jc w:val="center"/>
              <w:rPr>
                <w:rFonts w:hint="eastAsia"/>
              </w:rPr>
            </w:pPr>
            <w:r>
              <w:rPr>
                <w:i/>
                <w:color w:val="E6E9ED"/>
                <w:sz w:val="28"/>
              </w:rPr>
              <w:t>2 Thessalonians 2:13–17</w:t>
            </w:r>
          </w:p>
          <w:p w14:paraId="6A567B46" w14:textId="77777777" w:rsidR="00D900FB" w:rsidRDefault="003E436F">
            <w:pPr>
              <w:jc w:val="center"/>
              <w:rPr>
                <w:rFonts w:hint="eastAsia"/>
              </w:rPr>
            </w:pPr>
            <w:r>
              <w:rPr>
                <w:rFonts w:ascii="Lato" w:hAnsi="Lato"/>
                <w:b/>
                <w:color w:val="BFC8D2"/>
                <w:sz w:val="18"/>
              </w:rPr>
              <w:t>Chosen • Sanctification • Gospel • Traditions • Grace</w:t>
            </w:r>
          </w:p>
        </w:tc>
      </w:tr>
    </w:tbl>
    <w:p w14:paraId="098CA490" w14:textId="77777777" w:rsidR="00D900FB" w:rsidRDefault="003E436F">
      <w:pPr>
        <w:spacing w:before="360"/>
        <w:jc w:val="center"/>
        <w:rPr>
          <w:rFonts w:hint="eastAsia"/>
        </w:rPr>
      </w:pPr>
      <w:r>
        <w:rPr>
          <w:rFonts w:ascii="Lato" w:hAnsi="Lato"/>
          <w:b/>
          <w:color w:val="A4A4A4"/>
          <w:sz w:val="16"/>
        </w:rPr>
        <w:t>STAND FAST  •  HOLD THE TRUTH  •  LIVE FAITHFULLY</w:t>
      </w:r>
    </w:p>
    <w:p w14:paraId="7391E7A0" w14:textId="77777777" w:rsidR="00D900FB" w:rsidRDefault="003E436F">
      <w:pPr>
        <w:rPr>
          <w:rFonts w:hint="eastAsia"/>
        </w:rPr>
      </w:pPr>
      <w:r>
        <w:br w:type="page"/>
      </w:r>
    </w:p>
    <w:p w14:paraId="3F6FD19F" w14:textId="77777777" w:rsidR="00D900FB" w:rsidRDefault="003E436F">
      <w:pPr>
        <w:keepNext/>
        <w:spacing w:before="100" w:after="80"/>
        <w:rPr>
          <w:rFonts w:hint="eastAsia"/>
        </w:rPr>
      </w:pPr>
      <w:r>
        <w:rPr>
          <w:rFonts w:ascii="Lato" w:hAnsi="Lato"/>
          <w:b/>
          <w:color w:val="B89452"/>
          <w:sz w:val="16"/>
        </w:rPr>
        <w:lastRenderedPageBreak/>
        <w:t>LESSON 6 | 2 THESSALONIANS 2:13–17</w:t>
      </w:r>
    </w:p>
    <w:p w14:paraId="3FC99B33" w14:textId="77777777" w:rsidR="00D900FB" w:rsidRDefault="003E436F">
      <w:pPr>
        <w:pStyle w:val="Heading1"/>
      </w:pPr>
      <w:r>
        <w:t>Stand Fast in the Truth</w:t>
      </w:r>
    </w:p>
    <w:p w14:paraId="3453D695" w14:textId="77777777" w:rsidR="00D900FB" w:rsidRDefault="003E436F">
      <w:pPr>
        <w:rPr>
          <w:rFonts w:hint="eastAsia"/>
        </w:rPr>
      </w:pPr>
      <w:r>
        <w:rPr>
          <w:rFonts w:ascii="Lato" w:hAnsi="Lato"/>
          <w:b/>
          <w:color w:val="6D8195"/>
          <w:sz w:val="17"/>
        </w:rPr>
        <w:t>Chosen • Sanctification • Gospel • Traditions • Grace</w:t>
      </w:r>
    </w:p>
    <w:tbl>
      <w:tblPr>
        <w:tblW w:w="0" w:type="auto"/>
        <w:jc w:val="center"/>
        <w:tblLayout w:type="fixed"/>
        <w:tblLook w:val="04A0" w:firstRow="1" w:lastRow="0" w:firstColumn="1" w:lastColumn="0" w:noHBand="0" w:noVBand="1"/>
      </w:tblPr>
      <w:tblGrid>
        <w:gridCol w:w="10166"/>
      </w:tblGrid>
      <w:tr w:rsidR="00D900FB" w14:paraId="16663761"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0F5BF0EB" w14:textId="77777777" w:rsidR="00D900FB" w:rsidRDefault="003E436F">
            <w:pPr>
              <w:spacing w:after="60"/>
              <w:rPr>
                <w:rFonts w:hint="eastAsia"/>
              </w:rPr>
            </w:pPr>
            <w:r>
              <w:rPr>
                <w:rFonts w:ascii="Lato" w:hAnsi="Lato"/>
                <w:b/>
                <w:color w:val="B89452"/>
                <w:sz w:val="16"/>
              </w:rPr>
              <w:t>CENTRAL TRUTH</w:t>
            </w:r>
          </w:p>
          <w:p w14:paraId="5536123B" w14:textId="77777777" w:rsidR="00D900FB" w:rsidRDefault="003E436F">
            <w:pPr>
              <w:spacing w:after="0"/>
              <w:rPr>
                <w:rFonts w:hint="eastAsia"/>
              </w:rPr>
            </w:pPr>
            <w:r>
              <w:rPr>
                <w:b/>
                <w:color w:val="FFFFFF"/>
              </w:rPr>
              <w:t>After warning about deception, Paul turns to thanksgiving: God’s saving work, the Spirit’s sanctification, belief of the truth, the gospel call, and steadfast attachment to apostolic teaching form the church’s answer to instability.</w:t>
            </w:r>
          </w:p>
        </w:tc>
      </w:tr>
    </w:tbl>
    <w:p w14:paraId="6A6744D3" w14:textId="77777777" w:rsidR="00D900FB" w:rsidRDefault="00D900FB">
      <w:pPr>
        <w:spacing w:after="20"/>
        <w:rPr>
          <w:rFonts w:hint="eastAsia"/>
        </w:rPr>
      </w:pPr>
    </w:p>
    <w:p w14:paraId="16C84286" w14:textId="77777777" w:rsidR="00D900FB" w:rsidRDefault="003E436F">
      <w:pPr>
        <w:keepNext/>
        <w:spacing w:before="100" w:after="80"/>
        <w:rPr>
          <w:rFonts w:hint="eastAsia"/>
        </w:rPr>
      </w:pPr>
      <w:r>
        <w:rPr>
          <w:rFonts w:ascii="Lato" w:hAnsi="Lato"/>
          <w:b/>
          <w:color w:val="B89452"/>
          <w:sz w:val="16"/>
        </w:rPr>
        <w:t>LEARNING AIM</w:t>
      </w:r>
    </w:p>
    <w:p w14:paraId="1BACC96D" w14:textId="77777777" w:rsidR="00D900FB" w:rsidRDefault="003E436F">
      <w:pPr>
        <w:spacing w:line="259" w:lineRule="auto"/>
        <w:rPr>
          <w:rFonts w:hint="eastAsia"/>
        </w:rPr>
      </w:pPr>
      <w:r>
        <w:t>By the end of this lesson, you should be able to trace Paul’s movement from divine choice to gospel calling and steadfastness, explain “traditions” in its apostolic context, understand the major textual and theological questions in verse 13, and apply the command to stand fast without confusing apostolic tradition with merely human custom.</w:t>
      </w:r>
    </w:p>
    <w:p w14:paraId="4EB81DA8" w14:textId="77777777" w:rsidR="00D900FB" w:rsidRDefault="003E436F">
      <w:pPr>
        <w:pStyle w:val="Heading2"/>
      </w:pPr>
      <w:r>
        <w:t>Context Before Conclusions</w:t>
      </w:r>
    </w:p>
    <w:p w14:paraId="0856A5AE" w14:textId="77777777" w:rsidR="00D900FB" w:rsidRDefault="003E436F">
      <w:pPr>
        <w:spacing w:line="259" w:lineRule="auto"/>
        <w:ind w:firstLine="317"/>
        <w:rPr>
          <w:rFonts w:hint="eastAsia"/>
        </w:rPr>
      </w:pPr>
      <w:r>
        <w:t>Paul does not leave the church staring at the man of lawlessness. Verse 13 begins with “But”—a decisive turn from those who reject truth to believers who are beloved of the Lord. The contrast is pastoral. Deception is real, but so is God’s saving action. Lawlessness is active, but grace is stronger. The church is not called to survive by fear; it is called to stand fast in what God has given.</w:t>
      </w:r>
    </w:p>
    <w:p w14:paraId="7F1EAA0C" w14:textId="77777777" w:rsidR="00D900FB" w:rsidRDefault="003E436F">
      <w:pPr>
        <w:spacing w:line="259" w:lineRule="auto"/>
        <w:ind w:firstLine="317"/>
        <w:rPr>
          <w:rFonts w:hint="eastAsia"/>
        </w:rPr>
      </w:pPr>
      <w:r>
        <w:t>The source lesson rightly emphasized “obtaining the glory of our Lord” and the command to “hold the traditions.” A mature treatment must clarify two matters. First, Paul’s language of election has generated different theological systems, and the text should be allowed to speak before we force it into one. Second, “traditions” in verse 15 are specifically apostolic teachings delivered to the Thessalonians, not a blank check for every later religious custom.</w:t>
      </w:r>
    </w:p>
    <w:p w14:paraId="566E8425"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257D6AE9"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68D06DF5" w14:textId="77777777" w:rsidR="00D900FB" w:rsidRDefault="003E436F">
            <w:pPr>
              <w:spacing w:after="80"/>
              <w:rPr>
                <w:rFonts w:hint="eastAsia"/>
              </w:rPr>
            </w:pPr>
            <w:r>
              <w:rPr>
                <w:rFonts w:ascii="Lato" w:hAnsi="Lato"/>
                <w:b/>
                <w:color w:val="B89452"/>
                <w:sz w:val="16"/>
              </w:rPr>
              <w:t>King James Version</w:t>
            </w:r>
          </w:p>
          <w:p w14:paraId="1F174D23" w14:textId="77777777" w:rsidR="00D900FB" w:rsidRDefault="003E436F">
            <w:pPr>
              <w:spacing w:after="80" w:line="245" w:lineRule="auto"/>
              <w:rPr>
                <w:rFonts w:hint="eastAsia"/>
              </w:rPr>
            </w:pPr>
            <w:r>
              <w:rPr>
                <w:rFonts w:ascii="Lato" w:hAnsi="Lato"/>
                <w:b/>
                <w:color w:val="6D8195"/>
                <w:sz w:val="16"/>
              </w:rPr>
              <w:t xml:space="preserve">2:13  </w:t>
            </w:r>
            <w:r>
              <w:rPr>
                <w:sz w:val="21"/>
              </w:rPr>
              <w:t>But we are bound to give thanks alway to God for you, brethren beloved of the Lord, because God hath from the beginning chosen you to salvation through sanctification of the Spirit and belief of the truth:</w:t>
            </w:r>
          </w:p>
          <w:p w14:paraId="5BF6F83A" w14:textId="77777777" w:rsidR="00D900FB" w:rsidRDefault="003E436F">
            <w:pPr>
              <w:spacing w:after="80" w:line="245" w:lineRule="auto"/>
              <w:rPr>
                <w:rFonts w:hint="eastAsia"/>
              </w:rPr>
            </w:pPr>
            <w:r>
              <w:rPr>
                <w:rFonts w:ascii="Lato" w:hAnsi="Lato"/>
                <w:b/>
                <w:color w:val="6D8195"/>
                <w:sz w:val="16"/>
              </w:rPr>
              <w:t xml:space="preserve">2:14  </w:t>
            </w:r>
            <w:r>
              <w:rPr>
                <w:sz w:val="21"/>
              </w:rPr>
              <w:t>Whereunto he called you by our gospel, to the obtaining of the glory of our Lord Jesus Christ.</w:t>
            </w:r>
          </w:p>
          <w:p w14:paraId="2C9DB1F9" w14:textId="77777777" w:rsidR="00D900FB" w:rsidRDefault="003E436F">
            <w:pPr>
              <w:spacing w:after="80" w:line="245" w:lineRule="auto"/>
              <w:rPr>
                <w:rFonts w:hint="eastAsia"/>
              </w:rPr>
            </w:pPr>
            <w:r>
              <w:rPr>
                <w:rFonts w:ascii="Lato" w:hAnsi="Lato"/>
                <w:b/>
                <w:color w:val="6D8195"/>
                <w:sz w:val="16"/>
              </w:rPr>
              <w:t xml:space="preserve">2:15  </w:t>
            </w:r>
            <w:r>
              <w:rPr>
                <w:sz w:val="21"/>
              </w:rPr>
              <w:t>Therefore, brethren, stand fast, and hold the traditions which ye have been taught, whether by word, or our epistle.</w:t>
            </w:r>
          </w:p>
          <w:p w14:paraId="38C15C53" w14:textId="77777777" w:rsidR="00D900FB" w:rsidRDefault="003E436F">
            <w:pPr>
              <w:spacing w:after="80" w:line="245" w:lineRule="auto"/>
              <w:rPr>
                <w:rFonts w:hint="eastAsia"/>
              </w:rPr>
            </w:pPr>
            <w:r>
              <w:rPr>
                <w:rFonts w:ascii="Lato" w:hAnsi="Lato"/>
                <w:b/>
                <w:color w:val="6D8195"/>
                <w:sz w:val="16"/>
              </w:rPr>
              <w:t xml:space="preserve">2:16  </w:t>
            </w:r>
            <w:r>
              <w:rPr>
                <w:sz w:val="21"/>
              </w:rPr>
              <w:t>Now our Lord Jesus Christ himself, and God, even our Father, which hath loved us, and hath given us everlasting consolation and good hope through grace,</w:t>
            </w:r>
          </w:p>
          <w:p w14:paraId="6CFF9ED6" w14:textId="77777777" w:rsidR="00D900FB" w:rsidRDefault="003E436F">
            <w:pPr>
              <w:spacing w:after="80" w:line="245" w:lineRule="auto"/>
              <w:rPr>
                <w:rFonts w:hint="eastAsia"/>
              </w:rPr>
            </w:pPr>
            <w:r>
              <w:rPr>
                <w:rFonts w:ascii="Lato" w:hAnsi="Lato"/>
                <w:b/>
                <w:color w:val="6D8195"/>
                <w:sz w:val="16"/>
              </w:rPr>
              <w:t xml:space="preserve">2:17  </w:t>
            </w:r>
            <w:r>
              <w:rPr>
                <w:sz w:val="21"/>
              </w:rPr>
              <w:t>Comfort your hearts, and stablish you in every good word and work.</w:t>
            </w:r>
          </w:p>
        </w:tc>
      </w:tr>
    </w:tbl>
    <w:p w14:paraId="577B272A" w14:textId="77777777" w:rsidR="00D900FB" w:rsidRDefault="00D900FB">
      <w:pPr>
        <w:spacing w:after="20"/>
        <w:rPr>
          <w:rFonts w:hint="eastAsia"/>
        </w:rPr>
      </w:pPr>
    </w:p>
    <w:p w14:paraId="2A9A4AC7" w14:textId="77777777" w:rsidR="00D900FB" w:rsidRDefault="003E436F">
      <w:pPr>
        <w:keepNext/>
        <w:spacing w:before="100" w:after="80"/>
        <w:rPr>
          <w:rFonts w:hint="eastAsia"/>
        </w:rPr>
      </w:pPr>
      <w:r>
        <w:rPr>
          <w:rFonts w:ascii="Lato" w:hAnsi="Lato"/>
          <w:b/>
          <w:color w:val="B89452"/>
          <w:sz w:val="16"/>
        </w:rPr>
        <w:t>SEARCH THE TEXT</w:t>
      </w:r>
    </w:p>
    <w:p w14:paraId="7C3389EF" w14:textId="77777777" w:rsidR="00D900FB" w:rsidRDefault="003E436F">
      <w:pPr>
        <w:spacing w:after="40"/>
        <w:rPr>
          <w:rFonts w:hint="eastAsia"/>
        </w:rPr>
      </w:pPr>
      <w:r>
        <w:rPr>
          <w:b/>
          <w:sz w:val="21"/>
        </w:rPr>
        <w:t>1. What reasons does Paul give for thanksgiving in verse 13?</w:t>
      </w:r>
    </w:p>
    <w:p w14:paraId="603F8744"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03515D9" w14:textId="77777777" w:rsidR="00D900FB" w:rsidRDefault="003E436F">
      <w:pPr>
        <w:spacing w:after="40"/>
        <w:rPr>
          <w:rFonts w:hint="eastAsia"/>
        </w:rPr>
      </w:pPr>
      <w:r>
        <w:rPr>
          <w:b/>
          <w:sz w:val="21"/>
        </w:rPr>
        <w:t>2. Through what means does Paul describe salvation in verses 13–14?</w:t>
      </w:r>
    </w:p>
    <w:p w14:paraId="0F93C6A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3338BD93" w14:textId="77777777" w:rsidR="00D900FB" w:rsidRDefault="003E436F">
      <w:pPr>
        <w:spacing w:after="40"/>
        <w:rPr>
          <w:rFonts w:hint="eastAsia"/>
        </w:rPr>
      </w:pPr>
      <w:r>
        <w:rPr>
          <w:b/>
          <w:sz w:val="21"/>
        </w:rPr>
        <w:t>3. What is the goal of the gospel call in verse 14?</w:t>
      </w:r>
    </w:p>
    <w:p w14:paraId="22CD8E7F"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2E05EE0" w14:textId="77777777" w:rsidR="00D900FB" w:rsidRDefault="003E436F">
      <w:pPr>
        <w:spacing w:after="40"/>
        <w:rPr>
          <w:rFonts w:hint="eastAsia"/>
        </w:rPr>
      </w:pPr>
      <w:r>
        <w:rPr>
          <w:b/>
          <w:sz w:val="21"/>
        </w:rPr>
        <w:t>4. What two verbs summarize the church’s responsibility in verse 15?</w:t>
      </w:r>
    </w:p>
    <w:p w14:paraId="34A48ED1" w14:textId="77777777" w:rsidR="00D900FB" w:rsidRDefault="003E436F">
      <w:pPr>
        <w:spacing w:after="20"/>
        <w:rPr>
          <w:rFonts w:hint="eastAsia"/>
        </w:rPr>
      </w:pPr>
      <w:r>
        <w:rPr>
          <w:rFonts w:ascii="Lato" w:hAnsi="Lato"/>
          <w:color w:val="B9B9B9"/>
          <w:sz w:val="16"/>
        </w:rPr>
        <w:lastRenderedPageBreak/>
        <w:t>________________________________________________________________________________</w:t>
      </w:r>
    </w:p>
    <w:p w14:paraId="2807C0CB" w14:textId="77777777" w:rsidR="00D900FB" w:rsidRDefault="003E436F">
      <w:pPr>
        <w:spacing w:after="40"/>
        <w:rPr>
          <w:rFonts w:hint="eastAsia"/>
        </w:rPr>
      </w:pPr>
      <w:r>
        <w:rPr>
          <w:b/>
          <w:sz w:val="21"/>
        </w:rPr>
        <w:t>5. What has God already given in verse 16, and what does Paul ask Him to continue doing in verse 17?</w:t>
      </w:r>
    </w:p>
    <w:p w14:paraId="4C7BEF8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9A20330"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68DCE1AC" w14:textId="77777777">
        <w:trPr>
          <w:cantSplit/>
          <w:tblHeader/>
          <w:jc w:val="center"/>
        </w:trPr>
        <w:tc>
          <w:tcPr>
            <w:tcW w:w="2952" w:type="dxa"/>
            <w:shd w:val="clear" w:color="auto" w:fill="172231"/>
            <w:tcMar>
              <w:top w:w="110" w:type="dxa"/>
              <w:left w:w="110" w:type="dxa"/>
              <w:bottom w:w="100" w:type="dxa"/>
              <w:right w:w="110" w:type="dxa"/>
            </w:tcMar>
          </w:tcPr>
          <w:p w14:paraId="676111CA"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11F46BEB" w14:textId="77777777" w:rsidR="00D900FB" w:rsidRDefault="003E436F">
            <w:pPr>
              <w:rPr>
                <w:rFonts w:hint="eastAsia"/>
              </w:rPr>
            </w:pPr>
            <w:r>
              <w:rPr>
                <w:rFonts w:ascii="Lato" w:hAnsi="Lato"/>
                <w:b/>
                <w:color w:val="FFFFFF"/>
                <w:sz w:val="16"/>
              </w:rPr>
              <w:t>CONTEXTUAL SENSE</w:t>
            </w:r>
          </w:p>
        </w:tc>
      </w:tr>
      <w:tr w:rsidR="00D900FB" w14:paraId="02D55566" w14:textId="77777777">
        <w:trPr>
          <w:cantSplit/>
          <w:jc w:val="center"/>
        </w:trPr>
        <w:tc>
          <w:tcPr>
            <w:tcW w:w="2952" w:type="dxa"/>
            <w:shd w:val="clear" w:color="auto" w:fill="F7F3E9"/>
            <w:tcMar>
              <w:top w:w="95" w:type="dxa"/>
              <w:left w:w="110" w:type="dxa"/>
              <w:bottom w:w="95" w:type="dxa"/>
              <w:right w:w="110" w:type="dxa"/>
            </w:tcMar>
          </w:tcPr>
          <w:p w14:paraId="7CCA7260" w14:textId="77777777" w:rsidR="00D900FB" w:rsidRDefault="003E436F">
            <w:pPr>
              <w:spacing w:after="0"/>
              <w:rPr>
                <w:rFonts w:hint="eastAsia"/>
              </w:rPr>
            </w:pPr>
            <w:r>
              <w:rPr>
                <w:b/>
                <w:sz w:val="18"/>
              </w:rPr>
              <w:t>“Chosen” — haireomai</w:t>
            </w:r>
          </w:p>
        </w:tc>
        <w:tc>
          <w:tcPr>
            <w:tcW w:w="6768" w:type="dxa"/>
            <w:shd w:val="clear" w:color="auto" w:fill="F7F3E9"/>
            <w:tcMar>
              <w:top w:w="95" w:type="dxa"/>
              <w:left w:w="110" w:type="dxa"/>
              <w:bottom w:w="95" w:type="dxa"/>
              <w:right w:w="110" w:type="dxa"/>
            </w:tcMar>
          </w:tcPr>
          <w:p w14:paraId="7D92C67B" w14:textId="77777777" w:rsidR="00D900FB" w:rsidRDefault="003E436F">
            <w:pPr>
              <w:spacing w:after="0"/>
              <w:rPr>
                <w:rFonts w:hint="eastAsia"/>
              </w:rPr>
            </w:pPr>
            <w:r>
              <w:rPr>
                <w:sz w:val="18"/>
              </w:rPr>
              <w:t>To choose or select. Paul uses the term to describe God’s gracious initiative toward the believers.</w:t>
            </w:r>
          </w:p>
        </w:tc>
      </w:tr>
      <w:tr w:rsidR="00D900FB" w14:paraId="6C7990A6" w14:textId="77777777">
        <w:trPr>
          <w:cantSplit/>
          <w:jc w:val="center"/>
        </w:trPr>
        <w:tc>
          <w:tcPr>
            <w:tcW w:w="2952" w:type="dxa"/>
            <w:shd w:val="clear" w:color="auto" w:fill="F2F4F5"/>
            <w:tcMar>
              <w:top w:w="95" w:type="dxa"/>
              <w:left w:w="110" w:type="dxa"/>
              <w:bottom w:w="95" w:type="dxa"/>
              <w:right w:w="110" w:type="dxa"/>
            </w:tcMar>
          </w:tcPr>
          <w:p w14:paraId="4D39CF25" w14:textId="77777777" w:rsidR="00D900FB" w:rsidRDefault="003E436F">
            <w:pPr>
              <w:spacing w:after="0"/>
              <w:rPr>
                <w:rFonts w:hint="eastAsia"/>
              </w:rPr>
            </w:pPr>
            <w:r>
              <w:rPr>
                <w:b/>
                <w:sz w:val="18"/>
              </w:rPr>
              <w:t>“From the beginning” — ap’ archēs</w:t>
            </w:r>
          </w:p>
        </w:tc>
        <w:tc>
          <w:tcPr>
            <w:tcW w:w="6768" w:type="dxa"/>
            <w:shd w:val="clear" w:color="auto" w:fill="F2F4F5"/>
            <w:tcMar>
              <w:top w:w="95" w:type="dxa"/>
              <w:left w:w="110" w:type="dxa"/>
              <w:bottom w:w="95" w:type="dxa"/>
              <w:right w:w="110" w:type="dxa"/>
            </w:tcMar>
          </w:tcPr>
          <w:p w14:paraId="3DCC94E9" w14:textId="77777777" w:rsidR="00D900FB" w:rsidRDefault="003E436F">
            <w:pPr>
              <w:spacing w:after="0"/>
              <w:rPr>
                <w:rFonts w:hint="eastAsia"/>
              </w:rPr>
            </w:pPr>
            <w:r>
              <w:rPr>
                <w:sz w:val="18"/>
              </w:rPr>
              <w:t>The KJV follows a reading meaning “from the beginning.” Some important manuscripts read aparchēn, “as firstfruits.” The textual variant affects nuance but not Paul’s central thanksgiving for God’s saving action.</w:t>
            </w:r>
          </w:p>
        </w:tc>
      </w:tr>
      <w:tr w:rsidR="00D900FB" w14:paraId="1CE2CBFF" w14:textId="77777777">
        <w:trPr>
          <w:cantSplit/>
          <w:jc w:val="center"/>
        </w:trPr>
        <w:tc>
          <w:tcPr>
            <w:tcW w:w="2952" w:type="dxa"/>
            <w:shd w:val="clear" w:color="auto" w:fill="F7F3E9"/>
            <w:tcMar>
              <w:top w:w="95" w:type="dxa"/>
              <w:left w:w="110" w:type="dxa"/>
              <w:bottom w:w="95" w:type="dxa"/>
              <w:right w:w="110" w:type="dxa"/>
            </w:tcMar>
          </w:tcPr>
          <w:p w14:paraId="0EAF20A0" w14:textId="77777777" w:rsidR="00D900FB" w:rsidRDefault="003E436F">
            <w:pPr>
              <w:spacing w:after="0"/>
              <w:rPr>
                <w:rFonts w:hint="eastAsia"/>
              </w:rPr>
            </w:pPr>
            <w:r>
              <w:rPr>
                <w:b/>
                <w:sz w:val="18"/>
              </w:rPr>
              <w:t>“Sanctification” — hagiasmos</w:t>
            </w:r>
          </w:p>
        </w:tc>
        <w:tc>
          <w:tcPr>
            <w:tcW w:w="6768" w:type="dxa"/>
            <w:shd w:val="clear" w:color="auto" w:fill="F7F3E9"/>
            <w:tcMar>
              <w:top w:w="95" w:type="dxa"/>
              <w:left w:w="110" w:type="dxa"/>
              <w:bottom w:w="95" w:type="dxa"/>
              <w:right w:w="110" w:type="dxa"/>
            </w:tcMar>
          </w:tcPr>
          <w:p w14:paraId="6F835863" w14:textId="77777777" w:rsidR="00D900FB" w:rsidRDefault="003E436F">
            <w:pPr>
              <w:spacing w:after="0"/>
              <w:rPr>
                <w:rFonts w:hint="eastAsia"/>
              </w:rPr>
            </w:pPr>
            <w:r>
              <w:rPr>
                <w:sz w:val="18"/>
              </w:rPr>
              <w:t>Consecration or being set apart for God, here associated with the Spirit’s work.</w:t>
            </w:r>
          </w:p>
        </w:tc>
      </w:tr>
      <w:tr w:rsidR="00D900FB" w14:paraId="06059858" w14:textId="77777777">
        <w:trPr>
          <w:cantSplit/>
          <w:jc w:val="center"/>
        </w:trPr>
        <w:tc>
          <w:tcPr>
            <w:tcW w:w="2952" w:type="dxa"/>
            <w:shd w:val="clear" w:color="auto" w:fill="F2F4F5"/>
            <w:tcMar>
              <w:top w:w="95" w:type="dxa"/>
              <w:left w:w="110" w:type="dxa"/>
              <w:bottom w:w="95" w:type="dxa"/>
              <w:right w:w="110" w:type="dxa"/>
            </w:tcMar>
          </w:tcPr>
          <w:p w14:paraId="43B8BD31" w14:textId="77777777" w:rsidR="00D900FB" w:rsidRDefault="003E436F">
            <w:pPr>
              <w:spacing w:after="0"/>
              <w:rPr>
                <w:rFonts w:hint="eastAsia"/>
              </w:rPr>
            </w:pPr>
            <w:r>
              <w:rPr>
                <w:b/>
                <w:sz w:val="18"/>
              </w:rPr>
              <w:t>“Belief” — pistis</w:t>
            </w:r>
          </w:p>
        </w:tc>
        <w:tc>
          <w:tcPr>
            <w:tcW w:w="6768" w:type="dxa"/>
            <w:shd w:val="clear" w:color="auto" w:fill="F2F4F5"/>
            <w:tcMar>
              <w:top w:w="95" w:type="dxa"/>
              <w:left w:w="110" w:type="dxa"/>
              <w:bottom w:w="95" w:type="dxa"/>
              <w:right w:w="110" w:type="dxa"/>
            </w:tcMar>
          </w:tcPr>
          <w:p w14:paraId="213EEC8D" w14:textId="77777777" w:rsidR="00D900FB" w:rsidRDefault="003E436F">
            <w:pPr>
              <w:spacing w:after="0"/>
              <w:rPr>
                <w:rFonts w:hint="eastAsia"/>
              </w:rPr>
            </w:pPr>
            <w:r>
              <w:rPr>
                <w:sz w:val="18"/>
              </w:rPr>
              <w:t>Faith, trust, or belief. In this phrase Paul joins the Spirit’s sanctifying work with belief of the truth.</w:t>
            </w:r>
          </w:p>
        </w:tc>
      </w:tr>
      <w:tr w:rsidR="00D900FB" w14:paraId="4545DBC7" w14:textId="77777777">
        <w:trPr>
          <w:cantSplit/>
          <w:jc w:val="center"/>
        </w:trPr>
        <w:tc>
          <w:tcPr>
            <w:tcW w:w="2952" w:type="dxa"/>
            <w:shd w:val="clear" w:color="auto" w:fill="F7F3E9"/>
            <w:tcMar>
              <w:top w:w="95" w:type="dxa"/>
              <w:left w:w="110" w:type="dxa"/>
              <w:bottom w:w="95" w:type="dxa"/>
              <w:right w:w="110" w:type="dxa"/>
            </w:tcMar>
          </w:tcPr>
          <w:p w14:paraId="1FB22783" w14:textId="77777777" w:rsidR="00D900FB" w:rsidRDefault="003E436F">
            <w:pPr>
              <w:spacing w:after="0"/>
              <w:rPr>
                <w:rFonts w:hint="eastAsia"/>
              </w:rPr>
            </w:pPr>
            <w:r>
              <w:rPr>
                <w:b/>
                <w:sz w:val="18"/>
              </w:rPr>
              <w:t>“Called” — kaleō</w:t>
            </w:r>
          </w:p>
        </w:tc>
        <w:tc>
          <w:tcPr>
            <w:tcW w:w="6768" w:type="dxa"/>
            <w:shd w:val="clear" w:color="auto" w:fill="F7F3E9"/>
            <w:tcMar>
              <w:top w:w="95" w:type="dxa"/>
              <w:left w:w="110" w:type="dxa"/>
              <w:bottom w:w="95" w:type="dxa"/>
              <w:right w:w="110" w:type="dxa"/>
            </w:tcMar>
          </w:tcPr>
          <w:p w14:paraId="10A28145" w14:textId="77777777" w:rsidR="00D900FB" w:rsidRDefault="003E436F">
            <w:pPr>
              <w:spacing w:after="0"/>
              <w:rPr>
                <w:rFonts w:hint="eastAsia"/>
              </w:rPr>
            </w:pPr>
            <w:r>
              <w:rPr>
                <w:sz w:val="18"/>
              </w:rPr>
              <w:t>To call or summon. The means Paul names is “our gospel,” the apostolic proclamation of Christ.</w:t>
            </w:r>
          </w:p>
        </w:tc>
      </w:tr>
      <w:tr w:rsidR="00D900FB" w14:paraId="2333297C" w14:textId="77777777">
        <w:trPr>
          <w:cantSplit/>
          <w:jc w:val="center"/>
        </w:trPr>
        <w:tc>
          <w:tcPr>
            <w:tcW w:w="2952" w:type="dxa"/>
            <w:shd w:val="clear" w:color="auto" w:fill="F2F4F5"/>
            <w:tcMar>
              <w:top w:w="95" w:type="dxa"/>
              <w:left w:w="110" w:type="dxa"/>
              <w:bottom w:w="95" w:type="dxa"/>
              <w:right w:w="110" w:type="dxa"/>
            </w:tcMar>
          </w:tcPr>
          <w:p w14:paraId="240D4579" w14:textId="77777777" w:rsidR="00D900FB" w:rsidRDefault="003E436F">
            <w:pPr>
              <w:spacing w:after="0"/>
              <w:rPr>
                <w:rFonts w:hint="eastAsia"/>
              </w:rPr>
            </w:pPr>
            <w:r>
              <w:rPr>
                <w:b/>
                <w:sz w:val="18"/>
              </w:rPr>
              <w:t>“Traditions” — paradosis</w:t>
            </w:r>
          </w:p>
        </w:tc>
        <w:tc>
          <w:tcPr>
            <w:tcW w:w="6768" w:type="dxa"/>
            <w:shd w:val="clear" w:color="auto" w:fill="F2F4F5"/>
            <w:tcMar>
              <w:top w:w="95" w:type="dxa"/>
              <w:left w:w="110" w:type="dxa"/>
              <w:bottom w:w="95" w:type="dxa"/>
              <w:right w:w="110" w:type="dxa"/>
            </w:tcMar>
          </w:tcPr>
          <w:p w14:paraId="2C2F072E" w14:textId="77777777" w:rsidR="00D900FB" w:rsidRDefault="003E436F">
            <w:pPr>
              <w:spacing w:after="0"/>
              <w:rPr>
                <w:rFonts w:hint="eastAsia"/>
              </w:rPr>
            </w:pPr>
            <w:r>
              <w:rPr>
                <w:sz w:val="18"/>
              </w:rPr>
              <w:t>Teachings handed down or delivered. The word itself is neutral; in verse 15 it refers positively to apostolic instruction given orally and in writing.</w:t>
            </w:r>
          </w:p>
        </w:tc>
      </w:tr>
      <w:tr w:rsidR="00D900FB" w14:paraId="4F44BCA5" w14:textId="77777777">
        <w:trPr>
          <w:cantSplit/>
          <w:jc w:val="center"/>
        </w:trPr>
        <w:tc>
          <w:tcPr>
            <w:tcW w:w="2952" w:type="dxa"/>
            <w:shd w:val="clear" w:color="auto" w:fill="F7F3E9"/>
            <w:tcMar>
              <w:top w:w="95" w:type="dxa"/>
              <w:left w:w="110" w:type="dxa"/>
              <w:bottom w:w="95" w:type="dxa"/>
              <w:right w:w="110" w:type="dxa"/>
            </w:tcMar>
          </w:tcPr>
          <w:p w14:paraId="7CCB2F3E" w14:textId="77777777" w:rsidR="00D900FB" w:rsidRDefault="003E436F">
            <w:pPr>
              <w:spacing w:after="0"/>
              <w:rPr>
                <w:rFonts w:hint="eastAsia"/>
              </w:rPr>
            </w:pPr>
            <w:r>
              <w:rPr>
                <w:b/>
                <w:sz w:val="18"/>
              </w:rPr>
              <w:t>“Stand fast” — stēkō</w:t>
            </w:r>
          </w:p>
        </w:tc>
        <w:tc>
          <w:tcPr>
            <w:tcW w:w="6768" w:type="dxa"/>
            <w:shd w:val="clear" w:color="auto" w:fill="F7F3E9"/>
            <w:tcMar>
              <w:top w:w="95" w:type="dxa"/>
              <w:left w:w="110" w:type="dxa"/>
              <w:bottom w:w="95" w:type="dxa"/>
              <w:right w:w="110" w:type="dxa"/>
            </w:tcMar>
          </w:tcPr>
          <w:p w14:paraId="19E05C61" w14:textId="77777777" w:rsidR="00D900FB" w:rsidRDefault="003E436F">
            <w:pPr>
              <w:spacing w:after="0"/>
              <w:rPr>
                <w:rFonts w:hint="eastAsia"/>
              </w:rPr>
            </w:pPr>
            <w:r>
              <w:rPr>
                <w:sz w:val="18"/>
              </w:rPr>
              <w:t>To stand firm, remain stable, or hold one’s ground.</w:t>
            </w:r>
          </w:p>
        </w:tc>
      </w:tr>
      <w:tr w:rsidR="00D900FB" w14:paraId="1673D51D" w14:textId="77777777">
        <w:trPr>
          <w:cantSplit/>
          <w:jc w:val="center"/>
        </w:trPr>
        <w:tc>
          <w:tcPr>
            <w:tcW w:w="2952" w:type="dxa"/>
            <w:shd w:val="clear" w:color="auto" w:fill="F2F4F5"/>
            <w:tcMar>
              <w:top w:w="95" w:type="dxa"/>
              <w:left w:w="110" w:type="dxa"/>
              <w:bottom w:w="95" w:type="dxa"/>
              <w:right w:w="110" w:type="dxa"/>
            </w:tcMar>
          </w:tcPr>
          <w:p w14:paraId="1B05E3C1" w14:textId="77777777" w:rsidR="00D900FB" w:rsidRDefault="003E436F">
            <w:pPr>
              <w:spacing w:after="0"/>
              <w:rPr>
                <w:rFonts w:hint="eastAsia"/>
              </w:rPr>
            </w:pPr>
            <w:r>
              <w:rPr>
                <w:b/>
                <w:sz w:val="18"/>
              </w:rPr>
              <w:t>“Stablish” — stērizō</w:t>
            </w:r>
          </w:p>
        </w:tc>
        <w:tc>
          <w:tcPr>
            <w:tcW w:w="6768" w:type="dxa"/>
            <w:shd w:val="clear" w:color="auto" w:fill="F2F4F5"/>
            <w:tcMar>
              <w:top w:w="95" w:type="dxa"/>
              <w:left w:w="110" w:type="dxa"/>
              <w:bottom w:w="95" w:type="dxa"/>
              <w:right w:w="110" w:type="dxa"/>
            </w:tcMar>
          </w:tcPr>
          <w:p w14:paraId="4BFF2679" w14:textId="77777777" w:rsidR="00D900FB" w:rsidRDefault="003E436F">
            <w:pPr>
              <w:spacing w:after="0"/>
              <w:rPr>
                <w:rFonts w:hint="eastAsia"/>
              </w:rPr>
            </w:pPr>
            <w:r>
              <w:rPr>
                <w:sz w:val="18"/>
              </w:rPr>
              <w:t>To strengthen, establish, or make firm. The same letter that commands believers to stand asks God to establish them.</w:t>
            </w:r>
          </w:p>
        </w:tc>
      </w:tr>
    </w:tbl>
    <w:p w14:paraId="74C37540" w14:textId="77777777" w:rsidR="00D900FB" w:rsidRDefault="00D900FB">
      <w:pPr>
        <w:spacing w:after="20"/>
        <w:rPr>
          <w:rFonts w:hint="eastAsia"/>
        </w:rPr>
      </w:pPr>
    </w:p>
    <w:p w14:paraId="09760F8A" w14:textId="77777777" w:rsidR="00D900FB" w:rsidRDefault="003E436F">
      <w:pPr>
        <w:pStyle w:val="Heading1"/>
      </w:pPr>
      <w:r>
        <w:t>INTERPRET | Follow Paul’s Argument</w:t>
      </w:r>
    </w:p>
    <w:p w14:paraId="113EDB35" w14:textId="77777777" w:rsidR="00D900FB" w:rsidRDefault="003E436F">
      <w:pPr>
        <w:pStyle w:val="Heading2"/>
      </w:pPr>
      <w:r>
        <w:t>The “But” that changes the atmosphere</w:t>
      </w:r>
    </w:p>
    <w:p w14:paraId="336C2AF7" w14:textId="77777777" w:rsidR="00D900FB" w:rsidRDefault="003E436F">
      <w:pPr>
        <w:spacing w:line="259" w:lineRule="auto"/>
        <w:ind w:firstLine="317"/>
        <w:rPr>
          <w:rFonts w:hint="eastAsia"/>
        </w:rPr>
      </w:pPr>
      <w:r>
        <w:t>Verses 10–12 end with people who refuse the love of truth and come under judgment. Verse 13 begins, “But we are bound to give thanks.” Paul turns from the destiny of those who embrace deception to the grace visible in the Thessalonian church.</w:t>
      </w:r>
    </w:p>
    <w:p w14:paraId="57B90DBC" w14:textId="77777777" w:rsidR="00D900FB" w:rsidRDefault="003E436F">
      <w:pPr>
        <w:spacing w:line="259" w:lineRule="auto"/>
        <w:ind w:firstLine="317"/>
        <w:rPr>
          <w:rFonts w:hint="eastAsia"/>
        </w:rPr>
      </w:pPr>
      <w:r>
        <w:t>That transition matters pastorally. Warning is necessary, but warning is not the whole gospel. Christians can become so preoccupied with apostasy that they forget to thank God for sanctification, faith, calling, hope, and grace. Paul does both. He warns clearly and then strengthens the church by rehearsing what God is doing among them.</w:t>
      </w:r>
    </w:p>
    <w:p w14:paraId="7150D47D" w14:textId="77777777" w:rsidR="00D900FB" w:rsidRDefault="003E436F">
      <w:pPr>
        <w:pStyle w:val="Heading2"/>
      </w:pPr>
      <w:r>
        <w:t>Chosen to salvation</w:t>
      </w:r>
    </w:p>
    <w:p w14:paraId="44F4AE87" w14:textId="77777777" w:rsidR="00D900FB" w:rsidRDefault="003E436F">
      <w:pPr>
        <w:spacing w:line="259" w:lineRule="auto"/>
        <w:ind w:firstLine="317"/>
        <w:rPr>
          <w:rFonts w:hint="eastAsia"/>
        </w:rPr>
      </w:pPr>
      <w:r>
        <w:t>Paul says God “hath from the beginning chosen you to salvation.” Christian traditions have built different models to explain election: some stress individual unconditional election, others corporate election in Christ, others election understood together with foreknowledge and persevering faith. The verse has a real place in those discussions, but Paul’s immediate sentence is more integrated than many debates allow.</w:t>
      </w:r>
    </w:p>
    <w:p w14:paraId="79D85944" w14:textId="77777777" w:rsidR="00D900FB" w:rsidRDefault="003E436F">
      <w:pPr>
        <w:spacing w:line="259" w:lineRule="auto"/>
        <w:ind w:firstLine="317"/>
        <w:rPr>
          <w:rFonts w:hint="eastAsia"/>
        </w:rPr>
      </w:pPr>
      <w:r>
        <w:t xml:space="preserve">God’s choice is described “through sanctification of the Spirit and belief of the truth.” Paul does not treat divine initiative and human believing as enemies. He places them inside the same saving sentence. Whatever systematic model a </w:t>
      </w:r>
      <w:r>
        <w:lastRenderedPageBreak/>
        <w:t>reader adopts, the text itself requires us to confess God’s gracious initiative, the Spirit’s sanctifying work, and genuine belief of the truth.</w:t>
      </w:r>
    </w:p>
    <w:p w14:paraId="7BE578F1" w14:textId="77777777" w:rsidR="00D900FB" w:rsidRDefault="003E436F">
      <w:pPr>
        <w:pStyle w:val="Heading2"/>
      </w:pPr>
      <w:r>
        <w:t>A textual note worth knowing, not weaponizing</w:t>
      </w:r>
    </w:p>
    <w:p w14:paraId="2D5D9D7A" w14:textId="77777777" w:rsidR="00D900FB" w:rsidRDefault="003E436F">
      <w:pPr>
        <w:spacing w:line="259" w:lineRule="auto"/>
        <w:ind w:firstLine="317"/>
        <w:rPr>
          <w:rFonts w:hint="eastAsia"/>
        </w:rPr>
      </w:pPr>
      <w:r>
        <w:t>The KJV reads “from the beginning.” Some ancient manuscripts support a slightly different Greek word that would mean “as firstfruits.” If “from the beginning” is original, Paul emphasizes the antiquity or priority of God’s choice. If “firstfruits” is original, the Thessalonians are viewed as an early harvest of the gospel’s saving work.</w:t>
      </w:r>
    </w:p>
    <w:p w14:paraId="7B6F28C2" w14:textId="77777777" w:rsidR="00D900FB" w:rsidRDefault="003E436F">
      <w:pPr>
        <w:spacing w:line="259" w:lineRule="auto"/>
        <w:ind w:firstLine="317"/>
        <w:rPr>
          <w:rFonts w:hint="eastAsia"/>
        </w:rPr>
      </w:pPr>
      <w:r>
        <w:t>Neither reading turns salvation into human achievement, and neither one by itself resolves later debates about predestination. This is a good example of scholarly information that should deepen humility rather than destabilize confidence in Scripture. The main thrust of the sentence remains intact.</w:t>
      </w:r>
    </w:p>
    <w:p w14:paraId="727B99B4" w14:textId="77777777" w:rsidR="00D900FB" w:rsidRDefault="003E436F">
      <w:pPr>
        <w:pStyle w:val="Heading2"/>
      </w:pPr>
      <w:r>
        <w:t>Called by the gospel to glory</w:t>
      </w:r>
    </w:p>
    <w:p w14:paraId="0AC478B8" w14:textId="77777777" w:rsidR="00D900FB" w:rsidRDefault="003E436F">
      <w:pPr>
        <w:spacing w:line="259" w:lineRule="auto"/>
        <w:ind w:firstLine="317"/>
        <w:rPr>
          <w:rFonts w:hint="eastAsia"/>
        </w:rPr>
      </w:pPr>
      <w:r>
        <w:t>Verse 14 makes the gospel the instrument of God’s call: “Whereunto he called you by our gospel, to the obtaining of the glory of our Lord Jesus Christ.” Paul is not describing election as an abstract decree detached from proclamation. The saving call reaches people through the gospel that was preached, believed, and received.</w:t>
      </w:r>
    </w:p>
    <w:p w14:paraId="2E57D4BB" w14:textId="77777777" w:rsidR="00D900FB" w:rsidRDefault="003E436F">
      <w:pPr>
        <w:spacing w:line="259" w:lineRule="auto"/>
        <w:ind w:firstLine="317"/>
        <w:rPr>
          <w:rFonts w:hint="eastAsia"/>
        </w:rPr>
      </w:pPr>
      <w:r>
        <w:t>The goal is astonishing: “the glory of our Lord Jesus Christ.” This does not mean believers become divine rivals to Christ. It means salvation reaches its full eschatological purpose when redeemed people share in the glory associated with Christ’s kingdom and transformation. Chapter 1 has already said that Christ will be glorified in His saints and they in Him according to grace.</w:t>
      </w:r>
    </w:p>
    <w:p w14:paraId="7A88D203" w14:textId="77777777" w:rsidR="00D900FB" w:rsidRDefault="003E436F">
      <w:pPr>
        <w:pStyle w:val="Heading2"/>
      </w:pPr>
      <w:r>
        <w:t>Stand fast and hold what was handed down</w:t>
      </w:r>
    </w:p>
    <w:p w14:paraId="6DEDB340" w14:textId="77777777" w:rsidR="00D900FB" w:rsidRDefault="003E436F">
      <w:pPr>
        <w:spacing w:line="259" w:lineRule="auto"/>
        <w:ind w:firstLine="317"/>
        <w:rPr>
          <w:rFonts w:hint="eastAsia"/>
        </w:rPr>
      </w:pPr>
      <w:r>
        <w:t>“Therefore” in verse 15 is crucial. Because God has acted to save, call, sanctify, and bring His people to glory, they must stand fast and hold the traditions they were taught. Grace does not make steadfastness unnecessary; grace creates and sustains steadfastness.</w:t>
      </w:r>
    </w:p>
    <w:p w14:paraId="53028952" w14:textId="77777777" w:rsidR="00D900FB" w:rsidRDefault="003E436F">
      <w:pPr>
        <w:spacing w:line="259" w:lineRule="auto"/>
        <w:ind w:firstLine="317"/>
        <w:rPr>
          <w:rFonts w:hint="eastAsia"/>
        </w:rPr>
      </w:pPr>
      <w:r>
        <w:t>Paradosis means what is handed down. In the New Testament, “tradition” can be negative when human tradition displaces God’s command, and positive when apostolic teaching is faithfully transmitted. Here Paul defines the tradition by source: what the Thessalonians received from the apostles, “whether by word, or our epistle.” The Jerusalem church’s steadfast continuation in the apostles’ doctrine in Acts 2:42 is therefore a fitting connection.</w:t>
      </w:r>
    </w:p>
    <w:p w14:paraId="235AFE5C" w14:textId="77777777" w:rsidR="00D900FB" w:rsidRDefault="003E436F">
      <w:pPr>
        <w:pStyle w:val="Heading2"/>
      </w:pPr>
      <w:r>
        <w:t>Oral apostolic teaching and the written apostolic word</w:t>
      </w:r>
    </w:p>
    <w:p w14:paraId="74DCD4A7" w14:textId="77777777" w:rsidR="00D900FB" w:rsidRDefault="003E436F">
      <w:pPr>
        <w:spacing w:line="259" w:lineRule="auto"/>
        <w:ind w:firstLine="317"/>
        <w:rPr>
          <w:rFonts w:hint="eastAsia"/>
        </w:rPr>
      </w:pPr>
      <w:r>
        <w:t>Verse 15 reminds us that the first-generation churches received apostolic instruction both orally and in writing. That historical fact should not be flattened into either extreme. Protestants should not pretend the apostles communicated only by letters; the text explicitly says otherwise. At the same time, modern teachers cannot simply label a later custom “apostolic tradition” without historical and biblical evidence.</w:t>
      </w:r>
    </w:p>
    <w:p w14:paraId="56D70493" w14:textId="77777777" w:rsidR="00D900FB" w:rsidRDefault="003E436F">
      <w:pPr>
        <w:spacing w:line="259" w:lineRule="auto"/>
        <w:ind w:firstLine="317"/>
        <w:rPr>
          <w:rFonts w:hint="eastAsia"/>
        </w:rPr>
      </w:pPr>
      <w:r>
        <w:t>For the contemporary church, the written apostolic witness preserved in the New Testament provides the normative public standard by which later claims of tradition are tested. A church truly committed to “the apostles’ doctrine” will care about what the apostles actually taught, not merely what a denomination has repeated for a long time.</w:t>
      </w:r>
    </w:p>
    <w:p w14:paraId="11D769A0" w14:textId="77777777" w:rsidR="00D900FB" w:rsidRDefault="003E436F">
      <w:pPr>
        <w:pStyle w:val="Heading2"/>
      </w:pPr>
      <w:r>
        <w:t>Commanded to stand, prayed to be established</w:t>
      </w:r>
    </w:p>
    <w:p w14:paraId="0FFBDA06" w14:textId="77777777" w:rsidR="00D900FB" w:rsidRDefault="003E436F">
      <w:pPr>
        <w:spacing w:line="259" w:lineRule="auto"/>
        <w:ind w:firstLine="317"/>
        <w:rPr>
          <w:rFonts w:hint="eastAsia"/>
        </w:rPr>
      </w:pPr>
      <w:r>
        <w:t>Verses 16–17 protect the command from becoming self-reliance. Paul has just told them to stand fast; now he prays that the Lord Jesus Christ and God the Father will comfort their hearts and establish them in every good word and work.</w:t>
      </w:r>
    </w:p>
    <w:p w14:paraId="4BE7C2D0" w14:textId="77777777" w:rsidR="00D900FB" w:rsidRDefault="003E436F">
      <w:pPr>
        <w:spacing w:line="259" w:lineRule="auto"/>
        <w:ind w:firstLine="317"/>
        <w:rPr>
          <w:rFonts w:hint="eastAsia"/>
        </w:rPr>
      </w:pPr>
      <w:r>
        <w:lastRenderedPageBreak/>
        <w:t>This is the rhythm of grace and responsibility. Believers are commanded to stand, yet God establishes. They are called to good words and works, yet their hope is “through grace.” Biblical perseverance is not passive, but neither is it self-produced heroism.</w:t>
      </w:r>
    </w:p>
    <w:tbl>
      <w:tblPr>
        <w:tblW w:w="0" w:type="auto"/>
        <w:jc w:val="center"/>
        <w:tblLayout w:type="fixed"/>
        <w:tblLook w:val="04A0" w:firstRow="1" w:lastRow="0" w:firstColumn="1" w:lastColumn="0" w:noHBand="0" w:noVBand="1"/>
      </w:tblPr>
      <w:tblGrid>
        <w:gridCol w:w="10166"/>
      </w:tblGrid>
      <w:tr w:rsidR="00D900FB" w14:paraId="1F1A7DF5"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15298CF7" w14:textId="77777777" w:rsidR="00D900FB" w:rsidRDefault="003E436F">
            <w:pPr>
              <w:spacing w:after="60"/>
              <w:rPr>
                <w:rFonts w:hint="eastAsia"/>
              </w:rPr>
            </w:pPr>
            <w:r>
              <w:rPr>
                <w:rFonts w:ascii="Lato" w:hAnsi="Lato"/>
                <w:b/>
                <w:color w:val="6D8195"/>
                <w:sz w:val="16"/>
              </w:rPr>
              <w:t>SCHOLAR’S NOTE | ELECTION</w:t>
            </w:r>
          </w:p>
          <w:p w14:paraId="7611ACAE" w14:textId="77777777" w:rsidR="00D900FB" w:rsidRDefault="003E436F">
            <w:pPr>
              <w:spacing w:after="0"/>
              <w:rPr>
                <w:rFonts w:hint="eastAsia"/>
              </w:rPr>
            </w:pPr>
            <w:r>
              <w:rPr>
                <w:b/>
              </w:rPr>
              <w:t>The source lesson explicitly argues for a corporate rather than Calvinistic understanding of election. That is a legitimate theological position, but 2 Thessalonians 2:13 is not a complete systematic treatment of election. A more responsible lesson lets the verse establish its own affirmations: God chooses, salvation involves the sanctifying work of the Spirit and belief of the truth, the gospel is the means of calling, the goal is Christ’s glory, and believers are therefore commanded to stand fast.</w:t>
            </w:r>
          </w:p>
        </w:tc>
      </w:tr>
    </w:tbl>
    <w:p w14:paraId="565EE576"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452BA5AB"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1195C852" w14:textId="77777777" w:rsidR="00D900FB" w:rsidRDefault="003E436F">
            <w:pPr>
              <w:spacing w:after="60"/>
              <w:rPr>
                <w:rFonts w:hint="eastAsia"/>
              </w:rPr>
            </w:pPr>
            <w:r>
              <w:rPr>
                <w:rFonts w:ascii="Lato" w:hAnsi="Lato"/>
                <w:b/>
                <w:color w:val="6D8195"/>
                <w:sz w:val="16"/>
              </w:rPr>
              <w:t>SCHOLAR’S NOTE | APOSTOLIC TRADITION</w:t>
            </w:r>
          </w:p>
          <w:p w14:paraId="3A32AD35" w14:textId="77777777" w:rsidR="00D900FB" w:rsidRDefault="003E436F">
            <w:pPr>
              <w:spacing w:after="0"/>
              <w:rPr>
                <w:rFonts w:hint="eastAsia"/>
              </w:rPr>
            </w:pPr>
            <w:r>
              <w:rPr>
                <w:b/>
              </w:rPr>
              <w:t>The positive use of paradosis here should not be confused with every cultural or denominational tradition. The controlling question is provenance: What was actually delivered by the apostles? The verse supports faithful transmission of apostolic teaching, not unquestioned attachment to every inherited practice.</w:t>
            </w:r>
          </w:p>
        </w:tc>
      </w:tr>
    </w:tbl>
    <w:p w14:paraId="367F5BAD" w14:textId="77777777" w:rsidR="00D900FB" w:rsidRDefault="00D900FB">
      <w:pPr>
        <w:spacing w:after="20"/>
        <w:rPr>
          <w:rFonts w:hint="eastAsia"/>
        </w:rPr>
      </w:pPr>
    </w:p>
    <w:p w14:paraId="4EECCB6C"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03F7FC43" w14:textId="77777777">
        <w:trPr>
          <w:cantSplit/>
          <w:tblHeader/>
          <w:jc w:val="center"/>
        </w:trPr>
        <w:tc>
          <w:tcPr>
            <w:tcW w:w="3096" w:type="dxa"/>
            <w:shd w:val="clear" w:color="auto" w:fill="172231"/>
            <w:tcMar>
              <w:top w:w="110" w:type="dxa"/>
              <w:left w:w="110" w:type="dxa"/>
              <w:bottom w:w="100" w:type="dxa"/>
              <w:right w:w="110" w:type="dxa"/>
            </w:tcMar>
          </w:tcPr>
          <w:p w14:paraId="6D44C453"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022C990B" w14:textId="77777777" w:rsidR="00D900FB" w:rsidRDefault="003E436F">
            <w:pPr>
              <w:rPr>
                <w:rFonts w:hint="eastAsia"/>
              </w:rPr>
            </w:pPr>
            <w:r>
              <w:rPr>
                <w:rFonts w:ascii="Lato" w:hAnsi="Lato"/>
                <w:b/>
                <w:color w:val="FFFFFF"/>
                <w:sz w:val="16"/>
              </w:rPr>
              <w:t>WHAT PAUL EMPHASIZES</w:t>
            </w:r>
          </w:p>
        </w:tc>
      </w:tr>
      <w:tr w:rsidR="00D900FB" w14:paraId="385A2D8F" w14:textId="77777777">
        <w:trPr>
          <w:cantSplit/>
          <w:jc w:val="center"/>
        </w:trPr>
        <w:tc>
          <w:tcPr>
            <w:tcW w:w="3096" w:type="dxa"/>
            <w:shd w:val="clear" w:color="auto" w:fill="F7F3E9"/>
            <w:tcMar>
              <w:top w:w="95" w:type="dxa"/>
              <w:left w:w="110" w:type="dxa"/>
              <w:bottom w:w="95" w:type="dxa"/>
              <w:right w:w="110" w:type="dxa"/>
            </w:tcMar>
          </w:tcPr>
          <w:p w14:paraId="5B9551D5" w14:textId="77777777" w:rsidR="00D900FB" w:rsidRDefault="003E436F">
            <w:pPr>
              <w:spacing w:after="0"/>
              <w:rPr>
                <w:rFonts w:hint="eastAsia"/>
              </w:rPr>
            </w:pPr>
            <w:r>
              <w:rPr>
                <w:b/>
                <w:sz w:val="18"/>
              </w:rPr>
              <w:t>1. God’s people are beloved</w:t>
            </w:r>
          </w:p>
        </w:tc>
        <w:tc>
          <w:tcPr>
            <w:tcW w:w="6624" w:type="dxa"/>
            <w:shd w:val="clear" w:color="auto" w:fill="F7F3E9"/>
            <w:tcMar>
              <w:top w:w="95" w:type="dxa"/>
              <w:left w:w="110" w:type="dxa"/>
              <w:bottom w:w="95" w:type="dxa"/>
              <w:right w:w="110" w:type="dxa"/>
            </w:tcMar>
          </w:tcPr>
          <w:p w14:paraId="0A7151C2" w14:textId="77777777" w:rsidR="00D900FB" w:rsidRDefault="003E436F">
            <w:pPr>
              <w:spacing w:after="0"/>
              <w:rPr>
                <w:rFonts w:hint="eastAsia"/>
              </w:rPr>
            </w:pPr>
            <w:r>
              <w:rPr>
                <w:sz w:val="18"/>
              </w:rPr>
              <w:t>Paul addresses believers in contrast to those who reject truth.</w:t>
            </w:r>
          </w:p>
        </w:tc>
      </w:tr>
      <w:tr w:rsidR="00D900FB" w14:paraId="69644BD7" w14:textId="77777777">
        <w:trPr>
          <w:cantSplit/>
          <w:jc w:val="center"/>
        </w:trPr>
        <w:tc>
          <w:tcPr>
            <w:tcW w:w="3096" w:type="dxa"/>
            <w:shd w:val="clear" w:color="auto" w:fill="F2F4F5"/>
            <w:tcMar>
              <w:top w:w="95" w:type="dxa"/>
              <w:left w:w="110" w:type="dxa"/>
              <w:bottom w:w="95" w:type="dxa"/>
              <w:right w:w="110" w:type="dxa"/>
            </w:tcMar>
          </w:tcPr>
          <w:p w14:paraId="7692959F" w14:textId="77777777" w:rsidR="00D900FB" w:rsidRDefault="003E436F">
            <w:pPr>
              <w:spacing w:after="0"/>
              <w:rPr>
                <w:rFonts w:hint="eastAsia"/>
              </w:rPr>
            </w:pPr>
            <w:r>
              <w:rPr>
                <w:b/>
                <w:sz w:val="18"/>
              </w:rPr>
              <w:t>2. God acts to save</w:t>
            </w:r>
          </w:p>
        </w:tc>
        <w:tc>
          <w:tcPr>
            <w:tcW w:w="6624" w:type="dxa"/>
            <w:shd w:val="clear" w:color="auto" w:fill="F2F4F5"/>
            <w:tcMar>
              <w:top w:w="95" w:type="dxa"/>
              <w:left w:w="110" w:type="dxa"/>
              <w:bottom w:w="95" w:type="dxa"/>
              <w:right w:w="110" w:type="dxa"/>
            </w:tcMar>
          </w:tcPr>
          <w:p w14:paraId="7082EA52" w14:textId="77777777" w:rsidR="00D900FB" w:rsidRDefault="003E436F">
            <w:pPr>
              <w:spacing w:after="0"/>
              <w:rPr>
                <w:rFonts w:hint="eastAsia"/>
              </w:rPr>
            </w:pPr>
            <w:r>
              <w:rPr>
                <w:sz w:val="18"/>
              </w:rPr>
              <w:t>Choice, sanctification, belief, and gospel calling are joined in one saving movement.</w:t>
            </w:r>
          </w:p>
        </w:tc>
      </w:tr>
      <w:tr w:rsidR="00D900FB" w14:paraId="3288F10C" w14:textId="77777777">
        <w:trPr>
          <w:cantSplit/>
          <w:jc w:val="center"/>
        </w:trPr>
        <w:tc>
          <w:tcPr>
            <w:tcW w:w="3096" w:type="dxa"/>
            <w:shd w:val="clear" w:color="auto" w:fill="F7F3E9"/>
            <w:tcMar>
              <w:top w:w="95" w:type="dxa"/>
              <w:left w:w="110" w:type="dxa"/>
              <w:bottom w:w="95" w:type="dxa"/>
              <w:right w:w="110" w:type="dxa"/>
            </w:tcMar>
          </w:tcPr>
          <w:p w14:paraId="47BE6147" w14:textId="77777777" w:rsidR="00D900FB" w:rsidRDefault="003E436F">
            <w:pPr>
              <w:spacing w:after="0"/>
              <w:rPr>
                <w:rFonts w:hint="eastAsia"/>
              </w:rPr>
            </w:pPr>
            <w:r>
              <w:rPr>
                <w:b/>
                <w:sz w:val="18"/>
              </w:rPr>
              <w:t>3. The gospel aims at glory</w:t>
            </w:r>
          </w:p>
        </w:tc>
        <w:tc>
          <w:tcPr>
            <w:tcW w:w="6624" w:type="dxa"/>
            <w:shd w:val="clear" w:color="auto" w:fill="F7F3E9"/>
            <w:tcMar>
              <w:top w:w="95" w:type="dxa"/>
              <w:left w:w="110" w:type="dxa"/>
              <w:bottom w:w="95" w:type="dxa"/>
              <w:right w:w="110" w:type="dxa"/>
            </w:tcMar>
          </w:tcPr>
          <w:p w14:paraId="6DA6C964" w14:textId="77777777" w:rsidR="00D900FB" w:rsidRDefault="003E436F">
            <w:pPr>
              <w:spacing w:after="0"/>
              <w:rPr>
                <w:rFonts w:hint="eastAsia"/>
              </w:rPr>
            </w:pPr>
            <w:r>
              <w:rPr>
                <w:sz w:val="18"/>
              </w:rPr>
              <w:t>The call is directed toward sharing in the glory of Christ.</w:t>
            </w:r>
          </w:p>
        </w:tc>
      </w:tr>
      <w:tr w:rsidR="00D900FB" w14:paraId="17D6008B" w14:textId="77777777">
        <w:trPr>
          <w:cantSplit/>
          <w:jc w:val="center"/>
        </w:trPr>
        <w:tc>
          <w:tcPr>
            <w:tcW w:w="3096" w:type="dxa"/>
            <w:shd w:val="clear" w:color="auto" w:fill="F2F4F5"/>
            <w:tcMar>
              <w:top w:w="95" w:type="dxa"/>
              <w:left w:w="110" w:type="dxa"/>
              <w:bottom w:w="95" w:type="dxa"/>
              <w:right w:w="110" w:type="dxa"/>
            </w:tcMar>
          </w:tcPr>
          <w:p w14:paraId="4A942C9B" w14:textId="77777777" w:rsidR="00D900FB" w:rsidRDefault="003E436F">
            <w:pPr>
              <w:spacing w:after="0"/>
              <w:rPr>
                <w:rFonts w:hint="eastAsia"/>
              </w:rPr>
            </w:pPr>
            <w:r>
              <w:rPr>
                <w:b/>
                <w:sz w:val="18"/>
              </w:rPr>
              <w:t>4. Therefore believers must stand</w:t>
            </w:r>
          </w:p>
        </w:tc>
        <w:tc>
          <w:tcPr>
            <w:tcW w:w="6624" w:type="dxa"/>
            <w:shd w:val="clear" w:color="auto" w:fill="F2F4F5"/>
            <w:tcMar>
              <w:top w:w="95" w:type="dxa"/>
              <w:left w:w="110" w:type="dxa"/>
              <w:bottom w:w="95" w:type="dxa"/>
              <w:right w:w="110" w:type="dxa"/>
            </w:tcMar>
          </w:tcPr>
          <w:p w14:paraId="31800895" w14:textId="77777777" w:rsidR="00D900FB" w:rsidRDefault="003E436F">
            <w:pPr>
              <w:spacing w:after="0"/>
              <w:rPr>
                <w:rFonts w:hint="eastAsia"/>
              </w:rPr>
            </w:pPr>
            <w:r>
              <w:rPr>
                <w:sz w:val="18"/>
              </w:rPr>
              <w:t>Grace produces the responsibility to remain firm.</w:t>
            </w:r>
          </w:p>
        </w:tc>
      </w:tr>
      <w:tr w:rsidR="00D900FB" w14:paraId="1AABCF75" w14:textId="77777777">
        <w:trPr>
          <w:cantSplit/>
          <w:jc w:val="center"/>
        </w:trPr>
        <w:tc>
          <w:tcPr>
            <w:tcW w:w="3096" w:type="dxa"/>
            <w:shd w:val="clear" w:color="auto" w:fill="F7F3E9"/>
            <w:tcMar>
              <w:top w:w="95" w:type="dxa"/>
              <w:left w:w="110" w:type="dxa"/>
              <w:bottom w:w="95" w:type="dxa"/>
              <w:right w:w="110" w:type="dxa"/>
            </w:tcMar>
          </w:tcPr>
          <w:p w14:paraId="07DF81C2" w14:textId="77777777" w:rsidR="00D900FB" w:rsidRDefault="003E436F">
            <w:pPr>
              <w:spacing w:after="0"/>
              <w:rPr>
                <w:rFonts w:hint="eastAsia"/>
              </w:rPr>
            </w:pPr>
            <w:r>
              <w:rPr>
                <w:b/>
                <w:sz w:val="18"/>
              </w:rPr>
              <w:t>5. Apostolic teaching must be held</w:t>
            </w:r>
          </w:p>
        </w:tc>
        <w:tc>
          <w:tcPr>
            <w:tcW w:w="6624" w:type="dxa"/>
            <w:shd w:val="clear" w:color="auto" w:fill="F7F3E9"/>
            <w:tcMar>
              <w:top w:w="95" w:type="dxa"/>
              <w:left w:w="110" w:type="dxa"/>
              <w:bottom w:w="95" w:type="dxa"/>
              <w:right w:w="110" w:type="dxa"/>
            </w:tcMar>
          </w:tcPr>
          <w:p w14:paraId="248197DD" w14:textId="77777777" w:rsidR="00D900FB" w:rsidRDefault="003E436F">
            <w:pPr>
              <w:spacing w:after="0"/>
              <w:rPr>
                <w:rFonts w:hint="eastAsia"/>
              </w:rPr>
            </w:pPr>
            <w:r>
              <w:rPr>
                <w:sz w:val="18"/>
              </w:rPr>
              <w:t>The church is stabilized by what was faithfully delivered.</w:t>
            </w:r>
          </w:p>
        </w:tc>
      </w:tr>
      <w:tr w:rsidR="00D900FB" w14:paraId="7A3E0149" w14:textId="77777777">
        <w:trPr>
          <w:cantSplit/>
          <w:jc w:val="center"/>
        </w:trPr>
        <w:tc>
          <w:tcPr>
            <w:tcW w:w="3096" w:type="dxa"/>
            <w:shd w:val="clear" w:color="auto" w:fill="F2F4F5"/>
            <w:tcMar>
              <w:top w:w="95" w:type="dxa"/>
              <w:left w:w="110" w:type="dxa"/>
              <w:bottom w:w="95" w:type="dxa"/>
              <w:right w:w="110" w:type="dxa"/>
            </w:tcMar>
          </w:tcPr>
          <w:p w14:paraId="4C426AA2" w14:textId="77777777" w:rsidR="00D900FB" w:rsidRDefault="003E436F">
            <w:pPr>
              <w:spacing w:after="0"/>
              <w:rPr>
                <w:rFonts w:hint="eastAsia"/>
              </w:rPr>
            </w:pPr>
            <w:r>
              <w:rPr>
                <w:b/>
                <w:sz w:val="18"/>
              </w:rPr>
              <w:t>6. God comforts and establishes</w:t>
            </w:r>
          </w:p>
        </w:tc>
        <w:tc>
          <w:tcPr>
            <w:tcW w:w="6624" w:type="dxa"/>
            <w:shd w:val="clear" w:color="auto" w:fill="F2F4F5"/>
            <w:tcMar>
              <w:top w:w="95" w:type="dxa"/>
              <w:left w:w="110" w:type="dxa"/>
              <w:bottom w:w="95" w:type="dxa"/>
              <w:right w:w="110" w:type="dxa"/>
            </w:tcMar>
          </w:tcPr>
          <w:p w14:paraId="2B01AC5C" w14:textId="77777777" w:rsidR="00D900FB" w:rsidRDefault="003E436F">
            <w:pPr>
              <w:spacing w:after="0"/>
              <w:rPr>
                <w:rFonts w:hint="eastAsia"/>
              </w:rPr>
            </w:pPr>
            <w:r>
              <w:rPr>
                <w:sz w:val="18"/>
              </w:rPr>
              <w:t>Human steadfastness is sustained by divine love, hope, and grace.</w:t>
            </w:r>
          </w:p>
        </w:tc>
      </w:tr>
    </w:tbl>
    <w:p w14:paraId="37C452BE" w14:textId="77777777" w:rsidR="00D900FB" w:rsidRDefault="00D900FB">
      <w:pPr>
        <w:spacing w:after="20"/>
        <w:rPr>
          <w:rFonts w:hint="eastAsia"/>
        </w:rPr>
      </w:pPr>
    </w:p>
    <w:p w14:paraId="01A71B5E"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512E3B5C" w14:textId="77777777">
        <w:trPr>
          <w:cantSplit/>
          <w:jc w:val="center"/>
        </w:trPr>
        <w:tc>
          <w:tcPr>
            <w:tcW w:w="648" w:type="dxa"/>
            <w:shd w:val="clear" w:color="auto" w:fill="B89452"/>
            <w:tcMar>
              <w:top w:w="110" w:type="dxa"/>
              <w:left w:w="110" w:type="dxa"/>
              <w:bottom w:w="110" w:type="dxa"/>
              <w:right w:w="110" w:type="dxa"/>
            </w:tcMar>
          </w:tcPr>
          <w:p w14:paraId="02D19E8C"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3EBC1995" w14:textId="77777777" w:rsidR="00D900FB" w:rsidRDefault="003E436F">
            <w:pPr>
              <w:rPr>
                <w:rFonts w:hint="eastAsia"/>
              </w:rPr>
            </w:pPr>
            <w:r>
              <w:rPr>
                <w:sz w:val="20"/>
              </w:rPr>
              <w:t>Do not use verse 13 as though it settles every later debate about Calvinism, Arminianism, corporate election, or perseverance by itself.</w:t>
            </w:r>
          </w:p>
        </w:tc>
      </w:tr>
      <w:tr w:rsidR="00D900FB" w14:paraId="4CBEB673" w14:textId="77777777">
        <w:trPr>
          <w:cantSplit/>
          <w:jc w:val="center"/>
        </w:trPr>
        <w:tc>
          <w:tcPr>
            <w:tcW w:w="648" w:type="dxa"/>
            <w:shd w:val="clear" w:color="auto" w:fill="B89452"/>
            <w:tcMar>
              <w:top w:w="110" w:type="dxa"/>
              <w:left w:w="110" w:type="dxa"/>
              <w:bottom w:w="110" w:type="dxa"/>
              <w:right w:w="110" w:type="dxa"/>
            </w:tcMar>
          </w:tcPr>
          <w:p w14:paraId="75A81BEC"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4D443554" w14:textId="77777777" w:rsidR="00D900FB" w:rsidRDefault="003E436F">
            <w:pPr>
              <w:rPr>
                <w:rFonts w:hint="eastAsia"/>
              </w:rPr>
            </w:pPr>
            <w:r>
              <w:rPr>
                <w:sz w:val="20"/>
              </w:rPr>
              <w:t>Do not make “traditions” mean every inherited church practice. Paul is speaking of apostolic teaching.</w:t>
            </w:r>
          </w:p>
        </w:tc>
      </w:tr>
      <w:tr w:rsidR="00D900FB" w14:paraId="22BC182B" w14:textId="77777777">
        <w:trPr>
          <w:cantSplit/>
          <w:jc w:val="center"/>
        </w:trPr>
        <w:tc>
          <w:tcPr>
            <w:tcW w:w="648" w:type="dxa"/>
            <w:shd w:val="clear" w:color="auto" w:fill="B89452"/>
            <w:tcMar>
              <w:top w:w="110" w:type="dxa"/>
              <w:left w:w="110" w:type="dxa"/>
              <w:bottom w:w="110" w:type="dxa"/>
              <w:right w:w="110" w:type="dxa"/>
            </w:tcMar>
          </w:tcPr>
          <w:p w14:paraId="4B6A38F0"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45171CE3" w14:textId="77777777" w:rsidR="00D900FB" w:rsidRDefault="003E436F">
            <w:pPr>
              <w:rPr>
                <w:rFonts w:hint="eastAsia"/>
              </w:rPr>
            </w:pPr>
            <w:r>
              <w:rPr>
                <w:sz w:val="20"/>
              </w:rPr>
              <w:t>Do not pit grace against obedience. Paul moves directly from saving grace to the command to stand fast.</w:t>
            </w:r>
          </w:p>
        </w:tc>
      </w:tr>
      <w:tr w:rsidR="00D900FB" w14:paraId="745654A2" w14:textId="77777777">
        <w:trPr>
          <w:cantSplit/>
          <w:jc w:val="center"/>
        </w:trPr>
        <w:tc>
          <w:tcPr>
            <w:tcW w:w="648" w:type="dxa"/>
            <w:shd w:val="clear" w:color="auto" w:fill="B89452"/>
            <w:tcMar>
              <w:top w:w="110" w:type="dxa"/>
              <w:left w:w="110" w:type="dxa"/>
              <w:bottom w:w="110" w:type="dxa"/>
              <w:right w:w="110" w:type="dxa"/>
            </w:tcMar>
          </w:tcPr>
          <w:p w14:paraId="24F7EC16"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5628BFE3" w14:textId="77777777" w:rsidR="00D900FB" w:rsidRDefault="003E436F">
            <w:pPr>
              <w:rPr>
                <w:rFonts w:hint="eastAsia"/>
              </w:rPr>
            </w:pPr>
            <w:r>
              <w:rPr>
                <w:sz w:val="20"/>
              </w:rPr>
              <w:t>Do not pit the Spirit against truth. Sanctification of the Spirit and belief of the truth belong together.</w:t>
            </w:r>
          </w:p>
        </w:tc>
      </w:tr>
      <w:tr w:rsidR="00D900FB" w14:paraId="4D144670" w14:textId="77777777">
        <w:trPr>
          <w:cantSplit/>
          <w:jc w:val="center"/>
        </w:trPr>
        <w:tc>
          <w:tcPr>
            <w:tcW w:w="648" w:type="dxa"/>
            <w:shd w:val="clear" w:color="auto" w:fill="B89452"/>
            <w:tcMar>
              <w:top w:w="110" w:type="dxa"/>
              <w:left w:w="110" w:type="dxa"/>
              <w:bottom w:w="110" w:type="dxa"/>
              <w:right w:w="110" w:type="dxa"/>
            </w:tcMar>
          </w:tcPr>
          <w:p w14:paraId="2EF9BDA5"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3DED20E8" w14:textId="77777777" w:rsidR="00D900FB" w:rsidRDefault="003E436F">
            <w:pPr>
              <w:rPr>
                <w:rFonts w:hint="eastAsia"/>
              </w:rPr>
            </w:pPr>
            <w:r>
              <w:rPr>
                <w:sz w:val="20"/>
              </w:rPr>
              <w:t>Do not turn textual variants into crises of faith; evaluate what changes and what remains stable.</w:t>
            </w:r>
          </w:p>
        </w:tc>
      </w:tr>
    </w:tbl>
    <w:p w14:paraId="1DDF0E95" w14:textId="77777777" w:rsidR="00D900FB" w:rsidRDefault="00D900FB">
      <w:pPr>
        <w:spacing w:after="20"/>
        <w:rPr>
          <w:rFonts w:hint="eastAsia"/>
        </w:rPr>
      </w:pPr>
    </w:p>
    <w:p w14:paraId="113F2015" w14:textId="77777777" w:rsidR="00D900FB" w:rsidRDefault="003E436F">
      <w:pPr>
        <w:pStyle w:val="Heading1"/>
      </w:pPr>
      <w:r>
        <w:lastRenderedPageBreak/>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13213E52" w14:textId="77777777">
        <w:trPr>
          <w:cantSplit/>
          <w:tblHeader/>
          <w:jc w:val="center"/>
        </w:trPr>
        <w:tc>
          <w:tcPr>
            <w:tcW w:w="2232" w:type="dxa"/>
            <w:shd w:val="clear" w:color="auto" w:fill="172231"/>
            <w:tcMar>
              <w:top w:w="110" w:type="dxa"/>
              <w:left w:w="110" w:type="dxa"/>
              <w:bottom w:w="100" w:type="dxa"/>
              <w:right w:w="110" w:type="dxa"/>
            </w:tcMar>
          </w:tcPr>
          <w:p w14:paraId="3DBE70B7"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4DF6E0F7" w14:textId="77777777" w:rsidR="00D900FB" w:rsidRDefault="003E436F">
            <w:pPr>
              <w:rPr>
                <w:rFonts w:hint="eastAsia"/>
              </w:rPr>
            </w:pPr>
            <w:r>
              <w:rPr>
                <w:rFonts w:ascii="Lato" w:hAnsi="Lato"/>
                <w:b/>
                <w:color w:val="FFFFFF"/>
                <w:sz w:val="16"/>
              </w:rPr>
              <w:t>CONNECTION</w:t>
            </w:r>
          </w:p>
        </w:tc>
      </w:tr>
      <w:tr w:rsidR="00D900FB" w14:paraId="663EA18D" w14:textId="77777777">
        <w:trPr>
          <w:cantSplit/>
          <w:jc w:val="center"/>
        </w:trPr>
        <w:tc>
          <w:tcPr>
            <w:tcW w:w="2232" w:type="dxa"/>
            <w:shd w:val="clear" w:color="auto" w:fill="F7F3E9"/>
            <w:tcMar>
              <w:top w:w="95" w:type="dxa"/>
              <w:left w:w="110" w:type="dxa"/>
              <w:bottom w:w="95" w:type="dxa"/>
              <w:right w:w="110" w:type="dxa"/>
            </w:tcMar>
          </w:tcPr>
          <w:p w14:paraId="7D609A6A" w14:textId="77777777" w:rsidR="00D900FB" w:rsidRDefault="003E436F">
            <w:pPr>
              <w:spacing w:after="0"/>
              <w:rPr>
                <w:rFonts w:hint="eastAsia"/>
              </w:rPr>
            </w:pPr>
            <w:r>
              <w:rPr>
                <w:b/>
                <w:sz w:val="18"/>
              </w:rPr>
              <w:t>Acts 2:38–42</w:t>
            </w:r>
          </w:p>
        </w:tc>
        <w:tc>
          <w:tcPr>
            <w:tcW w:w="7488" w:type="dxa"/>
            <w:shd w:val="clear" w:color="auto" w:fill="F7F3E9"/>
            <w:tcMar>
              <w:top w:w="95" w:type="dxa"/>
              <w:left w:w="110" w:type="dxa"/>
              <w:bottom w:w="95" w:type="dxa"/>
              <w:right w:w="110" w:type="dxa"/>
            </w:tcMar>
          </w:tcPr>
          <w:p w14:paraId="7E10D169" w14:textId="77777777" w:rsidR="00D900FB" w:rsidRDefault="003E436F">
            <w:pPr>
              <w:spacing w:after="0"/>
              <w:rPr>
                <w:rFonts w:hint="eastAsia"/>
              </w:rPr>
            </w:pPr>
            <w:r>
              <w:rPr>
                <w:sz w:val="18"/>
              </w:rPr>
              <w:t>The gospel call receives a concrete response, and the new community continues steadfastly in the apostles’ doctrine.</w:t>
            </w:r>
          </w:p>
        </w:tc>
      </w:tr>
      <w:tr w:rsidR="00D900FB" w14:paraId="2154E725" w14:textId="77777777">
        <w:trPr>
          <w:cantSplit/>
          <w:jc w:val="center"/>
        </w:trPr>
        <w:tc>
          <w:tcPr>
            <w:tcW w:w="2232" w:type="dxa"/>
            <w:shd w:val="clear" w:color="auto" w:fill="F2F4F5"/>
            <w:tcMar>
              <w:top w:w="95" w:type="dxa"/>
              <w:left w:w="110" w:type="dxa"/>
              <w:bottom w:w="95" w:type="dxa"/>
              <w:right w:w="110" w:type="dxa"/>
            </w:tcMar>
          </w:tcPr>
          <w:p w14:paraId="0BC89A88" w14:textId="77777777" w:rsidR="00D900FB" w:rsidRDefault="003E436F">
            <w:pPr>
              <w:spacing w:after="0"/>
              <w:rPr>
                <w:rFonts w:hint="eastAsia"/>
              </w:rPr>
            </w:pPr>
            <w:r>
              <w:rPr>
                <w:b/>
                <w:sz w:val="18"/>
              </w:rPr>
              <w:t>1 Corinthians 15:1–2</w:t>
            </w:r>
          </w:p>
        </w:tc>
        <w:tc>
          <w:tcPr>
            <w:tcW w:w="7488" w:type="dxa"/>
            <w:shd w:val="clear" w:color="auto" w:fill="F2F4F5"/>
            <w:tcMar>
              <w:top w:w="95" w:type="dxa"/>
              <w:left w:w="110" w:type="dxa"/>
              <w:bottom w:w="95" w:type="dxa"/>
              <w:right w:w="110" w:type="dxa"/>
            </w:tcMar>
          </w:tcPr>
          <w:p w14:paraId="29DD13FF" w14:textId="77777777" w:rsidR="00D900FB" w:rsidRDefault="003E436F">
            <w:pPr>
              <w:spacing w:after="0"/>
              <w:rPr>
                <w:rFonts w:hint="eastAsia"/>
              </w:rPr>
            </w:pPr>
            <w:r>
              <w:rPr>
                <w:sz w:val="18"/>
              </w:rPr>
              <w:t>Paul describes believers as receiving the gospel and standing in it, while warning against believing in vain.</w:t>
            </w:r>
          </w:p>
        </w:tc>
      </w:tr>
      <w:tr w:rsidR="00D900FB" w14:paraId="40BF14C8" w14:textId="77777777">
        <w:trPr>
          <w:cantSplit/>
          <w:jc w:val="center"/>
        </w:trPr>
        <w:tc>
          <w:tcPr>
            <w:tcW w:w="2232" w:type="dxa"/>
            <w:shd w:val="clear" w:color="auto" w:fill="F7F3E9"/>
            <w:tcMar>
              <w:top w:w="95" w:type="dxa"/>
              <w:left w:w="110" w:type="dxa"/>
              <w:bottom w:w="95" w:type="dxa"/>
              <w:right w:w="110" w:type="dxa"/>
            </w:tcMar>
          </w:tcPr>
          <w:p w14:paraId="5134312F" w14:textId="77777777" w:rsidR="00D900FB" w:rsidRDefault="003E436F">
            <w:pPr>
              <w:spacing w:after="0"/>
              <w:rPr>
                <w:rFonts w:hint="eastAsia"/>
              </w:rPr>
            </w:pPr>
            <w:r>
              <w:rPr>
                <w:b/>
                <w:sz w:val="18"/>
              </w:rPr>
              <w:t>Philippians 4:1</w:t>
            </w:r>
          </w:p>
        </w:tc>
        <w:tc>
          <w:tcPr>
            <w:tcW w:w="7488" w:type="dxa"/>
            <w:shd w:val="clear" w:color="auto" w:fill="F7F3E9"/>
            <w:tcMar>
              <w:top w:w="95" w:type="dxa"/>
              <w:left w:w="110" w:type="dxa"/>
              <w:bottom w:w="95" w:type="dxa"/>
              <w:right w:w="110" w:type="dxa"/>
            </w:tcMar>
          </w:tcPr>
          <w:p w14:paraId="5A4FC17F" w14:textId="77777777" w:rsidR="00D900FB" w:rsidRDefault="003E436F">
            <w:pPr>
              <w:spacing w:after="0"/>
              <w:rPr>
                <w:rFonts w:hint="eastAsia"/>
              </w:rPr>
            </w:pPr>
            <w:r>
              <w:rPr>
                <w:sz w:val="18"/>
              </w:rPr>
              <w:t>Paul uses the same command to “stand fast in the Lord.”</w:t>
            </w:r>
          </w:p>
        </w:tc>
      </w:tr>
      <w:tr w:rsidR="00D900FB" w14:paraId="70E8B17C" w14:textId="77777777">
        <w:trPr>
          <w:cantSplit/>
          <w:jc w:val="center"/>
        </w:trPr>
        <w:tc>
          <w:tcPr>
            <w:tcW w:w="2232" w:type="dxa"/>
            <w:shd w:val="clear" w:color="auto" w:fill="F2F4F5"/>
            <w:tcMar>
              <w:top w:w="95" w:type="dxa"/>
              <w:left w:w="110" w:type="dxa"/>
              <w:bottom w:w="95" w:type="dxa"/>
              <w:right w:w="110" w:type="dxa"/>
            </w:tcMar>
          </w:tcPr>
          <w:p w14:paraId="7D8D08DB" w14:textId="77777777" w:rsidR="00D900FB" w:rsidRDefault="003E436F">
            <w:pPr>
              <w:spacing w:after="0"/>
              <w:rPr>
                <w:rFonts w:hint="eastAsia"/>
              </w:rPr>
            </w:pPr>
            <w:r>
              <w:rPr>
                <w:b/>
                <w:sz w:val="18"/>
              </w:rPr>
              <w:t>1 Corinthians 11:2</w:t>
            </w:r>
          </w:p>
        </w:tc>
        <w:tc>
          <w:tcPr>
            <w:tcW w:w="7488" w:type="dxa"/>
            <w:shd w:val="clear" w:color="auto" w:fill="F2F4F5"/>
            <w:tcMar>
              <w:top w:w="95" w:type="dxa"/>
              <w:left w:w="110" w:type="dxa"/>
              <w:bottom w:w="95" w:type="dxa"/>
              <w:right w:w="110" w:type="dxa"/>
            </w:tcMar>
          </w:tcPr>
          <w:p w14:paraId="2699AF59" w14:textId="77777777" w:rsidR="00D900FB" w:rsidRDefault="003E436F">
            <w:pPr>
              <w:spacing w:after="0"/>
              <w:rPr>
                <w:rFonts w:hint="eastAsia"/>
              </w:rPr>
            </w:pPr>
            <w:r>
              <w:rPr>
                <w:sz w:val="18"/>
              </w:rPr>
              <w:t>Paul positively uses “traditions” for teaching delivered to the church.</w:t>
            </w:r>
          </w:p>
        </w:tc>
      </w:tr>
      <w:tr w:rsidR="00D900FB" w14:paraId="46233B59" w14:textId="77777777">
        <w:trPr>
          <w:cantSplit/>
          <w:jc w:val="center"/>
        </w:trPr>
        <w:tc>
          <w:tcPr>
            <w:tcW w:w="2232" w:type="dxa"/>
            <w:shd w:val="clear" w:color="auto" w:fill="F7F3E9"/>
            <w:tcMar>
              <w:top w:w="95" w:type="dxa"/>
              <w:left w:w="110" w:type="dxa"/>
              <w:bottom w:w="95" w:type="dxa"/>
              <w:right w:w="110" w:type="dxa"/>
            </w:tcMar>
          </w:tcPr>
          <w:p w14:paraId="29EDDF2E" w14:textId="77777777" w:rsidR="00D900FB" w:rsidRDefault="003E436F">
            <w:pPr>
              <w:spacing w:after="0"/>
              <w:rPr>
                <w:rFonts w:hint="eastAsia"/>
              </w:rPr>
            </w:pPr>
            <w:r>
              <w:rPr>
                <w:b/>
                <w:sz w:val="18"/>
              </w:rPr>
              <w:t>Ephesians 1:3–14</w:t>
            </w:r>
          </w:p>
        </w:tc>
        <w:tc>
          <w:tcPr>
            <w:tcW w:w="7488" w:type="dxa"/>
            <w:shd w:val="clear" w:color="auto" w:fill="F7F3E9"/>
            <w:tcMar>
              <w:top w:w="95" w:type="dxa"/>
              <w:left w:w="110" w:type="dxa"/>
              <w:bottom w:w="95" w:type="dxa"/>
              <w:right w:w="110" w:type="dxa"/>
            </w:tcMar>
          </w:tcPr>
          <w:p w14:paraId="2597A860" w14:textId="77777777" w:rsidR="00D900FB" w:rsidRDefault="003E436F">
            <w:pPr>
              <w:spacing w:after="0"/>
              <w:rPr>
                <w:rFonts w:hint="eastAsia"/>
              </w:rPr>
            </w:pPr>
            <w:r>
              <w:rPr>
                <w:sz w:val="18"/>
              </w:rPr>
              <w:t>God’s gracious choice, redemption, the gospel, faith, the Spirit, and future inheritance are likewise woven together.</w:t>
            </w:r>
          </w:p>
        </w:tc>
      </w:tr>
      <w:tr w:rsidR="00D900FB" w14:paraId="5D1E61D4" w14:textId="77777777">
        <w:trPr>
          <w:cantSplit/>
          <w:jc w:val="center"/>
        </w:trPr>
        <w:tc>
          <w:tcPr>
            <w:tcW w:w="2232" w:type="dxa"/>
            <w:shd w:val="clear" w:color="auto" w:fill="F2F4F5"/>
            <w:tcMar>
              <w:top w:w="95" w:type="dxa"/>
              <w:left w:w="110" w:type="dxa"/>
              <w:bottom w:w="95" w:type="dxa"/>
              <w:right w:w="110" w:type="dxa"/>
            </w:tcMar>
          </w:tcPr>
          <w:p w14:paraId="50A8A251" w14:textId="77777777" w:rsidR="00D900FB" w:rsidRDefault="003E436F">
            <w:pPr>
              <w:spacing w:after="0"/>
              <w:rPr>
                <w:rFonts w:hint="eastAsia"/>
              </w:rPr>
            </w:pPr>
            <w:r>
              <w:rPr>
                <w:b/>
                <w:sz w:val="18"/>
              </w:rPr>
              <w:t>1 Peter 5:10</w:t>
            </w:r>
          </w:p>
        </w:tc>
        <w:tc>
          <w:tcPr>
            <w:tcW w:w="7488" w:type="dxa"/>
            <w:shd w:val="clear" w:color="auto" w:fill="F2F4F5"/>
            <w:tcMar>
              <w:top w:w="95" w:type="dxa"/>
              <w:left w:w="110" w:type="dxa"/>
              <w:bottom w:w="95" w:type="dxa"/>
              <w:right w:w="110" w:type="dxa"/>
            </w:tcMar>
          </w:tcPr>
          <w:p w14:paraId="7067E739" w14:textId="77777777" w:rsidR="00D900FB" w:rsidRDefault="003E436F">
            <w:pPr>
              <w:spacing w:after="0"/>
              <w:rPr>
                <w:rFonts w:hint="eastAsia"/>
              </w:rPr>
            </w:pPr>
            <w:r>
              <w:rPr>
                <w:sz w:val="18"/>
              </w:rPr>
              <w:t>The God of all grace is the One who perfects, stablishes, strengthens, and settles His people.</w:t>
            </w:r>
          </w:p>
        </w:tc>
      </w:tr>
    </w:tbl>
    <w:p w14:paraId="719BE00C" w14:textId="77777777" w:rsidR="00D900FB" w:rsidRDefault="00D900FB">
      <w:pPr>
        <w:spacing w:after="20"/>
        <w:rPr>
          <w:rFonts w:hint="eastAsia"/>
        </w:rPr>
      </w:pPr>
    </w:p>
    <w:p w14:paraId="03EF2AFE"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56A3D9EF" w14:textId="77777777">
        <w:trPr>
          <w:cantSplit/>
          <w:tblHeader/>
          <w:jc w:val="center"/>
        </w:trPr>
        <w:tc>
          <w:tcPr>
            <w:tcW w:w="2016" w:type="dxa"/>
            <w:shd w:val="clear" w:color="auto" w:fill="172231"/>
            <w:tcMar>
              <w:top w:w="110" w:type="dxa"/>
              <w:left w:w="110" w:type="dxa"/>
              <w:bottom w:w="100" w:type="dxa"/>
              <w:right w:w="110" w:type="dxa"/>
            </w:tcMar>
          </w:tcPr>
          <w:p w14:paraId="095104DB"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0433E9FA" w14:textId="77777777" w:rsidR="00D900FB" w:rsidRDefault="003E436F">
            <w:pPr>
              <w:rPr>
                <w:rFonts w:hint="eastAsia"/>
              </w:rPr>
            </w:pPr>
            <w:r>
              <w:rPr>
                <w:rFonts w:ascii="Lato" w:hAnsi="Lato"/>
                <w:b/>
                <w:color w:val="FFFFFF"/>
                <w:sz w:val="16"/>
              </w:rPr>
              <w:t>HEART CHECK</w:t>
            </w:r>
          </w:p>
        </w:tc>
      </w:tr>
      <w:tr w:rsidR="00D900FB" w14:paraId="414C24E1" w14:textId="77777777">
        <w:trPr>
          <w:cantSplit/>
          <w:jc w:val="center"/>
        </w:trPr>
        <w:tc>
          <w:tcPr>
            <w:tcW w:w="2016" w:type="dxa"/>
            <w:shd w:val="clear" w:color="auto" w:fill="F7F3E9"/>
            <w:tcMar>
              <w:top w:w="95" w:type="dxa"/>
              <w:left w:w="110" w:type="dxa"/>
              <w:bottom w:w="95" w:type="dxa"/>
              <w:right w:w="110" w:type="dxa"/>
            </w:tcMar>
          </w:tcPr>
          <w:p w14:paraId="66EC95EA" w14:textId="77777777" w:rsidR="00D900FB" w:rsidRDefault="003E436F">
            <w:pPr>
              <w:spacing w:after="0"/>
              <w:rPr>
                <w:rFonts w:hint="eastAsia"/>
              </w:rPr>
            </w:pPr>
            <w:r>
              <w:rPr>
                <w:b/>
                <w:sz w:val="18"/>
              </w:rPr>
              <w:t>TRUTH</w:t>
            </w:r>
          </w:p>
        </w:tc>
        <w:tc>
          <w:tcPr>
            <w:tcW w:w="7704" w:type="dxa"/>
            <w:shd w:val="clear" w:color="auto" w:fill="F7F3E9"/>
            <w:tcMar>
              <w:top w:w="95" w:type="dxa"/>
              <w:left w:w="110" w:type="dxa"/>
              <w:bottom w:w="95" w:type="dxa"/>
              <w:right w:w="110" w:type="dxa"/>
            </w:tcMar>
          </w:tcPr>
          <w:p w14:paraId="1D402806" w14:textId="77777777" w:rsidR="00D900FB" w:rsidRDefault="003E436F">
            <w:pPr>
              <w:spacing w:after="0"/>
              <w:rPr>
                <w:rFonts w:hint="eastAsia"/>
              </w:rPr>
            </w:pPr>
            <w:r>
              <w:rPr>
                <w:sz w:val="18"/>
              </w:rPr>
              <w:t>What apostolic teaching do I need to hold more firmly because competing voices are pulling at me?</w:t>
            </w:r>
          </w:p>
        </w:tc>
      </w:tr>
      <w:tr w:rsidR="00D900FB" w14:paraId="423E9C9A" w14:textId="77777777">
        <w:trPr>
          <w:cantSplit/>
          <w:jc w:val="center"/>
        </w:trPr>
        <w:tc>
          <w:tcPr>
            <w:tcW w:w="2016" w:type="dxa"/>
            <w:shd w:val="clear" w:color="auto" w:fill="F2F4F5"/>
            <w:tcMar>
              <w:top w:w="95" w:type="dxa"/>
              <w:left w:w="110" w:type="dxa"/>
              <w:bottom w:w="95" w:type="dxa"/>
              <w:right w:w="110" w:type="dxa"/>
            </w:tcMar>
          </w:tcPr>
          <w:p w14:paraId="212F9625" w14:textId="77777777" w:rsidR="00D900FB" w:rsidRDefault="003E436F">
            <w:pPr>
              <w:spacing w:after="0"/>
              <w:rPr>
                <w:rFonts w:hint="eastAsia"/>
              </w:rPr>
            </w:pPr>
            <w:r>
              <w:rPr>
                <w:b/>
                <w:sz w:val="18"/>
              </w:rPr>
              <w:t>TRADITION</w:t>
            </w:r>
          </w:p>
        </w:tc>
        <w:tc>
          <w:tcPr>
            <w:tcW w:w="7704" w:type="dxa"/>
            <w:shd w:val="clear" w:color="auto" w:fill="F2F4F5"/>
            <w:tcMar>
              <w:top w:w="95" w:type="dxa"/>
              <w:left w:w="110" w:type="dxa"/>
              <w:bottom w:w="95" w:type="dxa"/>
              <w:right w:w="110" w:type="dxa"/>
            </w:tcMar>
          </w:tcPr>
          <w:p w14:paraId="399FCB14" w14:textId="77777777" w:rsidR="00D900FB" w:rsidRDefault="003E436F">
            <w:pPr>
              <w:spacing w:after="0"/>
              <w:rPr>
                <w:rFonts w:hint="eastAsia"/>
              </w:rPr>
            </w:pPr>
            <w:r>
              <w:rPr>
                <w:sz w:val="18"/>
              </w:rPr>
              <w:t>Can I distinguish between biblical apostolic teaching and a custom I value but cannot prove from Scripture?</w:t>
            </w:r>
          </w:p>
        </w:tc>
      </w:tr>
      <w:tr w:rsidR="00D900FB" w14:paraId="705F185E" w14:textId="77777777">
        <w:trPr>
          <w:cantSplit/>
          <w:jc w:val="center"/>
        </w:trPr>
        <w:tc>
          <w:tcPr>
            <w:tcW w:w="2016" w:type="dxa"/>
            <w:shd w:val="clear" w:color="auto" w:fill="F7F3E9"/>
            <w:tcMar>
              <w:top w:w="95" w:type="dxa"/>
              <w:left w:w="110" w:type="dxa"/>
              <w:bottom w:w="95" w:type="dxa"/>
              <w:right w:w="110" w:type="dxa"/>
            </w:tcMar>
          </w:tcPr>
          <w:p w14:paraId="770A8DB8" w14:textId="77777777" w:rsidR="00D900FB" w:rsidRDefault="003E436F">
            <w:pPr>
              <w:spacing w:after="0"/>
              <w:rPr>
                <w:rFonts w:hint="eastAsia"/>
              </w:rPr>
            </w:pPr>
            <w:r>
              <w:rPr>
                <w:b/>
                <w:sz w:val="18"/>
              </w:rPr>
              <w:t>SPIRIT</w:t>
            </w:r>
          </w:p>
        </w:tc>
        <w:tc>
          <w:tcPr>
            <w:tcW w:w="7704" w:type="dxa"/>
            <w:shd w:val="clear" w:color="auto" w:fill="F7F3E9"/>
            <w:tcMar>
              <w:top w:w="95" w:type="dxa"/>
              <w:left w:w="110" w:type="dxa"/>
              <w:bottom w:w="95" w:type="dxa"/>
              <w:right w:w="110" w:type="dxa"/>
            </w:tcMar>
          </w:tcPr>
          <w:p w14:paraId="6AEBBA83" w14:textId="77777777" w:rsidR="00D900FB" w:rsidRDefault="003E436F">
            <w:pPr>
              <w:spacing w:after="0"/>
              <w:rPr>
                <w:rFonts w:hint="eastAsia"/>
              </w:rPr>
            </w:pPr>
            <w:r>
              <w:rPr>
                <w:sz w:val="18"/>
              </w:rPr>
              <w:t>Do I treat sanctification as the Spirit’s work that calls for my believing and obedient response?</w:t>
            </w:r>
          </w:p>
        </w:tc>
      </w:tr>
      <w:tr w:rsidR="00D900FB" w14:paraId="53FF761D" w14:textId="77777777">
        <w:trPr>
          <w:cantSplit/>
          <w:jc w:val="center"/>
        </w:trPr>
        <w:tc>
          <w:tcPr>
            <w:tcW w:w="2016" w:type="dxa"/>
            <w:shd w:val="clear" w:color="auto" w:fill="F2F4F5"/>
            <w:tcMar>
              <w:top w:w="95" w:type="dxa"/>
              <w:left w:w="110" w:type="dxa"/>
              <w:bottom w:w="95" w:type="dxa"/>
              <w:right w:w="110" w:type="dxa"/>
            </w:tcMar>
          </w:tcPr>
          <w:p w14:paraId="0B36B3D4" w14:textId="77777777" w:rsidR="00D900FB" w:rsidRDefault="003E436F">
            <w:pPr>
              <w:spacing w:after="0"/>
              <w:rPr>
                <w:rFonts w:hint="eastAsia"/>
              </w:rPr>
            </w:pPr>
            <w:r>
              <w:rPr>
                <w:b/>
                <w:sz w:val="18"/>
              </w:rPr>
              <w:t>STEADFASTNESS</w:t>
            </w:r>
          </w:p>
        </w:tc>
        <w:tc>
          <w:tcPr>
            <w:tcW w:w="7704" w:type="dxa"/>
            <w:shd w:val="clear" w:color="auto" w:fill="F2F4F5"/>
            <w:tcMar>
              <w:top w:w="95" w:type="dxa"/>
              <w:left w:w="110" w:type="dxa"/>
              <w:bottom w:w="95" w:type="dxa"/>
              <w:right w:w="110" w:type="dxa"/>
            </w:tcMar>
          </w:tcPr>
          <w:p w14:paraId="4C9D9239" w14:textId="77777777" w:rsidR="00D900FB" w:rsidRDefault="003E436F">
            <w:pPr>
              <w:spacing w:after="0"/>
              <w:rPr>
                <w:rFonts w:hint="eastAsia"/>
              </w:rPr>
            </w:pPr>
            <w:r>
              <w:rPr>
                <w:sz w:val="18"/>
              </w:rPr>
              <w:t>Where do I need to stop drifting and deliberately stand?</w:t>
            </w:r>
          </w:p>
        </w:tc>
      </w:tr>
      <w:tr w:rsidR="00D900FB" w14:paraId="030768D1" w14:textId="77777777">
        <w:trPr>
          <w:cantSplit/>
          <w:jc w:val="center"/>
        </w:trPr>
        <w:tc>
          <w:tcPr>
            <w:tcW w:w="2016" w:type="dxa"/>
            <w:shd w:val="clear" w:color="auto" w:fill="F7F3E9"/>
            <w:tcMar>
              <w:top w:w="95" w:type="dxa"/>
              <w:left w:w="110" w:type="dxa"/>
              <w:bottom w:w="95" w:type="dxa"/>
              <w:right w:w="110" w:type="dxa"/>
            </w:tcMar>
          </w:tcPr>
          <w:p w14:paraId="0A631579" w14:textId="77777777" w:rsidR="00D900FB" w:rsidRDefault="003E436F">
            <w:pPr>
              <w:spacing w:after="0"/>
              <w:rPr>
                <w:rFonts w:hint="eastAsia"/>
              </w:rPr>
            </w:pPr>
            <w:r>
              <w:rPr>
                <w:b/>
                <w:sz w:val="18"/>
              </w:rPr>
              <w:t>GRACE</w:t>
            </w:r>
          </w:p>
        </w:tc>
        <w:tc>
          <w:tcPr>
            <w:tcW w:w="7704" w:type="dxa"/>
            <w:shd w:val="clear" w:color="auto" w:fill="F7F3E9"/>
            <w:tcMar>
              <w:top w:w="95" w:type="dxa"/>
              <w:left w:w="110" w:type="dxa"/>
              <w:bottom w:w="95" w:type="dxa"/>
              <w:right w:w="110" w:type="dxa"/>
            </w:tcMar>
          </w:tcPr>
          <w:p w14:paraId="163B7BC1" w14:textId="77777777" w:rsidR="00D900FB" w:rsidRDefault="003E436F">
            <w:pPr>
              <w:spacing w:after="0"/>
              <w:rPr>
                <w:rFonts w:hint="eastAsia"/>
              </w:rPr>
            </w:pPr>
            <w:r>
              <w:rPr>
                <w:sz w:val="18"/>
              </w:rPr>
              <w:t>Am I trying to establish myself by willpower, or am I actively depending on the God who comforts and establishes?</w:t>
            </w:r>
          </w:p>
        </w:tc>
      </w:tr>
    </w:tbl>
    <w:p w14:paraId="4E4CDB43" w14:textId="77777777" w:rsidR="00D900FB" w:rsidRDefault="00D900FB">
      <w:pPr>
        <w:spacing w:after="20"/>
        <w:rPr>
          <w:rFonts w:hint="eastAsia"/>
        </w:rPr>
      </w:pPr>
    </w:p>
    <w:p w14:paraId="7584822A" w14:textId="77777777" w:rsidR="00D900FB" w:rsidRDefault="003E436F">
      <w:pPr>
        <w:keepNext/>
        <w:spacing w:before="100" w:after="80"/>
        <w:rPr>
          <w:rFonts w:hint="eastAsia"/>
        </w:rPr>
      </w:pPr>
      <w:r>
        <w:rPr>
          <w:rFonts w:ascii="Lato" w:hAnsi="Lato"/>
          <w:b/>
          <w:color w:val="B89452"/>
          <w:sz w:val="16"/>
        </w:rPr>
        <w:t>STUDY &amp; REFLECT</w:t>
      </w:r>
    </w:p>
    <w:p w14:paraId="77827A84" w14:textId="77777777" w:rsidR="00D900FB" w:rsidRDefault="003E436F">
      <w:pPr>
        <w:spacing w:after="40"/>
        <w:rPr>
          <w:rFonts w:hint="eastAsia"/>
        </w:rPr>
      </w:pPr>
      <w:r>
        <w:rPr>
          <w:b/>
          <w:sz w:val="21"/>
        </w:rPr>
        <w:t>1. How does Paul hold together God’s initiative and the believer’s responsibility in verses 13–17?</w:t>
      </w:r>
    </w:p>
    <w:p w14:paraId="63A3247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4BBF06F" w14:textId="77777777" w:rsidR="00D900FB" w:rsidRDefault="003E436F">
      <w:pPr>
        <w:spacing w:after="40"/>
        <w:rPr>
          <w:rFonts w:hint="eastAsia"/>
        </w:rPr>
      </w:pPr>
      <w:r>
        <w:rPr>
          <w:b/>
          <w:sz w:val="21"/>
        </w:rPr>
        <w:t>2. What is the difference between apostolic tradition and merely human tradition?</w:t>
      </w:r>
    </w:p>
    <w:p w14:paraId="39039310"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92DA441" w14:textId="77777777" w:rsidR="00D900FB" w:rsidRDefault="003E436F">
      <w:pPr>
        <w:spacing w:after="40"/>
        <w:rPr>
          <w:rFonts w:hint="eastAsia"/>
        </w:rPr>
      </w:pPr>
      <w:r>
        <w:rPr>
          <w:b/>
          <w:sz w:val="21"/>
        </w:rPr>
        <w:t>3. Which phrase in this passage best explains why the Christian can stand fast without becoming self-reliant?</w:t>
      </w:r>
    </w:p>
    <w:p w14:paraId="47032A7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2E4F4D15" w14:textId="77777777">
        <w:trPr>
          <w:cantSplit/>
          <w:jc w:val="center"/>
        </w:trPr>
        <w:tc>
          <w:tcPr>
            <w:tcW w:w="10166" w:type="dxa"/>
            <w:tcBorders>
              <w:top w:val="nil"/>
              <w:left w:val="nil"/>
              <w:bottom w:val="nil"/>
              <w:right w:val="nil"/>
            </w:tcBorders>
            <w:tcMar>
              <w:top w:w="0" w:type="dxa"/>
              <w:left w:w="0" w:type="dxa"/>
              <w:bottom w:w="0" w:type="dxa"/>
              <w:right w:w="0" w:type="dxa"/>
            </w:tcMar>
          </w:tcPr>
          <w:p w14:paraId="5F81747E"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12BB849B"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045EEE61" w14:textId="77777777" w:rsidR="00D900FB" w:rsidRDefault="003E436F">
                  <w:pPr>
                    <w:spacing w:after="60"/>
                    <w:rPr>
                      <w:rFonts w:hint="eastAsia"/>
                    </w:rPr>
                  </w:pPr>
                  <w:r>
                    <w:rPr>
                      <w:rFonts w:ascii="Lato" w:hAnsi="Lato"/>
                      <w:b/>
                      <w:color w:val="B89452"/>
                      <w:sz w:val="16"/>
                    </w:rPr>
                    <w:t>CARRY THIS WITH YOU</w:t>
                  </w:r>
                </w:p>
                <w:p w14:paraId="48EBA23B" w14:textId="77777777" w:rsidR="00D900FB" w:rsidRDefault="003E436F">
                  <w:pPr>
                    <w:spacing w:after="0"/>
                    <w:rPr>
                      <w:rFonts w:hint="eastAsia"/>
                    </w:rPr>
                  </w:pPr>
                  <w:r>
                    <w:rPr>
                      <w:b/>
                      <w:color w:val="FFFFFF"/>
                    </w:rPr>
                    <w:t>We stand fast not because deception is weak, but because grace has called us, truth has anchored us, and God Himself is able to establish us.</w:t>
                  </w:r>
                </w:p>
              </w:tc>
            </w:tr>
          </w:tbl>
          <w:p w14:paraId="3EDAF99D" w14:textId="77777777" w:rsidR="00D900FB" w:rsidRDefault="00D900FB">
            <w:pPr>
              <w:rPr>
                <w:rFonts w:hint="eastAsia"/>
              </w:rPr>
            </w:pPr>
          </w:p>
          <w:p w14:paraId="71A6C490" w14:textId="77777777" w:rsidR="00D900FB" w:rsidRDefault="003E436F">
            <w:pPr>
              <w:spacing w:before="160" w:after="60"/>
              <w:rPr>
                <w:rFonts w:hint="eastAsia"/>
              </w:rPr>
            </w:pPr>
            <w:r>
              <w:rPr>
                <w:rFonts w:ascii="Lato" w:hAnsi="Lato"/>
                <w:b/>
                <w:color w:val="B89452"/>
                <w:sz w:val="16"/>
              </w:rPr>
              <w:t>PRAYER FOR THE JOURNEY</w:t>
            </w:r>
          </w:p>
          <w:p w14:paraId="25CFC1EC" w14:textId="77777777" w:rsidR="00D900FB" w:rsidRDefault="003E436F">
            <w:pPr>
              <w:spacing w:after="0"/>
              <w:rPr>
                <w:rFonts w:hint="eastAsia"/>
              </w:rPr>
            </w:pPr>
            <w:r>
              <w:rPr>
                <w:i/>
                <w:sz w:val="21"/>
              </w:rPr>
              <w:t>God of grace, sanctify me by Your Spirit, deepen my belief in the truth, keep me faithful to the apostolic gospel, and establish me in every good word and work.</w:t>
            </w:r>
          </w:p>
        </w:tc>
      </w:tr>
    </w:tbl>
    <w:p w14:paraId="334CEA02" w14:textId="77777777" w:rsidR="00D900FB" w:rsidRDefault="00D900FB">
      <w:pPr>
        <w:spacing w:after="20"/>
        <w:rPr>
          <w:rFonts w:hint="eastAsia"/>
        </w:rPr>
      </w:pPr>
    </w:p>
    <w:p w14:paraId="28BA1E3A" w14:textId="77777777" w:rsidR="00D900FB" w:rsidRDefault="003E436F">
      <w:pPr>
        <w:rPr>
          <w:rFonts w:hint="eastAsia"/>
        </w:rPr>
      </w:pPr>
      <w:r>
        <w:br w:type="page"/>
      </w:r>
    </w:p>
    <w:p w14:paraId="07266633"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672B5ECF"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2EC708EA" w14:textId="77777777">
        <w:trPr>
          <w:jc w:val="center"/>
        </w:trPr>
        <w:tc>
          <w:tcPr>
            <w:tcW w:w="10166" w:type="dxa"/>
            <w:shd w:val="clear" w:color="auto" w:fill="172231"/>
            <w:tcMar>
              <w:top w:w="600" w:type="dxa"/>
              <w:left w:w="240" w:type="dxa"/>
              <w:bottom w:w="600" w:type="dxa"/>
              <w:right w:w="240" w:type="dxa"/>
            </w:tcMar>
          </w:tcPr>
          <w:p w14:paraId="05E11274" w14:textId="77777777" w:rsidR="00D900FB" w:rsidRDefault="003E436F">
            <w:pPr>
              <w:spacing w:after="160"/>
              <w:jc w:val="center"/>
              <w:rPr>
                <w:rFonts w:hint="eastAsia"/>
              </w:rPr>
            </w:pPr>
            <w:r>
              <w:rPr>
                <w:rFonts w:ascii="Lato" w:hAnsi="Lato"/>
                <w:b/>
                <w:color w:val="B89452"/>
                <w:sz w:val="20"/>
              </w:rPr>
              <w:t>LESSON 7</w:t>
            </w:r>
          </w:p>
          <w:p w14:paraId="268DAB28" w14:textId="77777777" w:rsidR="00D900FB" w:rsidRDefault="003E436F">
            <w:pPr>
              <w:spacing w:after="200"/>
              <w:jc w:val="center"/>
              <w:rPr>
                <w:rFonts w:hint="eastAsia"/>
              </w:rPr>
            </w:pPr>
            <w:r>
              <w:rPr>
                <w:b/>
                <w:color w:val="FFFFFF"/>
                <w:sz w:val="56"/>
              </w:rPr>
              <w:t>Pray for the Word to Run</w:t>
            </w:r>
          </w:p>
          <w:p w14:paraId="23EBEE28" w14:textId="77777777" w:rsidR="00D900FB" w:rsidRDefault="003E436F">
            <w:pPr>
              <w:spacing w:after="140"/>
              <w:jc w:val="center"/>
              <w:rPr>
                <w:rFonts w:hint="eastAsia"/>
              </w:rPr>
            </w:pPr>
            <w:r>
              <w:rPr>
                <w:i/>
                <w:color w:val="E6E9ED"/>
                <w:sz w:val="28"/>
              </w:rPr>
              <w:t>2 Thessalonians 3:1-5</w:t>
            </w:r>
          </w:p>
          <w:p w14:paraId="2D1C3918" w14:textId="77777777" w:rsidR="00D900FB" w:rsidRDefault="003E436F">
            <w:pPr>
              <w:jc w:val="center"/>
              <w:rPr>
                <w:rFonts w:hint="eastAsia"/>
              </w:rPr>
            </w:pPr>
            <w:r>
              <w:rPr>
                <w:rFonts w:ascii="Lato" w:hAnsi="Lato"/>
                <w:b/>
                <w:color w:val="BFC8D2"/>
                <w:sz w:val="18"/>
              </w:rPr>
              <w:t>Prayer • Word • Faithful • Establish • Direct</w:t>
            </w:r>
          </w:p>
        </w:tc>
      </w:tr>
    </w:tbl>
    <w:p w14:paraId="24ADBF84" w14:textId="77777777" w:rsidR="00D900FB" w:rsidRDefault="003E436F">
      <w:pPr>
        <w:spacing w:before="360"/>
        <w:jc w:val="center"/>
        <w:rPr>
          <w:rFonts w:hint="eastAsia"/>
        </w:rPr>
      </w:pPr>
      <w:r>
        <w:rPr>
          <w:rFonts w:ascii="Lato" w:hAnsi="Lato"/>
          <w:b/>
          <w:color w:val="A4A4A4"/>
          <w:sz w:val="16"/>
        </w:rPr>
        <w:t>STAND FAST  •  HOLD THE TRUTH  •  LIVE FAITHFULLY</w:t>
      </w:r>
    </w:p>
    <w:p w14:paraId="389901DF" w14:textId="77777777" w:rsidR="00D900FB" w:rsidRDefault="003E436F">
      <w:pPr>
        <w:rPr>
          <w:rFonts w:hint="eastAsia"/>
        </w:rPr>
      </w:pPr>
      <w:r>
        <w:br w:type="page"/>
      </w:r>
    </w:p>
    <w:p w14:paraId="60E99676" w14:textId="77777777" w:rsidR="00D900FB" w:rsidRDefault="003E436F">
      <w:pPr>
        <w:keepNext/>
        <w:spacing w:before="100" w:after="80"/>
        <w:rPr>
          <w:rFonts w:hint="eastAsia"/>
        </w:rPr>
      </w:pPr>
      <w:r>
        <w:rPr>
          <w:rFonts w:ascii="Lato" w:hAnsi="Lato"/>
          <w:b/>
          <w:color w:val="B89452"/>
          <w:sz w:val="16"/>
        </w:rPr>
        <w:lastRenderedPageBreak/>
        <w:t>LESSON 7 | 2 THESSALONIANS 3:1-5</w:t>
      </w:r>
    </w:p>
    <w:p w14:paraId="7C3E0D85" w14:textId="77777777" w:rsidR="00D900FB" w:rsidRDefault="003E436F">
      <w:pPr>
        <w:pStyle w:val="Heading1"/>
      </w:pPr>
      <w:r>
        <w:t>Pray for the Word to Run</w:t>
      </w:r>
    </w:p>
    <w:p w14:paraId="7399B3A7" w14:textId="77777777" w:rsidR="00D900FB" w:rsidRDefault="003E436F">
      <w:pPr>
        <w:rPr>
          <w:rFonts w:hint="eastAsia"/>
        </w:rPr>
      </w:pPr>
      <w:r>
        <w:rPr>
          <w:rFonts w:ascii="Lato" w:hAnsi="Lato"/>
          <w:b/>
          <w:color w:val="6D8195"/>
          <w:sz w:val="17"/>
        </w:rPr>
        <w:t>Prayer • Word • Faithful • Establish • Direct</w:t>
      </w:r>
    </w:p>
    <w:tbl>
      <w:tblPr>
        <w:tblW w:w="0" w:type="auto"/>
        <w:jc w:val="center"/>
        <w:tblLayout w:type="fixed"/>
        <w:tblLook w:val="04A0" w:firstRow="1" w:lastRow="0" w:firstColumn="1" w:lastColumn="0" w:noHBand="0" w:noVBand="1"/>
      </w:tblPr>
      <w:tblGrid>
        <w:gridCol w:w="10166"/>
      </w:tblGrid>
      <w:tr w:rsidR="00D900FB" w14:paraId="764073CE"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6A8E161C" w14:textId="77777777" w:rsidR="00D900FB" w:rsidRDefault="003E436F">
            <w:pPr>
              <w:spacing w:after="60"/>
              <w:rPr>
                <w:rFonts w:hint="eastAsia"/>
              </w:rPr>
            </w:pPr>
            <w:r>
              <w:rPr>
                <w:rFonts w:ascii="Lato" w:hAnsi="Lato"/>
                <w:b/>
                <w:color w:val="B89452"/>
                <w:sz w:val="16"/>
              </w:rPr>
              <w:t>CENTRAL TRUTH</w:t>
            </w:r>
          </w:p>
          <w:p w14:paraId="67F32788" w14:textId="77777777" w:rsidR="00D900FB" w:rsidRDefault="003E436F">
            <w:pPr>
              <w:spacing w:after="0"/>
              <w:rPr>
                <w:rFonts w:hint="eastAsia"/>
              </w:rPr>
            </w:pPr>
            <w:r>
              <w:rPr>
                <w:b/>
                <w:color w:val="FFFFFF"/>
              </w:rPr>
              <w:t>Paul asks the church to pray not for celebrity, ease, or personal success, but for the Word of the Lord to advance and be honored; he then anchors the believers in the faithfulness of the Lord who establishes, guards, and directs them.</w:t>
            </w:r>
          </w:p>
        </w:tc>
      </w:tr>
    </w:tbl>
    <w:p w14:paraId="21A79927" w14:textId="77777777" w:rsidR="00D900FB" w:rsidRDefault="00D900FB">
      <w:pPr>
        <w:spacing w:after="20"/>
        <w:rPr>
          <w:rFonts w:hint="eastAsia"/>
        </w:rPr>
      </w:pPr>
    </w:p>
    <w:p w14:paraId="35AB35A0" w14:textId="77777777" w:rsidR="00D900FB" w:rsidRDefault="003E436F">
      <w:pPr>
        <w:keepNext/>
        <w:spacing w:before="100" w:after="80"/>
        <w:rPr>
          <w:rFonts w:hint="eastAsia"/>
        </w:rPr>
      </w:pPr>
      <w:r>
        <w:rPr>
          <w:rFonts w:ascii="Lato" w:hAnsi="Lato"/>
          <w:b/>
          <w:color w:val="B89452"/>
          <w:sz w:val="16"/>
        </w:rPr>
        <w:t>LEARNING AIM</w:t>
      </w:r>
    </w:p>
    <w:p w14:paraId="04350768" w14:textId="77777777" w:rsidR="00D900FB" w:rsidRDefault="003E436F">
      <w:pPr>
        <w:spacing w:line="259" w:lineRule="auto"/>
        <w:rPr>
          <w:rFonts w:hint="eastAsia"/>
        </w:rPr>
      </w:pPr>
      <w:r>
        <w:t>By the end of this lesson, you should be able to explain Paul's prayer request for the gospel, distinguish the Lord's faithfulness from the unfaithfulness of people, understand the interpretive possibilities in verses 3 and 5, and build a practical pattern of prayer for gospel ministry and spiritual stability.</w:t>
      </w:r>
    </w:p>
    <w:p w14:paraId="0169D0D0" w14:textId="77777777" w:rsidR="00D900FB" w:rsidRDefault="003E436F">
      <w:pPr>
        <w:pStyle w:val="Heading2"/>
      </w:pPr>
      <w:r>
        <w:t>Context Before Conclusions</w:t>
      </w:r>
    </w:p>
    <w:p w14:paraId="537C7F99" w14:textId="77777777" w:rsidR="00D900FB" w:rsidRDefault="003E436F">
      <w:pPr>
        <w:spacing w:line="259" w:lineRule="auto"/>
        <w:ind w:firstLine="317"/>
        <w:rPr>
          <w:rFonts w:hint="eastAsia"/>
        </w:rPr>
      </w:pPr>
      <w:r>
        <w:t>The transition from chapter 2 to chapter 3 is striking. Paul has just prayed that God would comfort and establish the Thessalonians. Now he asks them to pray for him. Apostolic authority does not eliminate dependence on the prayers of ordinary believers.</w:t>
      </w:r>
    </w:p>
    <w:p w14:paraId="6A37E7B9" w14:textId="77777777" w:rsidR="00D900FB" w:rsidRDefault="003E436F">
      <w:pPr>
        <w:spacing w:line="259" w:lineRule="auto"/>
        <w:ind w:firstLine="317"/>
        <w:rPr>
          <w:rFonts w:hint="eastAsia"/>
        </w:rPr>
      </w:pPr>
      <w:r>
        <w:t>The source lesson rightly stresses that ministers need prayer and that prayer should focus on the advance of the Word. Paul’s request also reveals something deeper: the gospel is the true protagonist of Christian mission. He wants “the word of the Lord” to run and be glorified. The messenger matters, but the mission is not about the messenger’s image. The Word must move.</w:t>
      </w:r>
    </w:p>
    <w:p w14:paraId="7DC19306"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7CA6E0AB"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06323FD3" w14:textId="77777777" w:rsidR="00D900FB" w:rsidRDefault="003E436F">
            <w:pPr>
              <w:spacing w:after="80"/>
              <w:rPr>
                <w:rFonts w:hint="eastAsia"/>
              </w:rPr>
            </w:pPr>
            <w:r>
              <w:rPr>
                <w:rFonts w:ascii="Lato" w:hAnsi="Lato"/>
                <w:b/>
                <w:color w:val="B89452"/>
                <w:sz w:val="16"/>
              </w:rPr>
              <w:t>King James Version</w:t>
            </w:r>
          </w:p>
          <w:p w14:paraId="50C731D5" w14:textId="77777777" w:rsidR="00D900FB" w:rsidRDefault="003E436F">
            <w:pPr>
              <w:spacing w:after="80" w:line="245" w:lineRule="auto"/>
              <w:rPr>
                <w:rFonts w:hint="eastAsia"/>
              </w:rPr>
            </w:pPr>
            <w:r>
              <w:rPr>
                <w:rFonts w:ascii="Lato" w:hAnsi="Lato"/>
                <w:b/>
                <w:color w:val="6D8195"/>
                <w:sz w:val="16"/>
              </w:rPr>
              <w:t xml:space="preserve">3:1  </w:t>
            </w:r>
            <w:r>
              <w:rPr>
                <w:sz w:val="21"/>
              </w:rPr>
              <w:t>Finally, brethren, pray for us, that the word of the Lord may have free course, and be glorified, even as it is with you:</w:t>
            </w:r>
          </w:p>
          <w:p w14:paraId="04CF8A5B" w14:textId="77777777" w:rsidR="00D900FB" w:rsidRDefault="003E436F">
            <w:pPr>
              <w:spacing w:after="80" w:line="245" w:lineRule="auto"/>
              <w:rPr>
                <w:rFonts w:hint="eastAsia"/>
              </w:rPr>
            </w:pPr>
            <w:r>
              <w:rPr>
                <w:rFonts w:ascii="Lato" w:hAnsi="Lato"/>
                <w:b/>
                <w:color w:val="6D8195"/>
                <w:sz w:val="16"/>
              </w:rPr>
              <w:t xml:space="preserve">3:2  </w:t>
            </w:r>
            <w:r>
              <w:rPr>
                <w:sz w:val="21"/>
              </w:rPr>
              <w:t>And that we may be delivered from unreasonable and wicked men: for all men have not faith.</w:t>
            </w:r>
          </w:p>
          <w:p w14:paraId="28FB6D99" w14:textId="77777777" w:rsidR="00D900FB" w:rsidRDefault="003E436F">
            <w:pPr>
              <w:spacing w:after="80" w:line="245" w:lineRule="auto"/>
              <w:rPr>
                <w:rFonts w:hint="eastAsia"/>
              </w:rPr>
            </w:pPr>
            <w:r>
              <w:rPr>
                <w:rFonts w:ascii="Lato" w:hAnsi="Lato"/>
                <w:b/>
                <w:color w:val="6D8195"/>
                <w:sz w:val="16"/>
              </w:rPr>
              <w:t xml:space="preserve">3:3  </w:t>
            </w:r>
            <w:r>
              <w:rPr>
                <w:sz w:val="21"/>
              </w:rPr>
              <w:t>But the Lord is faithful, who shall stablish you, and keep you from evil.</w:t>
            </w:r>
          </w:p>
          <w:p w14:paraId="50A84452" w14:textId="77777777" w:rsidR="00D900FB" w:rsidRDefault="003E436F">
            <w:pPr>
              <w:spacing w:after="80" w:line="245" w:lineRule="auto"/>
              <w:rPr>
                <w:rFonts w:hint="eastAsia"/>
              </w:rPr>
            </w:pPr>
            <w:r>
              <w:rPr>
                <w:rFonts w:ascii="Lato" w:hAnsi="Lato"/>
                <w:b/>
                <w:color w:val="6D8195"/>
                <w:sz w:val="16"/>
              </w:rPr>
              <w:t xml:space="preserve">3:4  </w:t>
            </w:r>
            <w:r>
              <w:rPr>
                <w:sz w:val="21"/>
              </w:rPr>
              <w:t>And we have confidence in the Lord touching you, that ye both do and will do the things which we command you.</w:t>
            </w:r>
          </w:p>
          <w:p w14:paraId="6251F167" w14:textId="77777777" w:rsidR="00D900FB" w:rsidRDefault="003E436F">
            <w:pPr>
              <w:spacing w:after="80" w:line="245" w:lineRule="auto"/>
              <w:rPr>
                <w:rFonts w:hint="eastAsia"/>
              </w:rPr>
            </w:pPr>
            <w:r>
              <w:rPr>
                <w:rFonts w:ascii="Lato" w:hAnsi="Lato"/>
                <w:b/>
                <w:color w:val="6D8195"/>
                <w:sz w:val="16"/>
              </w:rPr>
              <w:t xml:space="preserve">3:5  </w:t>
            </w:r>
            <w:r>
              <w:rPr>
                <w:sz w:val="21"/>
              </w:rPr>
              <w:t>And the Lord direct your hearts into the love of God, and into the patient waiting for Christ.</w:t>
            </w:r>
          </w:p>
        </w:tc>
      </w:tr>
    </w:tbl>
    <w:p w14:paraId="290601AD" w14:textId="77777777" w:rsidR="00D900FB" w:rsidRDefault="00D900FB">
      <w:pPr>
        <w:spacing w:after="20"/>
        <w:rPr>
          <w:rFonts w:hint="eastAsia"/>
        </w:rPr>
      </w:pPr>
    </w:p>
    <w:p w14:paraId="667AFF92" w14:textId="77777777" w:rsidR="00D900FB" w:rsidRDefault="003E436F">
      <w:pPr>
        <w:keepNext/>
        <w:spacing w:before="100" w:after="80"/>
        <w:rPr>
          <w:rFonts w:hint="eastAsia"/>
        </w:rPr>
      </w:pPr>
      <w:r>
        <w:rPr>
          <w:rFonts w:ascii="Lato" w:hAnsi="Lato"/>
          <w:b/>
          <w:color w:val="B89452"/>
          <w:sz w:val="16"/>
        </w:rPr>
        <w:t>SEARCH THE TEXT</w:t>
      </w:r>
    </w:p>
    <w:p w14:paraId="17AB66F2" w14:textId="77777777" w:rsidR="00D900FB" w:rsidRDefault="003E436F">
      <w:pPr>
        <w:spacing w:after="40"/>
        <w:rPr>
          <w:rFonts w:hint="eastAsia"/>
        </w:rPr>
      </w:pPr>
      <w:r>
        <w:rPr>
          <w:b/>
          <w:sz w:val="21"/>
        </w:rPr>
        <w:t>1. What does Paul ask the Thessalonians to pray for in verses 1-2?</w:t>
      </w:r>
    </w:p>
    <w:p w14:paraId="259922C3"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ED76C4D" w14:textId="77777777" w:rsidR="00D900FB" w:rsidRDefault="003E436F">
      <w:pPr>
        <w:spacing w:after="40"/>
        <w:rPr>
          <w:rFonts w:hint="eastAsia"/>
        </w:rPr>
      </w:pPr>
      <w:r>
        <w:rPr>
          <w:b/>
          <w:sz w:val="21"/>
        </w:rPr>
        <w:t>2. What does the image of the Word having “free course” suggest?</w:t>
      </w:r>
    </w:p>
    <w:p w14:paraId="2962C188"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CA7461D" w14:textId="77777777" w:rsidR="00D900FB" w:rsidRDefault="003E436F">
      <w:pPr>
        <w:spacing w:after="40"/>
        <w:rPr>
          <w:rFonts w:hint="eastAsia"/>
        </w:rPr>
      </w:pPr>
      <w:r>
        <w:rPr>
          <w:b/>
          <w:sz w:val="21"/>
        </w:rPr>
        <w:t>3. What contrast does verse 3 create with the end of verse 2?</w:t>
      </w:r>
    </w:p>
    <w:p w14:paraId="483999DB"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64D03FCC" w14:textId="77777777" w:rsidR="00D900FB" w:rsidRDefault="003E436F">
      <w:pPr>
        <w:spacing w:after="40"/>
        <w:rPr>
          <w:rFonts w:hint="eastAsia"/>
        </w:rPr>
      </w:pPr>
      <w:r>
        <w:rPr>
          <w:b/>
          <w:sz w:val="21"/>
        </w:rPr>
        <w:t>4. What is the basis of Paul’s confidence in the believers in verse 4?</w:t>
      </w:r>
    </w:p>
    <w:p w14:paraId="242C5BC3"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4C91BD5" w14:textId="77777777" w:rsidR="00D900FB" w:rsidRDefault="003E436F">
      <w:pPr>
        <w:spacing w:after="40"/>
        <w:rPr>
          <w:rFonts w:hint="eastAsia"/>
        </w:rPr>
      </w:pPr>
      <w:r>
        <w:rPr>
          <w:b/>
          <w:sz w:val="21"/>
        </w:rPr>
        <w:t>5. Into what two realities does Paul ask the Lord to direct their hearts?</w:t>
      </w:r>
    </w:p>
    <w:p w14:paraId="423DABF8"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2FB3105" w14:textId="77777777" w:rsidR="00D900FB" w:rsidRDefault="003E436F">
      <w:pPr>
        <w:pStyle w:val="Heading1"/>
      </w:pPr>
      <w:r>
        <w:lastRenderedPageBreak/>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13678864" w14:textId="77777777">
        <w:trPr>
          <w:cantSplit/>
          <w:tblHeader/>
          <w:jc w:val="center"/>
        </w:trPr>
        <w:tc>
          <w:tcPr>
            <w:tcW w:w="2952" w:type="dxa"/>
            <w:shd w:val="clear" w:color="auto" w:fill="172231"/>
            <w:tcMar>
              <w:top w:w="110" w:type="dxa"/>
              <w:left w:w="110" w:type="dxa"/>
              <w:bottom w:w="100" w:type="dxa"/>
              <w:right w:w="110" w:type="dxa"/>
            </w:tcMar>
          </w:tcPr>
          <w:p w14:paraId="09946430"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1CD430F9" w14:textId="77777777" w:rsidR="00D900FB" w:rsidRDefault="003E436F">
            <w:pPr>
              <w:rPr>
                <w:rFonts w:hint="eastAsia"/>
              </w:rPr>
            </w:pPr>
            <w:r>
              <w:rPr>
                <w:rFonts w:ascii="Lato" w:hAnsi="Lato"/>
                <w:b/>
                <w:color w:val="FFFFFF"/>
                <w:sz w:val="16"/>
              </w:rPr>
              <w:t>CONTEXTUAL SENSE</w:t>
            </w:r>
          </w:p>
        </w:tc>
      </w:tr>
      <w:tr w:rsidR="00D900FB" w14:paraId="5023BE9F" w14:textId="77777777">
        <w:trPr>
          <w:cantSplit/>
          <w:jc w:val="center"/>
        </w:trPr>
        <w:tc>
          <w:tcPr>
            <w:tcW w:w="2952" w:type="dxa"/>
            <w:shd w:val="clear" w:color="auto" w:fill="F7F3E9"/>
            <w:tcMar>
              <w:top w:w="95" w:type="dxa"/>
              <w:left w:w="110" w:type="dxa"/>
              <w:bottom w:w="95" w:type="dxa"/>
              <w:right w:w="110" w:type="dxa"/>
            </w:tcMar>
          </w:tcPr>
          <w:p w14:paraId="05E82632" w14:textId="77777777" w:rsidR="00D900FB" w:rsidRDefault="003E436F">
            <w:pPr>
              <w:spacing w:after="0"/>
              <w:rPr>
                <w:rFonts w:hint="eastAsia"/>
              </w:rPr>
            </w:pPr>
            <w:r>
              <w:rPr>
                <w:b/>
                <w:sz w:val="18"/>
              </w:rPr>
              <w:t>“Have free course” - trechō</w:t>
            </w:r>
          </w:p>
        </w:tc>
        <w:tc>
          <w:tcPr>
            <w:tcW w:w="6768" w:type="dxa"/>
            <w:shd w:val="clear" w:color="auto" w:fill="F7F3E9"/>
            <w:tcMar>
              <w:top w:w="95" w:type="dxa"/>
              <w:left w:w="110" w:type="dxa"/>
              <w:bottom w:w="95" w:type="dxa"/>
              <w:right w:w="110" w:type="dxa"/>
            </w:tcMar>
          </w:tcPr>
          <w:p w14:paraId="360DF2AE" w14:textId="77777777" w:rsidR="00D900FB" w:rsidRDefault="003E436F">
            <w:pPr>
              <w:spacing w:after="0"/>
              <w:rPr>
                <w:rFonts w:hint="eastAsia"/>
              </w:rPr>
            </w:pPr>
            <w:r>
              <w:rPr>
                <w:sz w:val="18"/>
              </w:rPr>
              <w:t>Literally “run.” Paul pictures the Word moving rapidly and unhindered, like a runner advancing toward a goal.</w:t>
            </w:r>
          </w:p>
        </w:tc>
      </w:tr>
      <w:tr w:rsidR="00D900FB" w14:paraId="0F6B74C1" w14:textId="77777777">
        <w:trPr>
          <w:cantSplit/>
          <w:jc w:val="center"/>
        </w:trPr>
        <w:tc>
          <w:tcPr>
            <w:tcW w:w="2952" w:type="dxa"/>
            <w:shd w:val="clear" w:color="auto" w:fill="F2F4F5"/>
            <w:tcMar>
              <w:top w:w="95" w:type="dxa"/>
              <w:left w:w="110" w:type="dxa"/>
              <w:bottom w:w="95" w:type="dxa"/>
              <w:right w:w="110" w:type="dxa"/>
            </w:tcMar>
          </w:tcPr>
          <w:p w14:paraId="0654C98F" w14:textId="77777777" w:rsidR="00D900FB" w:rsidRDefault="003E436F">
            <w:pPr>
              <w:spacing w:after="0"/>
              <w:rPr>
                <w:rFonts w:hint="eastAsia"/>
              </w:rPr>
            </w:pPr>
            <w:r>
              <w:rPr>
                <w:b/>
                <w:sz w:val="18"/>
              </w:rPr>
              <w:t>“Be glorified” - doxazō</w:t>
            </w:r>
          </w:p>
        </w:tc>
        <w:tc>
          <w:tcPr>
            <w:tcW w:w="6768" w:type="dxa"/>
            <w:shd w:val="clear" w:color="auto" w:fill="F2F4F5"/>
            <w:tcMar>
              <w:top w:w="95" w:type="dxa"/>
              <w:left w:w="110" w:type="dxa"/>
              <w:bottom w:w="95" w:type="dxa"/>
              <w:right w:w="110" w:type="dxa"/>
            </w:tcMar>
          </w:tcPr>
          <w:p w14:paraId="7DC526B9" w14:textId="77777777" w:rsidR="00D900FB" w:rsidRDefault="003E436F">
            <w:pPr>
              <w:spacing w:after="0"/>
              <w:rPr>
                <w:rFonts w:hint="eastAsia"/>
              </w:rPr>
            </w:pPr>
            <w:r>
              <w:rPr>
                <w:sz w:val="18"/>
              </w:rPr>
              <w:t>To be honored, magnified, or recognized for its true worth. Paul wants the gospel not only to spread but to be received and honored.</w:t>
            </w:r>
          </w:p>
        </w:tc>
      </w:tr>
      <w:tr w:rsidR="00D900FB" w14:paraId="53EEB9F1" w14:textId="77777777">
        <w:trPr>
          <w:cantSplit/>
          <w:jc w:val="center"/>
        </w:trPr>
        <w:tc>
          <w:tcPr>
            <w:tcW w:w="2952" w:type="dxa"/>
            <w:shd w:val="clear" w:color="auto" w:fill="F7F3E9"/>
            <w:tcMar>
              <w:top w:w="95" w:type="dxa"/>
              <w:left w:w="110" w:type="dxa"/>
              <w:bottom w:w="95" w:type="dxa"/>
              <w:right w:w="110" w:type="dxa"/>
            </w:tcMar>
          </w:tcPr>
          <w:p w14:paraId="286AD92C" w14:textId="77777777" w:rsidR="00D900FB" w:rsidRDefault="003E436F">
            <w:pPr>
              <w:spacing w:after="0"/>
              <w:rPr>
                <w:rFonts w:hint="eastAsia"/>
              </w:rPr>
            </w:pPr>
            <w:r>
              <w:rPr>
                <w:b/>
                <w:sz w:val="18"/>
              </w:rPr>
              <w:t>“Unreasonable” - atopos</w:t>
            </w:r>
          </w:p>
        </w:tc>
        <w:tc>
          <w:tcPr>
            <w:tcW w:w="6768" w:type="dxa"/>
            <w:shd w:val="clear" w:color="auto" w:fill="F7F3E9"/>
            <w:tcMar>
              <w:top w:w="95" w:type="dxa"/>
              <w:left w:w="110" w:type="dxa"/>
              <w:bottom w:w="95" w:type="dxa"/>
              <w:right w:w="110" w:type="dxa"/>
            </w:tcMar>
          </w:tcPr>
          <w:p w14:paraId="261A2449" w14:textId="77777777" w:rsidR="00D900FB" w:rsidRDefault="003E436F">
            <w:pPr>
              <w:spacing w:after="0"/>
              <w:rPr>
                <w:rFonts w:hint="eastAsia"/>
              </w:rPr>
            </w:pPr>
            <w:r>
              <w:rPr>
                <w:sz w:val="18"/>
              </w:rPr>
              <w:t>Out of place, improper, perverse, or morally unreasonable. Paul is describing hostile people whose conduct is twisted.</w:t>
            </w:r>
          </w:p>
        </w:tc>
      </w:tr>
      <w:tr w:rsidR="00D900FB" w14:paraId="6A8330DA" w14:textId="77777777">
        <w:trPr>
          <w:cantSplit/>
          <w:jc w:val="center"/>
        </w:trPr>
        <w:tc>
          <w:tcPr>
            <w:tcW w:w="2952" w:type="dxa"/>
            <w:shd w:val="clear" w:color="auto" w:fill="F2F4F5"/>
            <w:tcMar>
              <w:top w:w="95" w:type="dxa"/>
              <w:left w:w="110" w:type="dxa"/>
              <w:bottom w:w="95" w:type="dxa"/>
              <w:right w:w="110" w:type="dxa"/>
            </w:tcMar>
          </w:tcPr>
          <w:p w14:paraId="08603FF3" w14:textId="77777777" w:rsidR="00D900FB" w:rsidRDefault="003E436F">
            <w:pPr>
              <w:spacing w:after="0"/>
              <w:rPr>
                <w:rFonts w:hint="eastAsia"/>
              </w:rPr>
            </w:pPr>
            <w:r>
              <w:rPr>
                <w:b/>
                <w:sz w:val="18"/>
              </w:rPr>
              <w:t>“Faithful” - pistos</w:t>
            </w:r>
          </w:p>
        </w:tc>
        <w:tc>
          <w:tcPr>
            <w:tcW w:w="6768" w:type="dxa"/>
            <w:shd w:val="clear" w:color="auto" w:fill="F2F4F5"/>
            <w:tcMar>
              <w:top w:w="95" w:type="dxa"/>
              <w:left w:w="110" w:type="dxa"/>
              <w:bottom w:w="95" w:type="dxa"/>
              <w:right w:w="110" w:type="dxa"/>
            </w:tcMar>
          </w:tcPr>
          <w:p w14:paraId="6F82083E" w14:textId="77777777" w:rsidR="00D900FB" w:rsidRDefault="003E436F">
            <w:pPr>
              <w:spacing w:after="0"/>
              <w:rPr>
                <w:rFonts w:hint="eastAsia"/>
              </w:rPr>
            </w:pPr>
            <w:r>
              <w:rPr>
                <w:sz w:val="18"/>
              </w:rPr>
              <w:t>Reliable, trustworthy, dependable. Human unbelief in verse 2 is answered by the Lord’s faithfulness in verse 3.</w:t>
            </w:r>
          </w:p>
        </w:tc>
      </w:tr>
      <w:tr w:rsidR="00D900FB" w14:paraId="7BC587F1" w14:textId="77777777">
        <w:trPr>
          <w:cantSplit/>
          <w:jc w:val="center"/>
        </w:trPr>
        <w:tc>
          <w:tcPr>
            <w:tcW w:w="2952" w:type="dxa"/>
            <w:shd w:val="clear" w:color="auto" w:fill="F7F3E9"/>
            <w:tcMar>
              <w:top w:w="95" w:type="dxa"/>
              <w:left w:w="110" w:type="dxa"/>
              <w:bottom w:w="95" w:type="dxa"/>
              <w:right w:w="110" w:type="dxa"/>
            </w:tcMar>
          </w:tcPr>
          <w:p w14:paraId="45F5FEA0" w14:textId="77777777" w:rsidR="00D900FB" w:rsidRDefault="003E436F">
            <w:pPr>
              <w:spacing w:after="0"/>
              <w:rPr>
                <w:rFonts w:hint="eastAsia"/>
              </w:rPr>
            </w:pPr>
            <w:r>
              <w:rPr>
                <w:b/>
                <w:sz w:val="18"/>
              </w:rPr>
              <w:t>“Stablish” - stērizō</w:t>
            </w:r>
          </w:p>
        </w:tc>
        <w:tc>
          <w:tcPr>
            <w:tcW w:w="6768" w:type="dxa"/>
            <w:shd w:val="clear" w:color="auto" w:fill="F7F3E9"/>
            <w:tcMar>
              <w:top w:w="95" w:type="dxa"/>
              <w:left w:w="110" w:type="dxa"/>
              <w:bottom w:w="95" w:type="dxa"/>
              <w:right w:w="110" w:type="dxa"/>
            </w:tcMar>
          </w:tcPr>
          <w:p w14:paraId="09361B64" w14:textId="77777777" w:rsidR="00D900FB" w:rsidRDefault="003E436F">
            <w:pPr>
              <w:spacing w:after="0"/>
              <w:rPr>
                <w:rFonts w:hint="eastAsia"/>
              </w:rPr>
            </w:pPr>
            <w:r>
              <w:rPr>
                <w:sz w:val="18"/>
              </w:rPr>
              <w:t>To strengthen, confirm, or make firm.</w:t>
            </w:r>
          </w:p>
        </w:tc>
      </w:tr>
      <w:tr w:rsidR="00D900FB" w14:paraId="4A41DE5C" w14:textId="77777777">
        <w:trPr>
          <w:cantSplit/>
          <w:jc w:val="center"/>
        </w:trPr>
        <w:tc>
          <w:tcPr>
            <w:tcW w:w="2952" w:type="dxa"/>
            <w:shd w:val="clear" w:color="auto" w:fill="F2F4F5"/>
            <w:tcMar>
              <w:top w:w="95" w:type="dxa"/>
              <w:left w:w="110" w:type="dxa"/>
              <w:bottom w:w="95" w:type="dxa"/>
              <w:right w:w="110" w:type="dxa"/>
            </w:tcMar>
          </w:tcPr>
          <w:p w14:paraId="63FD26BA" w14:textId="77777777" w:rsidR="00D900FB" w:rsidRDefault="003E436F">
            <w:pPr>
              <w:spacing w:after="0"/>
              <w:rPr>
                <w:rFonts w:hint="eastAsia"/>
              </w:rPr>
            </w:pPr>
            <w:r>
              <w:rPr>
                <w:b/>
                <w:sz w:val="18"/>
              </w:rPr>
              <w:t>“Keep” - phylassō</w:t>
            </w:r>
          </w:p>
        </w:tc>
        <w:tc>
          <w:tcPr>
            <w:tcW w:w="6768" w:type="dxa"/>
            <w:shd w:val="clear" w:color="auto" w:fill="F2F4F5"/>
            <w:tcMar>
              <w:top w:w="95" w:type="dxa"/>
              <w:left w:w="110" w:type="dxa"/>
              <w:bottom w:w="95" w:type="dxa"/>
              <w:right w:w="110" w:type="dxa"/>
            </w:tcMar>
          </w:tcPr>
          <w:p w14:paraId="01C3A948" w14:textId="77777777" w:rsidR="00D900FB" w:rsidRDefault="003E436F">
            <w:pPr>
              <w:spacing w:after="0"/>
              <w:rPr>
                <w:rFonts w:hint="eastAsia"/>
              </w:rPr>
            </w:pPr>
            <w:r>
              <w:rPr>
                <w:sz w:val="18"/>
              </w:rPr>
              <w:t>To guard or protect. The phrase can be translated “from evil” or “from the evil one,” since the Greek form can support either sense.</w:t>
            </w:r>
          </w:p>
        </w:tc>
      </w:tr>
      <w:tr w:rsidR="00D900FB" w14:paraId="6D7FD580" w14:textId="77777777">
        <w:trPr>
          <w:cantSplit/>
          <w:jc w:val="center"/>
        </w:trPr>
        <w:tc>
          <w:tcPr>
            <w:tcW w:w="2952" w:type="dxa"/>
            <w:shd w:val="clear" w:color="auto" w:fill="F7F3E9"/>
            <w:tcMar>
              <w:top w:w="95" w:type="dxa"/>
              <w:left w:w="110" w:type="dxa"/>
              <w:bottom w:w="95" w:type="dxa"/>
              <w:right w:w="110" w:type="dxa"/>
            </w:tcMar>
          </w:tcPr>
          <w:p w14:paraId="5BFC59E5" w14:textId="77777777" w:rsidR="00D900FB" w:rsidRDefault="003E436F">
            <w:pPr>
              <w:spacing w:after="0"/>
              <w:rPr>
                <w:rFonts w:hint="eastAsia"/>
              </w:rPr>
            </w:pPr>
            <w:r>
              <w:rPr>
                <w:b/>
                <w:sz w:val="18"/>
              </w:rPr>
              <w:t>“Direct” - kateuthynō</w:t>
            </w:r>
          </w:p>
        </w:tc>
        <w:tc>
          <w:tcPr>
            <w:tcW w:w="6768" w:type="dxa"/>
            <w:shd w:val="clear" w:color="auto" w:fill="F7F3E9"/>
            <w:tcMar>
              <w:top w:w="95" w:type="dxa"/>
              <w:left w:w="110" w:type="dxa"/>
              <w:bottom w:w="95" w:type="dxa"/>
              <w:right w:w="110" w:type="dxa"/>
            </w:tcMar>
          </w:tcPr>
          <w:p w14:paraId="7B119B4D" w14:textId="77777777" w:rsidR="00D900FB" w:rsidRDefault="003E436F">
            <w:pPr>
              <w:spacing w:after="0"/>
              <w:rPr>
                <w:rFonts w:hint="eastAsia"/>
              </w:rPr>
            </w:pPr>
            <w:r>
              <w:rPr>
                <w:sz w:val="18"/>
              </w:rPr>
              <w:t>To make straight, guide, or direct toward a destination.</w:t>
            </w:r>
          </w:p>
        </w:tc>
      </w:tr>
      <w:tr w:rsidR="00D900FB" w14:paraId="3262FB32" w14:textId="77777777">
        <w:trPr>
          <w:cantSplit/>
          <w:jc w:val="center"/>
        </w:trPr>
        <w:tc>
          <w:tcPr>
            <w:tcW w:w="2952" w:type="dxa"/>
            <w:shd w:val="clear" w:color="auto" w:fill="F2F4F5"/>
            <w:tcMar>
              <w:top w:w="95" w:type="dxa"/>
              <w:left w:w="110" w:type="dxa"/>
              <w:bottom w:w="95" w:type="dxa"/>
              <w:right w:w="110" w:type="dxa"/>
            </w:tcMar>
          </w:tcPr>
          <w:p w14:paraId="5C2E8B81" w14:textId="77777777" w:rsidR="00D900FB" w:rsidRDefault="003E436F">
            <w:pPr>
              <w:spacing w:after="0"/>
              <w:rPr>
                <w:rFonts w:hint="eastAsia"/>
              </w:rPr>
            </w:pPr>
            <w:r>
              <w:rPr>
                <w:b/>
                <w:sz w:val="18"/>
              </w:rPr>
              <w:t>“Patient waiting” - hypomonē</w:t>
            </w:r>
          </w:p>
        </w:tc>
        <w:tc>
          <w:tcPr>
            <w:tcW w:w="6768" w:type="dxa"/>
            <w:shd w:val="clear" w:color="auto" w:fill="F2F4F5"/>
            <w:tcMar>
              <w:top w:w="95" w:type="dxa"/>
              <w:left w:w="110" w:type="dxa"/>
              <w:bottom w:w="95" w:type="dxa"/>
              <w:right w:w="110" w:type="dxa"/>
            </w:tcMar>
          </w:tcPr>
          <w:p w14:paraId="00AAC562" w14:textId="77777777" w:rsidR="00D900FB" w:rsidRDefault="003E436F">
            <w:pPr>
              <w:spacing w:after="0"/>
              <w:rPr>
                <w:rFonts w:hint="eastAsia"/>
              </w:rPr>
            </w:pPr>
            <w:r>
              <w:rPr>
                <w:sz w:val="18"/>
              </w:rPr>
              <w:t>The KJV reads “patient waiting for Christ.” The Greek can be understood as the endurance of Christ, endurance directed toward Christ, or steadfast waiting associated with Christ. The context favors a life of steadfastness shaped by Christ.</w:t>
            </w:r>
          </w:p>
        </w:tc>
      </w:tr>
    </w:tbl>
    <w:p w14:paraId="1A4B88A8" w14:textId="77777777" w:rsidR="00D900FB" w:rsidRDefault="00D900FB">
      <w:pPr>
        <w:spacing w:after="20"/>
        <w:rPr>
          <w:rFonts w:hint="eastAsia"/>
        </w:rPr>
      </w:pPr>
    </w:p>
    <w:p w14:paraId="5EC64BB1" w14:textId="77777777" w:rsidR="00D900FB" w:rsidRDefault="003E436F">
      <w:pPr>
        <w:pStyle w:val="Heading1"/>
      </w:pPr>
      <w:r>
        <w:t>INTERPRET | Follow Paul’s Argument</w:t>
      </w:r>
    </w:p>
    <w:p w14:paraId="78529F66" w14:textId="77777777" w:rsidR="00D900FB" w:rsidRDefault="003E436F">
      <w:pPr>
        <w:pStyle w:val="Heading2"/>
      </w:pPr>
      <w:r>
        <w:t>Prayer for the Word, not merely the worker</w:t>
      </w:r>
    </w:p>
    <w:p w14:paraId="14BA0956" w14:textId="77777777" w:rsidR="00D900FB" w:rsidRDefault="003E436F">
      <w:pPr>
        <w:spacing w:line="259" w:lineRule="auto"/>
        <w:ind w:firstLine="317"/>
        <w:rPr>
          <w:rFonts w:hint="eastAsia"/>
        </w:rPr>
      </w:pPr>
      <w:r>
        <w:t>Paul’s first request is “that the word of the Lord may have free course, and be glorified.” The Greek verb trechō means to run. The picture is energetic: let the Word race forward. Paul has seen this happen in Thessalonica; the gospel was received as the Word of God and sounded out from the believers into other regions.</w:t>
      </w:r>
    </w:p>
    <w:p w14:paraId="4004F6B1" w14:textId="77777777" w:rsidR="00D900FB" w:rsidRDefault="003E436F">
      <w:pPr>
        <w:spacing w:line="259" w:lineRule="auto"/>
        <w:ind w:firstLine="317"/>
        <w:rPr>
          <w:rFonts w:hint="eastAsia"/>
        </w:rPr>
      </w:pPr>
      <w:r>
        <w:t>This request recalibrates ministry prayer. We often pray for a preacher to be impressive, for attendance to increase, or for an event to succeed. Paul’s prayer is more theological. Let the Word move. Let the Word be honored. Let the message accomplish what God intends. The minister is a servant of that advance.</w:t>
      </w:r>
    </w:p>
    <w:p w14:paraId="1978C4F6" w14:textId="77777777" w:rsidR="00D900FB" w:rsidRDefault="003E436F">
      <w:pPr>
        <w:pStyle w:val="Heading2"/>
      </w:pPr>
      <w:r>
        <w:t>Prayer for deliverance is not lack of courage</w:t>
      </w:r>
    </w:p>
    <w:p w14:paraId="4928D0FB" w14:textId="77777777" w:rsidR="00D900FB" w:rsidRDefault="003E436F">
      <w:pPr>
        <w:spacing w:line="259" w:lineRule="auto"/>
        <w:ind w:firstLine="317"/>
        <w:rPr>
          <w:rFonts w:hint="eastAsia"/>
        </w:rPr>
      </w:pPr>
      <w:r>
        <w:t>Paul also asks for deliverance from “unreasonable and wicked men.” This is the same apostle who endured beatings, imprisonment, hostility, and public opposition. Asking God for protection did not make him cowardly. Faithfulness does not require seeking unnecessary danger.</w:t>
      </w:r>
    </w:p>
    <w:p w14:paraId="3DE60F31" w14:textId="77777777" w:rsidR="00D900FB" w:rsidRDefault="003E436F">
      <w:pPr>
        <w:spacing w:line="259" w:lineRule="auto"/>
        <w:ind w:firstLine="317"/>
        <w:rPr>
          <w:rFonts w:hint="eastAsia"/>
        </w:rPr>
      </w:pPr>
      <w:r>
        <w:t>At the same time, Paul does not make personal safety the ultimate goal. Elsewhere he asks for boldness when opposition remains. The balance is important: pray for open doors, deliverance where possible, and courage where faithfulness still requires costly witness.</w:t>
      </w:r>
    </w:p>
    <w:p w14:paraId="3DE194C1" w14:textId="77777777" w:rsidR="00D900FB" w:rsidRDefault="003E436F">
      <w:pPr>
        <w:pStyle w:val="Heading2"/>
      </w:pPr>
      <w:r>
        <w:lastRenderedPageBreak/>
        <w:t>Not all have faith - but the Lord is faithful</w:t>
      </w:r>
    </w:p>
    <w:p w14:paraId="121494AC" w14:textId="77777777" w:rsidR="00D900FB" w:rsidRDefault="003E436F">
      <w:pPr>
        <w:spacing w:line="259" w:lineRule="auto"/>
        <w:ind w:firstLine="317"/>
        <w:rPr>
          <w:rFonts w:hint="eastAsia"/>
        </w:rPr>
      </w:pPr>
      <w:r>
        <w:t>The final phrase of verse 2 says, “for all men have not faith.” Verse 3 answers immediately: “But the Lord is faithful.” That contrast is the heart of the paragraph. Human unreliability does not cancel divine reliability.</w:t>
      </w:r>
    </w:p>
    <w:p w14:paraId="3A9834D2" w14:textId="77777777" w:rsidR="00D900FB" w:rsidRDefault="003E436F">
      <w:pPr>
        <w:spacing w:line="259" w:lineRule="auto"/>
        <w:ind w:firstLine="317"/>
        <w:rPr>
          <w:rFonts w:hint="eastAsia"/>
        </w:rPr>
      </w:pPr>
      <w:r>
        <w:t>This is one of the most pastorally useful movements in the letter. Believers will encounter unreasonable people. Christian workers will face rejection. Some people who once appeared receptive may resist. The stability of the church cannot rest on universal human faithfulness. It rests on the Lord who is faithful.</w:t>
      </w:r>
    </w:p>
    <w:p w14:paraId="7C2F27D0" w14:textId="77777777" w:rsidR="00D900FB" w:rsidRDefault="003E436F">
      <w:pPr>
        <w:pStyle w:val="Heading2"/>
      </w:pPr>
      <w:r>
        <w:t>Established and guarded</w:t>
      </w:r>
    </w:p>
    <w:p w14:paraId="38175A5D" w14:textId="77777777" w:rsidR="00D900FB" w:rsidRDefault="003E436F">
      <w:pPr>
        <w:spacing w:line="259" w:lineRule="auto"/>
        <w:ind w:firstLine="317"/>
        <w:rPr>
          <w:rFonts w:hint="eastAsia"/>
        </w:rPr>
      </w:pPr>
      <w:r>
        <w:t>The faithful Lord “shall stablish you, and keep you from evil.” The Greek could mean “from evil” generally or “from the evil one” personally. Both ideas are biblically true, and the form itself is ambiguous enough that translators differ.</w:t>
      </w:r>
    </w:p>
    <w:p w14:paraId="72F268BD" w14:textId="77777777" w:rsidR="00D900FB" w:rsidRDefault="003E436F">
      <w:pPr>
        <w:spacing w:line="259" w:lineRule="auto"/>
        <w:ind w:firstLine="317"/>
        <w:rPr>
          <w:rFonts w:hint="eastAsia"/>
        </w:rPr>
      </w:pPr>
      <w:r>
        <w:t>The main point is not ambiguity but assurance: the Lord actively strengthens and guards His people. This does not eliminate vigilance or obedience; verse 4 immediately speaks of doing what Paul commands. Divine protection and human obedience cooperate in Christian perseverance.</w:t>
      </w:r>
    </w:p>
    <w:p w14:paraId="58A91B63" w14:textId="77777777" w:rsidR="00D900FB" w:rsidRDefault="003E436F">
      <w:pPr>
        <w:pStyle w:val="Heading2"/>
      </w:pPr>
      <w:r>
        <w:t>Confidence “in the Lord” concerning people</w:t>
      </w:r>
    </w:p>
    <w:p w14:paraId="6A8C8133" w14:textId="77777777" w:rsidR="00D900FB" w:rsidRDefault="003E436F">
      <w:pPr>
        <w:spacing w:line="259" w:lineRule="auto"/>
        <w:ind w:firstLine="317"/>
        <w:rPr>
          <w:rFonts w:hint="eastAsia"/>
        </w:rPr>
      </w:pPr>
      <w:r>
        <w:t>Paul says, “we have confidence in the Lord touching you.” He does not merely say, “I believe in you.” His confidence in their continuing obedience is located “in the Lord.” That phrase guards Christian encouragement from becoming sentimental optimism.</w:t>
      </w:r>
    </w:p>
    <w:p w14:paraId="2B45725F" w14:textId="77777777" w:rsidR="00D900FB" w:rsidRDefault="003E436F">
      <w:pPr>
        <w:spacing w:line="259" w:lineRule="auto"/>
        <w:ind w:firstLine="317"/>
        <w:rPr>
          <w:rFonts w:hint="eastAsia"/>
        </w:rPr>
      </w:pPr>
      <w:r>
        <w:t>Healthy ministry sees grace already at work in people and expects further obedience, while remembering that the Lord is the deepest ground of hope. Paul can affirm the Thessalonians without making them the foundation of his confidence.</w:t>
      </w:r>
    </w:p>
    <w:p w14:paraId="22416F1F" w14:textId="77777777" w:rsidR="00D900FB" w:rsidRDefault="003E436F">
      <w:pPr>
        <w:pStyle w:val="Heading2"/>
      </w:pPr>
      <w:r>
        <w:t>The Lord directs the heart</w:t>
      </w:r>
    </w:p>
    <w:p w14:paraId="4350AC1D" w14:textId="77777777" w:rsidR="00D900FB" w:rsidRDefault="003E436F">
      <w:pPr>
        <w:spacing w:line="259" w:lineRule="auto"/>
        <w:ind w:firstLine="317"/>
        <w:rPr>
          <w:rFonts w:hint="eastAsia"/>
        </w:rPr>
      </w:pPr>
      <w:r>
        <w:t>Verse 5 asks the Lord to direct their hearts “into the love of God, and into the patient waiting for Christ.” The grammar allows more than one nuance. “Love of God” may mean God’s love for them or their love for God; “patience of Christ” may mean Christ’s own endurance, endurance directed toward Christ, or steadfast waiting for Him.</w:t>
      </w:r>
    </w:p>
    <w:p w14:paraId="08E7A2B0" w14:textId="77777777" w:rsidR="00D900FB" w:rsidRDefault="003E436F">
      <w:pPr>
        <w:spacing w:line="259" w:lineRule="auto"/>
        <w:ind w:firstLine="317"/>
        <w:rPr>
          <w:rFonts w:hint="eastAsia"/>
        </w:rPr>
      </w:pPr>
      <w:r>
        <w:t>The safest synthesis is that Paul prays for hearts increasingly shaped by divine love and Christlike steadfastness. The Lord does not merely command external behavior; He directs the inner life toward the realities that sustain obedience.</w:t>
      </w:r>
    </w:p>
    <w:tbl>
      <w:tblPr>
        <w:tblW w:w="0" w:type="auto"/>
        <w:jc w:val="center"/>
        <w:tblLayout w:type="fixed"/>
        <w:tblLook w:val="04A0" w:firstRow="1" w:lastRow="0" w:firstColumn="1" w:lastColumn="0" w:noHBand="0" w:noVBand="1"/>
      </w:tblPr>
      <w:tblGrid>
        <w:gridCol w:w="10166"/>
      </w:tblGrid>
      <w:tr w:rsidR="00D900FB" w14:paraId="398DC3D8"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3958FEB9" w14:textId="77777777" w:rsidR="00D900FB" w:rsidRDefault="003E436F">
            <w:pPr>
              <w:spacing w:after="60"/>
              <w:rPr>
                <w:rFonts w:hint="eastAsia"/>
              </w:rPr>
            </w:pPr>
            <w:r>
              <w:rPr>
                <w:rFonts w:ascii="Lato" w:hAnsi="Lato"/>
                <w:b/>
                <w:color w:val="6D8195"/>
                <w:sz w:val="16"/>
              </w:rPr>
              <w:t>SCHOLAR’S NOTE | “EVIL” OR “THE EVIL ONE”?</w:t>
            </w:r>
          </w:p>
          <w:p w14:paraId="2630CF4F" w14:textId="77777777" w:rsidR="00D900FB" w:rsidRDefault="003E436F">
            <w:pPr>
              <w:spacing w:after="0"/>
              <w:rPr>
                <w:rFonts w:hint="eastAsia"/>
              </w:rPr>
            </w:pPr>
            <w:r>
              <w:rPr>
                <w:b/>
              </w:rPr>
              <w:t>The Greek expression tou ponērou can be neuter (“evil”) or masculine (“the evil one”). Context includes wicked men and spiritual protection, so both readings have defenders. The interpretive difference is not doctrinally disruptive: the Lord is able to guard His people from evil and from the evil one.</w:t>
            </w:r>
          </w:p>
        </w:tc>
      </w:tr>
    </w:tbl>
    <w:p w14:paraId="0E9F0D83"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6633BB46"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06D61E7B" w14:textId="77777777" w:rsidR="00D900FB" w:rsidRDefault="003E436F">
            <w:pPr>
              <w:spacing w:after="60"/>
              <w:rPr>
                <w:rFonts w:hint="eastAsia"/>
              </w:rPr>
            </w:pPr>
            <w:r>
              <w:rPr>
                <w:rFonts w:ascii="Lato" w:hAnsi="Lato"/>
                <w:b/>
                <w:color w:val="6D8195"/>
                <w:sz w:val="16"/>
              </w:rPr>
              <w:t>SCHOLAR’S NOTE | “PATIENCE OF CHRIST”</w:t>
            </w:r>
          </w:p>
          <w:p w14:paraId="5F5BF786" w14:textId="77777777" w:rsidR="00D900FB" w:rsidRDefault="003E436F">
            <w:pPr>
              <w:spacing w:after="0"/>
              <w:rPr>
                <w:rFonts w:hint="eastAsia"/>
              </w:rPr>
            </w:pPr>
            <w:r>
              <w:rPr>
                <w:b/>
              </w:rPr>
              <w:t>The Greek genitive can be read subjectively (“Christ’s endurance”), objectively (“endurance toward/for Christ”), or in a way associated with waiting for Christ. The KJV’s “patient waiting for Christ” is an interpretive translation. A strong lesson acknowledges the options and emphasizes the shared pastoral idea: hearts directed toward Christ-shaped steadfastness.</w:t>
            </w:r>
          </w:p>
        </w:tc>
      </w:tr>
    </w:tbl>
    <w:p w14:paraId="69A46656" w14:textId="77777777" w:rsidR="00D900FB" w:rsidRDefault="00D900FB">
      <w:pPr>
        <w:spacing w:after="20"/>
        <w:rPr>
          <w:rFonts w:hint="eastAsia"/>
        </w:rPr>
      </w:pPr>
    </w:p>
    <w:p w14:paraId="62F6DF63" w14:textId="77777777" w:rsidR="00D900FB" w:rsidRDefault="003E436F">
      <w:pPr>
        <w:pStyle w:val="Heading2"/>
      </w:pPr>
      <w:r>
        <w:lastRenderedPageBreak/>
        <w:t>Paul’s Movement at a Glance</w:t>
      </w:r>
    </w:p>
    <w:tbl>
      <w:tblPr>
        <w:tblW w:w="0" w:type="auto"/>
        <w:jc w:val="center"/>
        <w:tblLayout w:type="fixed"/>
        <w:tblLook w:val="04A0" w:firstRow="1" w:lastRow="0" w:firstColumn="1" w:lastColumn="0" w:noHBand="0" w:noVBand="1"/>
      </w:tblPr>
      <w:tblGrid>
        <w:gridCol w:w="3096"/>
        <w:gridCol w:w="6624"/>
      </w:tblGrid>
      <w:tr w:rsidR="00D900FB" w14:paraId="6FBF81F5" w14:textId="77777777">
        <w:trPr>
          <w:cantSplit/>
          <w:tblHeader/>
          <w:jc w:val="center"/>
        </w:trPr>
        <w:tc>
          <w:tcPr>
            <w:tcW w:w="3096" w:type="dxa"/>
            <w:shd w:val="clear" w:color="auto" w:fill="172231"/>
            <w:tcMar>
              <w:top w:w="110" w:type="dxa"/>
              <w:left w:w="110" w:type="dxa"/>
              <w:bottom w:w="100" w:type="dxa"/>
              <w:right w:w="110" w:type="dxa"/>
            </w:tcMar>
          </w:tcPr>
          <w:p w14:paraId="33E4B341"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67BD99BB" w14:textId="77777777" w:rsidR="00D900FB" w:rsidRDefault="003E436F">
            <w:pPr>
              <w:rPr>
                <w:rFonts w:hint="eastAsia"/>
              </w:rPr>
            </w:pPr>
            <w:r>
              <w:rPr>
                <w:rFonts w:ascii="Lato" w:hAnsi="Lato"/>
                <w:b/>
                <w:color w:val="FFFFFF"/>
                <w:sz w:val="16"/>
              </w:rPr>
              <w:t>WHAT PAUL EMPHASIZES</w:t>
            </w:r>
          </w:p>
        </w:tc>
      </w:tr>
      <w:tr w:rsidR="00D900FB" w14:paraId="63D416E5" w14:textId="77777777">
        <w:trPr>
          <w:cantSplit/>
          <w:jc w:val="center"/>
        </w:trPr>
        <w:tc>
          <w:tcPr>
            <w:tcW w:w="3096" w:type="dxa"/>
            <w:shd w:val="clear" w:color="auto" w:fill="F7F3E9"/>
            <w:tcMar>
              <w:top w:w="95" w:type="dxa"/>
              <w:left w:w="110" w:type="dxa"/>
              <w:bottom w:w="95" w:type="dxa"/>
              <w:right w:w="110" w:type="dxa"/>
            </w:tcMar>
          </w:tcPr>
          <w:p w14:paraId="20E98AD8" w14:textId="77777777" w:rsidR="00D900FB" w:rsidRDefault="003E436F">
            <w:pPr>
              <w:spacing w:after="0"/>
              <w:rPr>
                <w:rFonts w:hint="eastAsia"/>
              </w:rPr>
            </w:pPr>
            <w:r>
              <w:rPr>
                <w:b/>
                <w:sz w:val="18"/>
              </w:rPr>
              <w:t>1. The church prays for the mission</w:t>
            </w:r>
          </w:p>
        </w:tc>
        <w:tc>
          <w:tcPr>
            <w:tcW w:w="6624" w:type="dxa"/>
            <w:shd w:val="clear" w:color="auto" w:fill="F7F3E9"/>
            <w:tcMar>
              <w:top w:w="95" w:type="dxa"/>
              <w:left w:w="110" w:type="dxa"/>
              <w:bottom w:w="95" w:type="dxa"/>
              <w:right w:w="110" w:type="dxa"/>
            </w:tcMar>
          </w:tcPr>
          <w:p w14:paraId="3A80373E" w14:textId="77777777" w:rsidR="00D900FB" w:rsidRDefault="003E436F">
            <w:pPr>
              <w:spacing w:after="0"/>
              <w:rPr>
                <w:rFonts w:hint="eastAsia"/>
              </w:rPr>
            </w:pPr>
            <w:r>
              <w:rPr>
                <w:sz w:val="18"/>
              </w:rPr>
              <w:t>Believers participate in gospel advance through intercession.</w:t>
            </w:r>
          </w:p>
        </w:tc>
      </w:tr>
      <w:tr w:rsidR="00D900FB" w14:paraId="42CA1981" w14:textId="77777777">
        <w:trPr>
          <w:cantSplit/>
          <w:jc w:val="center"/>
        </w:trPr>
        <w:tc>
          <w:tcPr>
            <w:tcW w:w="3096" w:type="dxa"/>
            <w:shd w:val="clear" w:color="auto" w:fill="F2F4F5"/>
            <w:tcMar>
              <w:top w:w="95" w:type="dxa"/>
              <w:left w:w="110" w:type="dxa"/>
              <w:bottom w:w="95" w:type="dxa"/>
              <w:right w:w="110" w:type="dxa"/>
            </w:tcMar>
          </w:tcPr>
          <w:p w14:paraId="5A7F3312" w14:textId="77777777" w:rsidR="00D900FB" w:rsidRDefault="003E436F">
            <w:pPr>
              <w:spacing w:after="0"/>
              <w:rPr>
                <w:rFonts w:hint="eastAsia"/>
              </w:rPr>
            </w:pPr>
            <w:r>
              <w:rPr>
                <w:b/>
                <w:sz w:val="18"/>
              </w:rPr>
              <w:t>2. The Word must run and be honored</w:t>
            </w:r>
          </w:p>
        </w:tc>
        <w:tc>
          <w:tcPr>
            <w:tcW w:w="6624" w:type="dxa"/>
            <w:shd w:val="clear" w:color="auto" w:fill="F2F4F5"/>
            <w:tcMar>
              <w:top w:w="95" w:type="dxa"/>
              <w:left w:w="110" w:type="dxa"/>
              <w:bottom w:w="95" w:type="dxa"/>
              <w:right w:w="110" w:type="dxa"/>
            </w:tcMar>
          </w:tcPr>
          <w:p w14:paraId="5CD7183F" w14:textId="77777777" w:rsidR="00D900FB" w:rsidRDefault="003E436F">
            <w:pPr>
              <w:spacing w:after="0"/>
              <w:rPr>
                <w:rFonts w:hint="eastAsia"/>
              </w:rPr>
            </w:pPr>
            <w:r>
              <w:rPr>
                <w:sz w:val="18"/>
              </w:rPr>
              <w:t>Mission is measured by faithful gospel advance, not merely human visibility.</w:t>
            </w:r>
          </w:p>
        </w:tc>
      </w:tr>
      <w:tr w:rsidR="00D900FB" w14:paraId="582DD6DF" w14:textId="77777777">
        <w:trPr>
          <w:cantSplit/>
          <w:jc w:val="center"/>
        </w:trPr>
        <w:tc>
          <w:tcPr>
            <w:tcW w:w="3096" w:type="dxa"/>
            <w:shd w:val="clear" w:color="auto" w:fill="F7F3E9"/>
            <w:tcMar>
              <w:top w:w="95" w:type="dxa"/>
              <w:left w:w="110" w:type="dxa"/>
              <w:bottom w:w="95" w:type="dxa"/>
              <w:right w:w="110" w:type="dxa"/>
            </w:tcMar>
          </w:tcPr>
          <w:p w14:paraId="5E4143ED" w14:textId="77777777" w:rsidR="00D900FB" w:rsidRDefault="003E436F">
            <w:pPr>
              <w:spacing w:after="0"/>
              <w:rPr>
                <w:rFonts w:hint="eastAsia"/>
              </w:rPr>
            </w:pPr>
            <w:r>
              <w:rPr>
                <w:b/>
                <w:sz w:val="18"/>
              </w:rPr>
              <w:t>3. Opposition is real</w:t>
            </w:r>
          </w:p>
        </w:tc>
        <w:tc>
          <w:tcPr>
            <w:tcW w:w="6624" w:type="dxa"/>
            <w:shd w:val="clear" w:color="auto" w:fill="F7F3E9"/>
            <w:tcMar>
              <w:top w:w="95" w:type="dxa"/>
              <w:left w:w="110" w:type="dxa"/>
              <w:bottom w:w="95" w:type="dxa"/>
              <w:right w:w="110" w:type="dxa"/>
            </w:tcMar>
          </w:tcPr>
          <w:p w14:paraId="08D7C1AE" w14:textId="77777777" w:rsidR="00D900FB" w:rsidRDefault="003E436F">
            <w:pPr>
              <w:spacing w:after="0"/>
              <w:rPr>
                <w:rFonts w:hint="eastAsia"/>
              </w:rPr>
            </w:pPr>
            <w:r>
              <w:rPr>
                <w:sz w:val="18"/>
              </w:rPr>
              <w:t>Unreasonable and wicked people can hinder ministers and resist truth.</w:t>
            </w:r>
          </w:p>
        </w:tc>
      </w:tr>
      <w:tr w:rsidR="00D900FB" w14:paraId="1F0A9B84" w14:textId="77777777">
        <w:trPr>
          <w:cantSplit/>
          <w:jc w:val="center"/>
        </w:trPr>
        <w:tc>
          <w:tcPr>
            <w:tcW w:w="3096" w:type="dxa"/>
            <w:shd w:val="clear" w:color="auto" w:fill="F2F4F5"/>
            <w:tcMar>
              <w:top w:w="95" w:type="dxa"/>
              <w:left w:w="110" w:type="dxa"/>
              <w:bottom w:w="95" w:type="dxa"/>
              <w:right w:w="110" w:type="dxa"/>
            </w:tcMar>
          </w:tcPr>
          <w:p w14:paraId="71991EB9" w14:textId="77777777" w:rsidR="00D900FB" w:rsidRDefault="003E436F">
            <w:pPr>
              <w:spacing w:after="0"/>
              <w:rPr>
                <w:rFonts w:hint="eastAsia"/>
              </w:rPr>
            </w:pPr>
            <w:r>
              <w:rPr>
                <w:b/>
                <w:sz w:val="18"/>
              </w:rPr>
              <w:t>4. The Lord remains faithful</w:t>
            </w:r>
          </w:p>
        </w:tc>
        <w:tc>
          <w:tcPr>
            <w:tcW w:w="6624" w:type="dxa"/>
            <w:shd w:val="clear" w:color="auto" w:fill="F2F4F5"/>
            <w:tcMar>
              <w:top w:w="95" w:type="dxa"/>
              <w:left w:w="110" w:type="dxa"/>
              <w:bottom w:w="95" w:type="dxa"/>
              <w:right w:w="110" w:type="dxa"/>
            </w:tcMar>
          </w:tcPr>
          <w:p w14:paraId="1A3C86C3" w14:textId="77777777" w:rsidR="00D900FB" w:rsidRDefault="003E436F">
            <w:pPr>
              <w:spacing w:after="0"/>
              <w:rPr>
                <w:rFonts w:hint="eastAsia"/>
              </w:rPr>
            </w:pPr>
            <w:r>
              <w:rPr>
                <w:sz w:val="18"/>
              </w:rPr>
              <w:t>Human unbelief does not destabilize divine reliability.</w:t>
            </w:r>
          </w:p>
        </w:tc>
      </w:tr>
      <w:tr w:rsidR="00D900FB" w14:paraId="6B798A80" w14:textId="77777777">
        <w:trPr>
          <w:cantSplit/>
          <w:jc w:val="center"/>
        </w:trPr>
        <w:tc>
          <w:tcPr>
            <w:tcW w:w="3096" w:type="dxa"/>
            <w:shd w:val="clear" w:color="auto" w:fill="F7F3E9"/>
            <w:tcMar>
              <w:top w:w="95" w:type="dxa"/>
              <w:left w:w="110" w:type="dxa"/>
              <w:bottom w:w="95" w:type="dxa"/>
              <w:right w:w="110" w:type="dxa"/>
            </w:tcMar>
          </w:tcPr>
          <w:p w14:paraId="74FCE507" w14:textId="77777777" w:rsidR="00D900FB" w:rsidRDefault="003E436F">
            <w:pPr>
              <w:spacing w:after="0"/>
              <w:rPr>
                <w:rFonts w:hint="eastAsia"/>
              </w:rPr>
            </w:pPr>
            <w:r>
              <w:rPr>
                <w:b/>
                <w:sz w:val="18"/>
              </w:rPr>
              <w:t>5. God establishes and guards</w:t>
            </w:r>
          </w:p>
        </w:tc>
        <w:tc>
          <w:tcPr>
            <w:tcW w:w="6624" w:type="dxa"/>
            <w:shd w:val="clear" w:color="auto" w:fill="F7F3E9"/>
            <w:tcMar>
              <w:top w:w="95" w:type="dxa"/>
              <w:left w:w="110" w:type="dxa"/>
              <w:bottom w:w="95" w:type="dxa"/>
              <w:right w:w="110" w:type="dxa"/>
            </w:tcMar>
          </w:tcPr>
          <w:p w14:paraId="24EB21B9" w14:textId="77777777" w:rsidR="00D900FB" w:rsidRDefault="003E436F">
            <w:pPr>
              <w:spacing w:after="0"/>
              <w:rPr>
                <w:rFonts w:hint="eastAsia"/>
              </w:rPr>
            </w:pPr>
            <w:r>
              <w:rPr>
                <w:sz w:val="18"/>
              </w:rPr>
              <w:t>Perseverance includes the Lord’s strengthening protection.</w:t>
            </w:r>
          </w:p>
        </w:tc>
      </w:tr>
      <w:tr w:rsidR="00D900FB" w14:paraId="3DEB3CD5" w14:textId="77777777">
        <w:trPr>
          <w:cantSplit/>
          <w:jc w:val="center"/>
        </w:trPr>
        <w:tc>
          <w:tcPr>
            <w:tcW w:w="3096" w:type="dxa"/>
            <w:shd w:val="clear" w:color="auto" w:fill="F2F4F5"/>
            <w:tcMar>
              <w:top w:w="95" w:type="dxa"/>
              <w:left w:w="110" w:type="dxa"/>
              <w:bottom w:w="95" w:type="dxa"/>
              <w:right w:w="110" w:type="dxa"/>
            </w:tcMar>
          </w:tcPr>
          <w:p w14:paraId="30C3379A" w14:textId="77777777" w:rsidR="00D900FB" w:rsidRDefault="003E436F">
            <w:pPr>
              <w:spacing w:after="0"/>
              <w:rPr>
                <w:rFonts w:hint="eastAsia"/>
              </w:rPr>
            </w:pPr>
            <w:r>
              <w:rPr>
                <w:b/>
                <w:sz w:val="18"/>
              </w:rPr>
              <w:t>6. Obedience still matters</w:t>
            </w:r>
          </w:p>
        </w:tc>
        <w:tc>
          <w:tcPr>
            <w:tcW w:w="6624" w:type="dxa"/>
            <w:shd w:val="clear" w:color="auto" w:fill="F2F4F5"/>
            <w:tcMar>
              <w:top w:w="95" w:type="dxa"/>
              <w:left w:w="110" w:type="dxa"/>
              <w:bottom w:w="95" w:type="dxa"/>
              <w:right w:w="110" w:type="dxa"/>
            </w:tcMar>
          </w:tcPr>
          <w:p w14:paraId="4C38E663" w14:textId="77777777" w:rsidR="00D900FB" w:rsidRDefault="003E436F">
            <w:pPr>
              <w:spacing w:after="0"/>
              <w:rPr>
                <w:rFonts w:hint="eastAsia"/>
              </w:rPr>
            </w:pPr>
            <w:r>
              <w:rPr>
                <w:sz w:val="18"/>
              </w:rPr>
              <w:t>Paul’s confidence includes their continued response to apostolic commands.</w:t>
            </w:r>
          </w:p>
        </w:tc>
      </w:tr>
      <w:tr w:rsidR="00D900FB" w14:paraId="41F84DFD" w14:textId="77777777">
        <w:trPr>
          <w:cantSplit/>
          <w:jc w:val="center"/>
        </w:trPr>
        <w:tc>
          <w:tcPr>
            <w:tcW w:w="3096" w:type="dxa"/>
            <w:shd w:val="clear" w:color="auto" w:fill="F7F3E9"/>
            <w:tcMar>
              <w:top w:w="95" w:type="dxa"/>
              <w:left w:w="110" w:type="dxa"/>
              <w:bottom w:w="95" w:type="dxa"/>
              <w:right w:w="110" w:type="dxa"/>
            </w:tcMar>
          </w:tcPr>
          <w:p w14:paraId="04897B31" w14:textId="77777777" w:rsidR="00D900FB" w:rsidRDefault="003E436F">
            <w:pPr>
              <w:spacing w:after="0"/>
              <w:rPr>
                <w:rFonts w:hint="eastAsia"/>
              </w:rPr>
            </w:pPr>
            <w:r>
              <w:rPr>
                <w:b/>
                <w:sz w:val="18"/>
              </w:rPr>
              <w:t>7. God directs the heart</w:t>
            </w:r>
          </w:p>
        </w:tc>
        <w:tc>
          <w:tcPr>
            <w:tcW w:w="6624" w:type="dxa"/>
            <w:shd w:val="clear" w:color="auto" w:fill="F7F3E9"/>
            <w:tcMar>
              <w:top w:w="95" w:type="dxa"/>
              <w:left w:w="110" w:type="dxa"/>
              <w:bottom w:w="95" w:type="dxa"/>
              <w:right w:w="110" w:type="dxa"/>
            </w:tcMar>
          </w:tcPr>
          <w:p w14:paraId="2947C90A" w14:textId="77777777" w:rsidR="00D900FB" w:rsidRDefault="003E436F">
            <w:pPr>
              <w:spacing w:after="0"/>
              <w:rPr>
                <w:rFonts w:hint="eastAsia"/>
              </w:rPr>
            </w:pPr>
            <w:r>
              <w:rPr>
                <w:sz w:val="18"/>
              </w:rPr>
              <w:t>Christian endurance grows from an inner life shaped by divine love and Christlike steadfastness.</w:t>
            </w:r>
          </w:p>
        </w:tc>
      </w:tr>
    </w:tbl>
    <w:p w14:paraId="6DD4B614" w14:textId="77777777" w:rsidR="00D900FB" w:rsidRDefault="00D900FB">
      <w:pPr>
        <w:spacing w:after="20"/>
        <w:rPr>
          <w:rFonts w:hint="eastAsia"/>
        </w:rPr>
      </w:pPr>
    </w:p>
    <w:p w14:paraId="145A0EEF"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7B4F317F" w14:textId="77777777">
        <w:trPr>
          <w:cantSplit/>
          <w:jc w:val="center"/>
        </w:trPr>
        <w:tc>
          <w:tcPr>
            <w:tcW w:w="648" w:type="dxa"/>
            <w:shd w:val="clear" w:color="auto" w:fill="B89452"/>
            <w:tcMar>
              <w:top w:w="110" w:type="dxa"/>
              <w:left w:w="110" w:type="dxa"/>
              <w:bottom w:w="110" w:type="dxa"/>
              <w:right w:w="110" w:type="dxa"/>
            </w:tcMar>
          </w:tcPr>
          <w:p w14:paraId="5DFBAF6E"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1B85E92D" w14:textId="77777777" w:rsidR="00D900FB" w:rsidRDefault="003E436F">
            <w:pPr>
              <w:rPr>
                <w:rFonts w:hint="eastAsia"/>
              </w:rPr>
            </w:pPr>
            <w:r>
              <w:rPr>
                <w:sz w:val="20"/>
              </w:rPr>
              <w:t>Do not turn prayer for ministers into personality-centered prayer. Paul puts the Word first.</w:t>
            </w:r>
          </w:p>
        </w:tc>
      </w:tr>
      <w:tr w:rsidR="00D900FB" w14:paraId="529BCDA6" w14:textId="77777777">
        <w:trPr>
          <w:cantSplit/>
          <w:jc w:val="center"/>
        </w:trPr>
        <w:tc>
          <w:tcPr>
            <w:tcW w:w="648" w:type="dxa"/>
            <w:shd w:val="clear" w:color="auto" w:fill="B89452"/>
            <w:tcMar>
              <w:top w:w="110" w:type="dxa"/>
              <w:left w:w="110" w:type="dxa"/>
              <w:bottom w:w="110" w:type="dxa"/>
              <w:right w:w="110" w:type="dxa"/>
            </w:tcMar>
          </w:tcPr>
          <w:p w14:paraId="282AC049"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0B1F80C5" w14:textId="77777777" w:rsidR="00D900FB" w:rsidRDefault="003E436F">
            <w:pPr>
              <w:rPr>
                <w:rFonts w:hint="eastAsia"/>
              </w:rPr>
            </w:pPr>
            <w:r>
              <w:rPr>
                <w:sz w:val="20"/>
              </w:rPr>
              <w:t>Do not imply that faithful ministers should never pray for safety or deliverance.</w:t>
            </w:r>
          </w:p>
        </w:tc>
      </w:tr>
      <w:tr w:rsidR="00D900FB" w14:paraId="2ED39894" w14:textId="77777777">
        <w:trPr>
          <w:cantSplit/>
          <w:jc w:val="center"/>
        </w:trPr>
        <w:tc>
          <w:tcPr>
            <w:tcW w:w="648" w:type="dxa"/>
            <w:shd w:val="clear" w:color="auto" w:fill="B89452"/>
            <w:tcMar>
              <w:top w:w="110" w:type="dxa"/>
              <w:left w:w="110" w:type="dxa"/>
              <w:bottom w:w="110" w:type="dxa"/>
              <w:right w:w="110" w:type="dxa"/>
            </w:tcMar>
          </w:tcPr>
          <w:p w14:paraId="3E2D291B"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658EB571" w14:textId="77777777" w:rsidR="00D900FB" w:rsidRDefault="003E436F">
            <w:pPr>
              <w:rPr>
                <w:rFonts w:hint="eastAsia"/>
              </w:rPr>
            </w:pPr>
            <w:r>
              <w:rPr>
                <w:sz w:val="20"/>
              </w:rPr>
              <w:t>Do not make divine protection a promise that believers will never suffer; Paul himself suffered while trusting the faithful Lord.</w:t>
            </w:r>
          </w:p>
        </w:tc>
      </w:tr>
      <w:tr w:rsidR="00D900FB" w14:paraId="616274CB" w14:textId="77777777">
        <w:trPr>
          <w:cantSplit/>
          <w:jc w:val="center"/>
        </w:trPr>
        <w:tc>
          <w:tcPr>
            <w:tcW w:w="648" w:type="dxa"/>
            <w:shd w:val="clear" w:color="auto" w:fill="B89452"/>
            <w:tcMar>
              <w:top w:w="110" w:type="dxa"/>
              <w:left w:w="110" w:type="dxa"/>
              <w:bottom w:w="110" w:type="dxa"/>
              <w:right w:w="110" w:type="dxa"/>
            </w:tcMar>
          </w:tcPr>
          <w:p w14:paraId="06912828"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09BE3777" w14:textId="77777777" w:rsidR="00D900FB" w:rsidRDefault="003E436F">
            <w:pPr>
              <w:rPr>
                <w:rFonts w:hint="eastAsia"/>
              </w:rPr>
            </w:pPr>
            <w:r>
              <w:rPr>
                <w:sz w:val="20"/>
              </w:rPr>
              <w:t>Do not use “confidence in you” language without Paul’s qualifying phrase “in the Lord.”</w:t>
            </w:r>
          </w:p>
        </w:tc>
      </w:tr>
      <w:tr w:rsidR="00D900FB" w14:paraId="2DDBDDC9" w14:textId="77777777">
        <w:trPr>
          <w:cantSplit/>
          <w:jc w:val="center"/>
        </w:trPr>
        <w:tc>
          <w:tcPr>
            <w:tcW w:w="648" w:type="dxa"/>
            <w:shd w:val="clear" w:color="auto" w:fill="B89452"/>
            <w:tcMar>
              <w:top w:w="110" w:type="dxa"/>
              <w:left w:w="110" w:type="dxa"/>
              <w:bottom w:w="110" w:type="dxa"/>
              <w:right w:w="110" w:type="dxa"/>
            </w:tcMar>
          </w:tcPr>
          <w:p w14:paraId="1927822A"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1BB946BF" w14:textId="77777777" w:rsidR="00D900FB" w:rsidRDefault="003E436F">
            <w:pPr>
              <w:rPr>
                <w:rFonts w:hint="eastAsia"/>
              </w:rPr>
            </w:pPr>
            <w:r>
              <w:rPr>
                <w:sz w:val="20"/>
              </w:rPr>
              <w:t>Do not build a doctrine on one side of an ambiguous Greek phrase when the central pastoral meaning is clear.</w:t>
            </w:r>
          </w:p>
        </w:tc>
      </w:tr>
    </w:tbl>
    <w:p w14:paraId="66D83E09" w14:textId="77777777" w:rsidR="00D900FB" w:rsidRDefault="00D900FB">
      <w:pPr>
        <w:spacing w:after="20"/>
        <w:rPr>
          <w:rFonts w:hint="eastAsia"/>
        </w:rPr>
      </w:pPr>
    </w:p>
    <w:p w14:paraId="10D0CD31"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10D6AF7E" w14:textId="77777777">
        <w:trPr>
          <w:cantSplit/>
          <w:tblHeader/>
          <w:jc w:val="center"/>
        </w:trPr>
        <w:tc>
          <w:tcPr>
            <w:tcW w:w="2232" w:type="dxa"/>
            <w:shd w:val="clear" w:color="auto" w:fill="172231"/>
            <w:tcMar>
              <w:top w:w="110" w:type="dxa"/>
              <w:left w:w="110" w:type="dxa"/>
              <w:bottom w:w="100" w:type="dxa"/>
              <w:right w:w="110" w:type="dxa"/>
            </w:tcMar>
          </w:tcPr>
          <w:p w14:paraId="355C962F"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3BFA6A8E" w14:textId="77777777" w:rsidR="00D900FB" w:rsidRDefault="003E436F">
            <w:pPr>
              <w:rPr>
                <w:rFonts w:hint="eastAsia"/>
              </w:rPr>
            </w:pPr>
            <w:r>
              <w:rPr>
                <w:rFonts w:ascii="Lato" w:hAnsi="Lato"/>
                <w:b/>
                <w:color w:val="FFFFFF"/>
                <w:sz w:val="16"/>
              </w:rPr>
              <w:t>CONNECTION</w:t>
            </w:r>
          </w:p>
        </w:tc>
      </w:tr>
      <w:tr w:rsidR="00D900FB" w14:paraId="3BE10560" w14:textId="77777777">
        <w:trPr>
          <w:cantSplit/>
          <w:jc w:val="center"/>
        </w:trPr>
        <w:tc>
          <w:tcPr>
            <w:tcW w:w="2232" w:type="dxa"/>
            <w:shd w:val="clear" w:color="auto" w:fill="F7F3E9"/>
            <w:tcMar>
              <w:top w:w="95" w:type="dxa"/>
              <w:left w:w="110" w:type="dxa"/>
              <w:bottom w:w="95" w:type="dxa"/>
              <w:right w:w="110" w:type="dxa"/>
            </w:tcMar>
          </w:tcPr>
          <w:p w14:paraId="17172973" w14:textId="77777777" w:rsidR="00D900FB" w:rsidRDefault="003E436F">
            <w:pPr>
              <w:spacing w:after="0"/>
              <w:rPr>
                <w:rFonts w:hint="eastAsia"/>
              </w:rPr>
            </w:pPr>
            <w:r>
              <w:rPr>
                <w:b/>
                <w:sz w:val="18"/>
              </w:rPr>
              <w:t>Colossians 4:2-4</w:t>
            </w:r>
          </w:p>
        </w:tc>
        <w:tc>
          <w:tcPr>
            <w:tcW w:w="7488" w:type="dxa"/>
            <w:shd w:val="clear" w:color="auto" w:fill="F7F3E9"/>
            <w:tcMar>
              <w:top w:w="95" w:type="dxa"/>
              <w:left w:w="110" w:type="dxa"/>
              <w:bottom w:w="95" w:type="dxa"/>
              <w:right w:w="110" w:type="dxa"/>
            </w:tcMar>
          </w:tcPr>
          <w:p w14:paraId="6E9DEEDA" w14:textId="77777777" w:rsidR="00D900FB" w:rsidRDefault="003E436F">
            <w:pPr>
              <w:spacing w:after="0"/>
              <w:rPr>
                <w:rFonts w:hint="eastAsia"/>
              </w:rPr>
            </w:pPr>
            <w:r>
              <w:rPr>
                <w:sz w:val="18"/>
              </w:rPr>
              <w:t>Paul asks for prayer that God would open a door for the Word and enable clear proclamation.</w:t>
            </w:r>
          </w:p>
        </w:tc>
      </w:tr>
      <w:tr w:rsidR="00D900FB" w14:paraId="4F85D0A6" w14:textId="77777777">
        <w:trPr>
          <w:cantSplit/>
          <w:jc w:val="center"/>
        </w:trPr>
        <w:tc>
          <w:tcPr>
            <w:tcW w:w="2232" w:type="dxa"/>
            <w:shd w:val="clear" w:color="auto" w:fill="F2F4F5"/>
            <w:tcMar>
              <w:top w:w="95" w:type="dxa"/>
              <w:left w:w="110" w:type="dxa"/>
              <w:bottom w:w="95" w:type="dxa"/>
              <w:right w:w="110" w:type="dxa"/>
            </w:tcMar>
          </w:tcPr>
          <w:p w14:paraId="4298082B" w14:textId="77777777" w:rsidR="00D900FB" w:rsidRDefault="003E436F">
            <w:pPr>
              <w:spacing w:after="0"/>
              <w:rPr>
                <w:rFonts w:hint="eastAsia"/>
              </w:rPr>
            </w:pPr>
            <w:r>
              <w:rPr>
                <w:b/>
                <w:sz w:val="18"/>
              </w:rPr>
              <w:t>Ephesians 6:18-20</w:t>
            </w:r>
          </w:p>
        </w:tc>
        <w:tc>
          <w:tcPr>
            <w:tcW w:w="7488" w:type="dxa"/>
            <w:shd w:val="clear" w:color="auto" w:fill="F2F4F5"/>
            <w:tcMar>
              <w:top w:w="95" w:type="dxa"/>
              <w:left w:w="110" w:type="dxa"/>
              <w:bottom w:w="95" w:type="dxa"/>
              <w:right w:w="110" w:type="dxa"/>
            </w:tcMar>
          </w:tcPr>
          <w:p w14:paraId="5D7E40B9" w14:textId="77777777" w:rsidR="00D900FB" w:rsidRDefault="003E436F">
            <w:pPr>
              <w:spacing w:after="0"/>
              <w:rPr>
                <w:rFonts w:hint="eastAsia"/>
              </w:rPr>
            </w:pPr>
            <w:r>
              <w:rPr>
                <w:sz w:val="18"/>
              </w:rPr>
              <w:t>Prayer supports bold gospel speech even in chains.</w:t>
            </w:r>
          </w:p>
        </w:tc>
      </w:tr>
      <w:tr w:rsidR="00D900FB" w14:paraId="0A05B459" w14:textId="77777777">
        <w:trPr>
          <w:cantSplit/>
          <w:jc w:val="center"/>
        </w:trPr>
        <w:tc>
          <w:tcPr>
            <w:tcW w:w="2232" w:type="dxa"/>
            <w:shd w:val="clear" w:color="auto" w:fill="F7F3E9"/>
            <w:tcMar>
              <w:top w:w="95" w:type="dxa"/>
              <w:left w:w="110" w:type="dxa"/>
              <w:bottom w:w="95" w:type="dxa"/>
              <w:right w:w="110" w:type="dxa"/>
            </w:tcMar>
          </w:tcPr>
          <w:p w14:paraId="5BA2492B" w14:textId="77777777" w:rsidR="00D900FB" w:rsidRDefault="003E436F">
            <w:pPr>
              <w:spacing w:after="0"/>
              <w:rPr>
                <w:rFonts w:hint="eastAsia"/>
              </w:rPr>
            </w:pPr>
            <w:r>
              <w:rPr>
                <w:b/>
                <w:sz w:val="18"/>
              </w:rPr>
              <w:t>1 Corinthians 16:9</w:t>
            </w:r>
          </w:p>
        </w:tc>
        <w:tc>
          <w:tcPr>
            <w:tcW w:w="7488" w:type="dxa"/>
            <w:shd w:val="clear" w:color="auto" w:fill="F7F3E9"/>
            <w:tcMar>
              <w:top w:w="95" w:type="dxa"/>
              <w:left w:w="110" w:type="dxa"/>
              <w:bottom w:w="95" w:type="dxa"/>
              <w:right w:w="110" w:type="dxa"/>
            </w:tcMar>
          </w:tcPr>
          <w:p w14:paraId="7BDDE0CB" w14:textId="77777777" w:rsidR="00D900FB" w:rsidRDefault="003E436F">
            <w:pPr>
              <w:spacing w:after="0"/>
              <w:rPr>
                <w:rFonts w:hint="eastAsia"/>
              </w:rPr>
            </w:pPr>
            <w:r>
              <w:rPr>
                <w:sz w:val="18"/>
              </w:rPr>
              <w:t>A great door for effective work can coexist with many adversaries.</w:t>
            </w:r>
          </w:p>
        </w:tc>
      </w:tr>
      <w:tr w:rsidR="00D900FB" w14:paraId="7E025F79" w14:textId="77777777">
        <w:trPr>
          <w:cantSplit/>
          <w:jc w:val="center"/>
        </w:trPr>
        <w:tc>
          <w:tcPr>
            <w:tcW w:w="2232" w:type="dxa"/>
            <w:shd w:val="clear" w:color="auto" w:fill="F2F4F5"/>
            <w:tcMar>
              <w:top w:w="95" w:type="dxa"/>
              <w:left w:w="110" w:type="dxa"/>
              <w:bottom w:w="95" w:type="dxa"/>
              <w:right w:w="110" w:type="dxa"/>
            </w:tcMar>
          </w:tcPr>
          <w:p w14:paraId="17E483B1" w14:textId="77777777" w:rsidR="00D900FB" w:rsidRDefault="003E436F">
            <w:pPr>
              <w:spacing w:after="0"/>
              <w:rPr>
                <w:rFonts w:hint="eastAsia"/>
              </w:rPr>
            </w:pPr>
            <w:r>
              <w:rPr>
                <w:b/>
                <w:sz w:val="18"/>
              </w:rPr>
              <w:t>Psalm 147:15</w:t>
            </w:r>
          </w:p>
        </w:tc>
        <w:tc>
          <w:tcPr>
            <w:tcW w:w="7488" w:type="dxa"/>
            <w:shd w:val="clear" w:color="auto" w:fill="F2F4F5"/>
            <w:tcMar>
              <w:top w:w="95" w:type="dxa"/>
              <w:left w:w="110" w:type="dxa"/>
              <w:bottom w:w="95" w:type="dxa"/>
              <w:right w:w="110" w:type="dxa"/>
            </w:tcMar>
          </w:tcPr>
          <w:p w14:paraId="349CCA1C" w14:textId="77777777" w:rsidR="00D900FB" w:rsidRDefault="003E436F">
            <w:pPr>
              <w:spacing w:after="0"/>
              <w:rPr>
                <w:rFonts w:hint="eastAsia"/>
              </w:rPr>
            </w:pPr>
            <w:r>
              <w:rPr>
                <w:sz w:val="18"/>
              </w:rPr>
              <w:t>God’s word is pictured as running swiftly, a striking Old Testament parallel to Paul’s imagery.</w:t>
            </w:r>
          </w:p>
        </w:tc>
      </w:tr>
      <w:tr w:rsidR="00D900FB" w14:paraId="02CFF253" w14:textId="77777777">
        <w:trPr>
          <w:cantSplit/>
          <w:jc w:val="center"/>
        </w:trPr>
        <w:tc>
          <w:tcPr>
            <w:tcW w:w="2232" w:type="dxa"/>
            <w:shd w:val="clear" w:color="auto" w:fill="F7F3E9"/>
            <w:tcMar>
              <w:top w:w="95" w:type="dxa"/>
              <w:left w:w="110" w:type="dxa"/>
              <w:bottom w:w="95" w:type="dxa"/>
              <w:right w:w="110" w:type="dxa"/>
            </w:tcMar>
          </w:tcPr>
          <w:p w14:paraId="3C1593DA" w14:textId="77777777" w:rsidR="00D900FB" w:rsidRDefault="003E436F">
            <w:pPr>
              <w:spacing w:after="0"/>
              <w:rPr>
                <w:rFonts w:hint="eastAsia"/>
              </w:rPr>
            </w:pPr>
            <w:r>
              <w:rPr>
                <w:b/>
                <w:sz w:val="18"/>
              </w:rPr>
              <w:t>John 17:15</w:t>
            </w:r>
          </w:p>
        </w:tc>
        <w:tc>
          <w:tcPr>
            <w:tcW w:w="7488" w:type="dxa"/>
            <w:shd w:val="clear" w:color="auto" w:fill="F7F3E9"/>
            <w:tcMar>
              <w:top w:w="95" w:type="dxa"/>
              <w:left w:w="110" w:type="dxa"/>
              <w:bottom w:w="95" w:type="dxa"/>
              <w:right w:w="110" w:type="dxa"/>
            </w:tcMar>
          </w:tcPr>
          <w:p w14:paraId="22D5E571" w14:textId="77777777" w:rsidR="00D900FB" w:rsidRDefault="003E436F">
            <w:pPr>
              <w:spacing w:after="0"/>
              <w:rPr>
                <w:rFonts w:hint="eastAsia"/>
              </w:rPr>
            </w:pPr>
            <w:r>
              <w:rPr>
                <w:sz w:val="18"/>
              </w:rPr>
              <w:t>Jesus prays not that disciples be removed from the world but kept from evil/the evil one.</w:t>
            </w:r>
          </w:p>
        </w:tc>
      </w:tr>
      <w:tr w:rsidR="00D900FB" w14:paraId="3947AFA7" w14:textId="77777777">
        <w:trPr>
          <w:cantSplit/>
          <w:jc w:val="center"/>
        </w:trPr>
        <w:tc>
          <w:tcPr>
            <w:tcW w:w="2232" w:type="dxa"/>
            <w:shd w:val="clear" w:color="auto" w:fill="F2F4F5"/>
            <w:tcMar>
              <w:top w:w="95" w:type="dxa"/>
              <w:left w:w="110" w:type="dxa"/>
              <w:bottom w:w="95" w:type="dxa"/>
              <w:right w:w="110" w:type="dxa"/>
            </w:tcMar>
          </w:tcPr>
          <w:p w14:paraId="7E901E8F" w14:textId="77777777" w:rsidR="00D900FB" w:rsidRDefault="003E436F">
            <w:pPr>
              <w:spacing w:after="0"/>
              <w:rPr>
                <w:rFonts w:hint="eastAsia"/>
              </w:rPr>
            </w:pPr>
            <w:r>
              <w:rPr>
                <w:b/>
                <w:sz w:val="18"/>
              </w:rPr>
              <w:t>Philippians 2:13</w:t>
            </w:r>
          </w:p>
        </w:tc>
        <w:tc>
          <w:tcPr>
            <w:tcW w:w="7488" w:type="dxa"/>
            <w:shd w:val="clear" w:color="auto" w:fill="F2F4F5"/>
            <w:tcMar>
              <w:top w:w="95" w:type="dxa"/>
              <w:left w:w="110" w:type="dxa"/>
              <w:bottom w:w="95" w:type="dxa"/>
              <w:right w:w="110" w:type="dxa"/>
            </w:tcMar>
          </w:tcPr>
          <w:p w14:paraId="79F14DEE" w14:textId="77777777" w:rsidR="00D900FB" w:rsidRDefault="003E436F">
            <w:pPr>
              <w:spacing w:after="0"/>
              <w:rPr>
                <w:rFonts w:hint="eastAsia"/>
              </w:rPr>
            </w:pPr>
            <w:r>
              <w:rPr>
                <w:sz w:val="18"/>
              </w:rPr>
              <w:t>God works within believers both to will and to do according to His good pleasure.</w:t>
            </w:r>
          </w:p>
        </w:tc>
      </w:tr>
    </w:tbl>
    <w:p w14:paraId="0E2A6DD1" w14:textId="77777777" w:rsidR="00D900FB" w:rsidRDefault="00D900FB">
      <w:pPr>
        <w:spacing w:after="20"/>
        <w:rPr>
          <w:rFonts w:hint="eastAsia"/>
        </w:rPr>
      </w:pPr>
    </w:p>
    <w:p w14:paraId="0CC39DBB" w14:textId="77777777" w:rsidR="00D900FB" w:rsidRDefault="003E436F">
      <w:pPr>
        <w:pStyle w:val="Heading1"/>
      </w:pPr>
      <w:r>
        <w:lastRenderedPageBreak/>
        <w:t>APPLY | Live STEADFAST</w:t>
      </w:r>
    </w:p>
    <w:tbl>
      <w:tblPr>
        <w:tblW w:w="0" w:type="auto"/>
        <w:jc w:val="center"/>
        <w:tblLayout w:type="fixed"/>
        <w:tblLook w:val="04A0" w:firstRow="1" w:lastRow="0" w:firstColumn="1" w:lastColumn="0" w:noHBand="0" w:noVBand="1"/>
      </w:tblPr>
      <w:tblGrid>
        <w:gridCol w:w="2016"/>
        <w:gridCol w:w="7704"/>
      </w:tblGrid>
      <w:tr w:rsidR="00D900FB" w14:paraId="2EF5F9CA" w14:textId="77777777">
        <w:trPr>
          <w:cantSplit/>
          <w:tblHeader/>
          <w:jc w:val="center"/>
        </w:trPr>
        <w:tc>
          <w:tcPr>
            <w:tcW w:w="2016" w:type="dxa"/>
            <w:shd w:val="clear" w:color="auto" w:fill="172231"/>
            <w:tcMar>
              <w:top w:w="110" w:type="dxa"/>
              <w:left w:w="110" w:type="dxa"/>
              <w:bottom w:w="100" w:type="dxa"/>
              <w:right w:w="110" w:type="dxa"/>
            </w:tcMar>
          </w:tcPr>
          <w:p w14:paraId="4786C841"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18BD3DBB" w14:textId="77777777" w:rsidR="00D900FB" w:rsidRDefault="003E436F">
            <w:pPr>
              <w:rPr>
                <w:rFonts w:hint="eastAsia"/>
              </w:rPr>
            </w:pPr>
            <w:r>
              <w:rPr>
                <w:rFonts w:ascii="Lato" w:hAnsi="Lato"/>
                <w:b/>
                <w:color w:val="FFFFFF"/>
                <w:sz w:val="16"/>
              </w:rPr>
              <w:t>HEART CHECK</w:t>
            </w:r>
          </w:p>
        </w:tc>
      </w:tr>
      <w:tr w:rsidR="00D900FB" w14:paraId="67696EE9" w14:textId="77777777">
        <w:trPr>
          <w:cantSplit/>
          <w:jc w:val="center"/>
        </w:trPr>
        <w:tc>
          <w:tcPr>
            <w:tcW w:w="2016" w:type="dxa"/>
            <w:shd w:val="clear" w:color="auto" w:fill="F7F3E9"/>
            <w:tcMar>
              <w:top w:w="95" w:type="dxa"/>
              <w:left w:w="110" w:type="dxa"/>
              <w:bottom w:w="95" w:type="dxa"/>
              <w:right w:w="110" w:type="dxa"/>
            </w:tcMar>
          </w:tcPr>
          <w:p w14:paraId="2D7C7F78" w14:textId="77777777" w:rsidR="00D900FB" w:rsidRDefault="003E436F">
            <w:pPr>
              <w:spacing w:after="0"/>
              <w:rPr>
                <w:rFonts w:hint="eastAsia"/>
              </w:rPr>
            </w:pPr>
            <w:r>
              <w:rPr>
                <w:b/>
                <w:sz w:val="18"/>
              </w:rPr>
              <w:t>PRAYER</w:t>
            </w:r>
          </w:p>
        </w:tc>
        <w:tc>
          <w:tcPr>
            <w:tcW w:w="7704" w:type="dxa"/>
            <w:shd w:val="clear" w:color="auto" w:fill="F7F3E9"/>
            <w:tcMar>
              <w:top w:w="95" w:type="dxa"/>
              <w:left w:w="110" w:type="dxa"/>
              <w:bottom w:w="95" w:type="dxa"/>
              <w:right w:w="110" w:type="dxa"/>
            </w:tcMar>
          </w:tcPr>
          <w:p w14:paraId="1C32E434" w14:textId="77777777" w:rsidR="00D900FB" w:rsidRDefault="003E436F">
            <w:pPr>
              <w:spacing w:after="0"/>
              <w:rPr>
                <w:rFonts w:hint="eastAsia"/>
              </w:rPr>
            </w:pPr>
            <w:r>
              <w:rPr>
                <w:sz w:val="18"/>
              </w:rPr>
              <w:t>How much of my prayer for ministry centers on the Word itself advancing and being honored?</w:t>
            </w:r>
          </w:p>
        </w:tc>
      </w:tr>
      <w:tr w:rsidR="00D900FB" w14:paraId="57A2A4B0" w14:textId="77777777">
        <w:trPr>
          <w:cantSplit/>
          <w:jc w:val="center"/>
        </w:trPr>
        <w:tc>
          <w:tcPr>
            <w:tcW w:w="2016" w:type="dxa"/>
            <w:shd w:val="clear" w:color="auto" w:fill="F2F4F5"/>
            <w:tcMar>
              <w:top w:w="95" w:type="dxa"/>
              <w:left w:w="110" w:type="dxa"/>
              <w:bottom w:w="95" w:type="dxa"/>
              <w:right w:w="110" w:type="dxa"/>
            </w:tcMar>
          </w:tcPr>
          <w:p w14:paraId="52D0E08C" w14:textId="77777777" w:rsidR="00D900FB" w:rsidRDefault="003E436F">
            <w:pPr>
              <w:spacing w:after="0"/>
              <w:rPr>
                <w:rFonts w:hint="eastAsia"/>
              </w:rPr>
            </w:pPr>
            <w:r>
              <w:rPr>
                <w:b/>
                <w:sz w:val="18"/>
              </w:rPr>
              <w:t>MINISTERS</w:t>
            </w:r>
          </w:p>
        </w:tc>
        <w:tc>
          <w:tcPr>
            <w:tcW w:w="7704" w:type="dxa"/>
            <w:shd w:val="clear" w:color="auto" w:fill="F2F4F5"/>
            <w:tcMar>
              <w:top w:w="95" w:type="dxa"/>
              <w:left w:w="110" w:type="dxa"/>
              <w:bottom w:w="95" w:type="dxa"/>
              <w:right w:w="110" w:type="dxa"/>
            </w:tcMar>
          </w:tcPr>
          <w:p w14:paraId="32433706" w14:textId="77777777" w:rsidR="00D900FB" w:rsidRDefault="003E436F">
            <w:pPr>
              <w:spacing w:after="0"/>
              <w:rPr>
                <w:rFonts w:hint="eastAsia"/>
              </w:rPr>
            </w:pPr>
            <w:r>
              <w:rPr>
                <w:sz w:val="18"/>
              </w:rPr>
              <w:t>Which pastors, teachers, missionaries, or gospel workers need specific prayer for open doors, clarity, courage, or protection?</w:t>
            </w:r>
          </w:p>
        </w:tc>
      </w:tr>
      <w:tr w:rsidR="00D900FB" w14:paraId="38C06E46" w14:textId="77777777">
        <w:trPr>
          <w:cantSplit/>
          <w:jc w:val="center"/>
        </w:trPr>
        <w:tc>
          <w:tcPr>
            <w:tcW w:w="2016" w:type="dxa"/>
            <w:shd w:val="clear" w:color="auto" w:fill="F7F3E9"/>
            <w:tcMar>
              <w:top w:w="95" w:type="dxa"/>
              <w:left w:w="110" w:type="dxa"/>
              <w:bottom w:w="95" w:type="dxa"/>
              <w:right w:w="110" w:type="dxa"/>
            </w:tcMar>
          </w:tcPr>
          <w:p w14:paraId="1594E708" w14:textId="77777777" w:rsidR="00D900FB" w:rsidRDefault="003E436F">
            <w:pPr>
              <w:spacing w:after="0"/>
              <w:rPr>
                <w:rFonts w:hint="eastAsia"/>
              </w:rPr>
            </w:pPr>
            <w:r>
              <w:rPr>
                <w:b/>
                <w:sz w:val="18"/>
              </w:rPr>
              <w:t>FAITHFULNESS</w:t>
            </w:r>
          </w:p>
        </w:tc>
        <w:tc>
          <w:tcPr>
            <w:tcW w:w="7704" w:type="dxa"/>
            <w:shd w:val="clear" w:color="auto" w:fill="F7F3E9"/>
            <w:tcMar>
              <w:top w:w="95" w:type="dxa"/>
              <w:left w:w="110" w:type="dxa"/>
              <w:bottom w:w="95" w:type="dxa"/>
              <w:right w:w="110" w:type="dxa"/>
            </w:tcMar>
          </w:tcPr>
          <w:p w14:paraId="0C6FD163" w14:textId="77777777" w:rsidR="00D900FB" w:rsidRDefault="003E436F">
            <w:pPr>
              <w:spacing w:after="0"/>
              <w:rPr>
                <w:rFonts w:hint="eastAsia"/>
              </w:rPr>
            </w:pPr>
            <w:r>
              <w:rPr>
                <w:sz w:val="18"/>
              </w:rPr>
              <w:t>Whose unreliability has tempted me to doubt the Lord’s faithfulness?</w:t>
            </w:r>
          </w:p>
        </w:tc>
      </w:tr>
      <w:tr w:rsidR="00D900FB" w14:paraId="521CADB4" w14:textId="77777777">
        <w:trPr>
          <w:cantSplit/>
          <w:jc w:val="center"/>
        </w:trPr>
        <w:tc>
          <w:tcPr>
            <w:tcW w:w="2016" w:type="dxa"/>
            <w:shd w:val="clear" w:color="auto" w:fill="F2F4F5"/>
            <w:tcMar>
              <w:top w:w="95" w:type="dxa"/>
              <w:left w:w="110" w:type="dxa"/>
              <w:bottom w:w="95" w:type="dxa"/>
              <w:right w:w="110" w:type="dxa"/>
            </w:tcMar>
          </w:tcPr>
          <w:p w14:paraId="49534CD2" w14:textId="77777777" w:rsidR="00D900FB" w:rsidRDefault="003E436F">
            <w:pPr>
              <w:spacing w:after="0"/>
              <w:rPr>
                <w:rFonts w:hint="eastAsia"/>
              </w:rPr>
            </w:pPr>
            <w:r>
              <w:rPr>
                <w:b/>
                <w:sz w:val="18"/>
              </w:rPr>
              <w:t>OBEDIENCE</w:t>
            </w:r>
          </w:p>
        </w:tc>
        <w:tc>
          <w:tcPr>
            <w:tcW w:w="7704" w:type="dxa"/>
            <w:shd w:val="clear" w:color="auto" w:fill="F2F4F5"/>
            <w:tcMar>
              <w:top w:w="95" w:type="dxa"/>
              <w:left w:w="110" w:type="dxa"/>
              <w:bottom w:w="95" w:type="dxa"/>
              <w:right w:w="110" w:type="dxa"/>
            </w:tcMar>
          </w:tcPr>
          <w:p w14:paraId="1BB6E284" w14:textId="77777777" w:rsidR="00D900FB" w:rsidRDefault="003E436F">
            <w:pPr>
              <w:spacing w:after="0"/>
              <w:rPr>
                <w:rFonts w:hint="eastAsia"/>
              </w:rPr>
            </w:pPr>
            <w:r>
              <w:rPr>
                <w:sz w:val="18"/>
              </w:rPr>
              <w:t>What command do I already know but need to continue doing?</w:t>
            </w:r>
          </w:p>
        </w:tc>
      </w:tr>
      <w:tr w:rsidR="00D900FB" w14:paraId="43B99872" w14:textId="77777777">
        <w:trPr>
          <w:cantSplit/>
          <w:jc w:val="center"/>
        </w:trPr>
        <w:tc>
          <w:tcPr>
            <w:tcW w:w="2016" w:type="dxa"/>
            <w:shd w:val="clear" w:color="auto" w:fill="F7F3E9"/>
            <w:tcMar>
              <w:top w:w="95" w:type="dxa"/>
              <w:left w:w="110" w:type="dxa"/>
              <w:bottom w:w="95" w:type="dxa"/>
              <w:right w:w="110" w:type="dxa"/>
            </w:tcMar>
          </w:tcPr>
          <w:p w14:paraId="3140C4BB" w14:textId="77777777" w:rsidR="00D900FB" w:rsidRDefault="003E436F">
            <w:pPr>
              <w:spacing w:after="0"/>
              <w:rPr>
                <w:rFonts w:hint="eastAsia"/>
              </w:rPr>
            </w:pPr>
            <w:r>
              <w:rPr>
                <w:b/>
                <w:sz w:val="18"/>
              </w:rPr>
              <w:t>HEART DIRECTION</w:t>
            </w:r>
          </w:p>
        </w:tc>
        <w:tc>
          <w:tcPr>
            <w:tcW w:w="7704" w:type="dxa"/>
            <w:shd w:val="clear" w:color="auto" w:fill="F7F3E9"/>
            <w:tcMar>
              <w:top w:w="95" w:type="dxa"/>
              <w:left w:w="110" w:type="dxa"/>
              <w:bottom w:w="95" w:type="dxa"/>
              <w:right w:w="110" w:type="dxa"/>
            </w:tcMar>
          </w:tcPr>
          <w:p w14:paraId="1CC81AD1" w14:textId="77777777" w:rsidR="00D900FB" w:rsidRDefault="003E436F">
            <w:pPr>
              <w:spacing w:after="0"/>
              <w:rPr>
                <w:rFonts w:hint="eastAsia"/>
              </w:rPr>
            </w:pPr>
            <w:r>
              <w:rPr>
                <w:sz w:val="18"/>
              </w:rPr>
              <w:t>What is currently directing my heart more strongly than the love of God and the steadfastness of Christ?</w:t>
            </w:r>
          </w:p>
        </w:tc>
      </w:tr>
    </w:tbl>
    <w:p w14:paraId="421A230F" w14:textId="77777777" w:rsidR="00D900FB" w:rsidRDefault="00D900FB">
      <w:pPr>
        <w:spacing w:after="20"/>
        <w:rPr>
          <w:rFonts w:hint="eastAsia"/>
        </w:rPr>
      </w:pPr>
    </w:p>
    <w:p w14:paraId="7FBFC186" w14:textId="77777777" w:rsidR="00D900FB" w:rsidRDefault="003E436F">
      <w:pPr>
        <w:keepNext/>
        <w:spacing w:before="100" w:after="80"/>
        <w:rPr>
          <w:rFonts w:hint="eastAsia"/>
        </w:rPr>
      </w:pPr>
      <w:r>
        <w:rPr>
          <w:rFonts w:ascii="Lato" w:hAnsi="Lato"/>
          <w:b/>
          <w:color w:val="B89452"/>
          <w:sz w:val="16"/>
        </w:rPr>
        <w:t>STUDY &amp; REFLECT</w:t>
      </w:r>
    </w:p>
    <w:p w14:paraId="7A703207" w14:textId="77777777" w:rsidR="00D900FB" w:rsidRDefault="003E436F">
      <w:pPr>
        <w:spacing w:after="40"/>
        <w:rPr>
          <w:rFonts w:hint="eastAsia"/>
        </w:rPr>
      </w:pPr>
      <w:r>
        <w:rPr>
          <w:b/>
          <w:sz w:val="21"/>
        </w:rPr>
        <w:t>1. Rewrite Paul’s prayer request in your own words for a local church or ministry today.</w:t>
      </w:r>
    </w:p>
    <w:p w14:paraId="3D3C3C9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AED450C" w14:textId="77777777" w:rsidR="00D900FB" w:rsidRDefault="003E436F">
      <w:pPr>
        <w:spacing w:after="40"/>
        <w:rPr>
          <w:rFonts w:hint="eastAsia"/>
        </w:rPr>
      </w:pPr>
      <w:r>
        <w:rPr>
          <w:b/>
          <w:sz w:val="21"/>
        </w:rPr>
        <w:t>2. How does verse 3 answer the discouragement that can come from people’s unbelief?</w:t>
      </w:r>
    </w:p>
    <w:p w14:paraId="0B7EAF2F"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16135F0A" w14:textId="77777777" w:rsidR="00D900FB" w:rsidRDefault="003E436F">
      <w:pPr>
        <w:spacing w:after="40"/>
        <w:rPr>
          <w:rFonts w:hint="eastAsia"/>
        </w:rPr>
      </w:pPr>
      <w:r>
        <w:rPr>
          <w:b/>
          <w:sz w:val="21"/>
        </w:rPr>
        <w:t>3. What would change if your confidence in people were consciously grounded “in the Lord” rather than in personality or performance?</w:t>
      </w:r>
    </w:p>
    <w:p w14:paraId="0031C89F"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485B447B" w14:textId="77777777">
        <w:trPr>
          <w:cantSplit/>
          <w:jc w:val="center"/>
        </w:trPr>
        <w:tc>
          <w:tcPr>
            <w:tcW w:w="10166" w:type="dxa"/>
            <w:tcBorders>
              <w:top w:val="nil"/>
              <w:left w:val="nil"/>
              <w:bottom w:val="nil"/>
              <w:right w:val="nil"/>
            </w:tcBorders>
            <w:tcMar>
              <w:top w:w="0" w:type="dxa"/>
              <w:left w:w="0" w:type="dxa"/>
              <w:bottom w:w="0" w:type="dxa"/>
              <w:right w:w="0" w:type="dxa"/>
            </w:tcMar>
          </w:tcPr>
          <w:p w14:paraId="10EA21E7"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22063AE7"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01235FDC" w14:textId="77777777" w:rsidR="00D900FB" w:rsidRDefault="003E436F">
                  <w:pPr>
                    <w:spacing w:after="60"/>
                    <w:rPr>
                      <w:rFonts w:hint="eastAsia"/>
                    </w:rPr>
                  </w:pPr>
                  <w:r>
                    <w:rPr>
                      <w:rFonts w:ascii="Lato" w:hAnsi="Lato"/>
                      <w:b/>
                      <w:color w:val="B89452"/>
                      <w:sz w:val="16"/>
                    </w:rPr>
                    <w:t>CARRY THIS WITH YOU</w:t>
                  </w:r>
                </w:p>
                <w:p w14:paraId="45211A99" w14:textId="77777777" w:rsidR="00D900FB" w:rsidRDefault="003E436F">
                  <w:pPr>
                    <w:spacing w:after="0"/>
                    <w:rPr>
                      <w:rFonts w:hint="eastAsia"/>
                    </w:rPr>
                  </w:pPr>
                  <w:r>
                    <w:rPr>
                      <w:b/>
                      <w:color w:val="FFFFFF"/>
                    </w:rPr>
                    <w:t>Not all people will be faithful. The Lord will. That truth is strong enough to keep the Word moving and the church standing.</w:t>
                  </w:r>
                </w:p>
              </w:tc>
            </w:tr>
          </w:tbl>
          <w:p w14:paraId="640E86D5" w14:textId="77777777" w:rsidR="00D900FB" w:rsidRDefault="00D900FB">
            <w:pPr>
              <w:rPr>
                <w:rFonts w:hint="eastAsia"/>
              </w:rPr>
            </w:pPr>
          </w:p>
          <w:p w14:paraId="1C578E32" w14:textId="77777777" w:rsidR="00D900FB" w:rsidRDefault="003E436F">
            <w:pPr>
              <w:spacing w:before="160" w:after="60"/>
              <w:rPr>
                <w:rFonts w:hint="eastAsia"/>
              </w:rPr>
            </w:pPr>
            <w:r>
              <w:rPr>
                <w:rFonts w:ascii="Lato" w:hAnsi="Lato"/>
                <w:b/>
                <w:color w:val="B89452"/>
                <w:sz w:val="16"/>
              </w:rPr>
              <w:t>PRAYER FOR THE JOURNEY</w:t>
            </w:r>
          </w:p>
          <w:p w14:paraId="65F6CE75" w14:textId="77777777" w:rsidR="00D900FB" w:rsidRDefault="003E436F">
            <w:pPr>
              <w:spacing w:after="0"/>
              <w:rPr>
                <w:rFonts w:hint="eastAsia"/>
              </w:rPr>
            </w:pPr>
            <w:r>
              <w:rPr>
                <w:i/>
                <w:sz w:val="21"/>
              </w:rPr>
              <w:t>Faithful Lord, let Your Word run and be glorified. Strengthen those who proclaim it, establish Your people, guard us from evil, and direct our hearts into Your love and the steadfastness of Christ.</w:t>
            </w:r>
          </w:p>
        </w:tc>
      </w:tr>
    </w:tbl>
    <w:p w14:paraId="705F04B0" w14:textId="77777777" w:rsidR="00D900FB" w:rsidRDefault="00D900FB">
      <w:pPr>
        <w:spacing w:after="20"/>
        <w:rPr>
          <w:rFonts w:hint="eastAsia"/>
        </w:rPr>
      </w:pPr>
    </w:p>
    <w:p w14:paraId="0843C442" w14:textId="77777777" w:rsidR="00D900FB" w:rsidRDefault="003E436F">
      <w:pPr>
        <w:rPr>
          <w:rFonts w:hint="eastAsia"/>
        </w:rPr>
      </w:pPr>
      <w:r>
        <w:br w:type="page"/>
      </w:r>
    </w:p>
    <w:p w14:paraId="2ACCD63E"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0F43E031"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1E113CD1" w14:textId="77777777">
        <w:trPr>
          <w:jc w:val="center"/>
        </w:trPr>
        <w:tc>
          <w:tcPr>
            <w:tcW w:w="10166" w:type="dxa"/>
            <w:shd w:val="clear" w:color="auto" w:fill="172231"/>
            <w:tcMar>
              <w:top w:w="600" w:type="dxa"/>
              <w:left w:w="240" w:type="dxa"/>
              <w:bottom w:w="600" w:type="dxa"/>
              <w:right w:w="240" w:type="dxa"/>
            </w:tcMar>
          </w:tcPr>
          <w:p w14:paraId="39FC7F35" w14:textId="77777777" w:rsidR="00D900FB" w:rsidRDefault="003E436F">
            <w:pPr>
              <w:spacing w:after="160"/>
              <w:jc w:val="center"/>
              <w:rPr>
                <w:rFonts w:hint="eastAsia"/>
              </w:rPr>
            </w:pPr>
            <w:r>
              <w:rPr>
                <w:rFonts w:ascii="Lato" w:hAnsi="Lato"/>
                <w:b/>
                <w:color w:val="B89452"/>
                <w:sz w:val="20"/>
              </w:rPr>
              <w:t>LESSON 8</w:t>
            </w:r>
          </w:p>
          <w:p w14:paraId="26A8F211" w14:textId="77777777" w:rsidR="00D900FB" w:rsidRDefault="003E436F">
            <w:pPr>
              <w:spacing w:after="200"/>
              <w:jc w:val="center"/>
              <w:rPr>
                <w:rFonts w:hint="eastAsia"/>
              </w:rPr>
            </w:pPr>
            <w:r>
              <w:rPr>
                <w:b/>
                <w:color w:val="FFFFFF"/>
                <w:sz w:val="56"/>
              </w:rPr>
              <w:t>Work Quietly, Correct Redemptively</w:t>
            </w:r>
          </w:p>
          <w:p w14:paraId="3A5B3989" w14:textId="77777777" w:rsidR="00D900FB" w:rsidRDefault="003E436F">
            <w:pPr>
              <w:spacing w:after="140"/>
              <w:jc w:val="center"/>
              <w:rPr>
                <w:rFonts w:hint="eastAsia"/>
              </w:rPr>
            </w:pPr>
            <w:r>
              <w:rPr>
                <w:i/>
                <w:color w:val="E6E9ED"/>
                <w:sz w:val="28"/>
              </w:rPr>
              <w:t>2 Thessalonians 3:6-15</w:t>
            </w:r>
          </w:p>
          <w:p w14:paraId="58BB21EC" w14:textId="77777777" w:rsidR="00D900FB" w:rsidRDefault="003E436F">
            <w:pPr>
              <w:jc w:val="center"/>
              <w:rPr>
                <w:rFonts w:hint="eastAsia"/>
              </w:rPr>
            </w:pPr>
            <w:r>
              <w:rPr>
                <w:rFonts w:ascii="Lato" w:hAnsi="Lato"/>
                <w:b/>
                <w:color w:val="BFC8D2"/>
                <w:sz w:val="18"/>
              </w:rPr>
              <w:t>Order • Work • Example • Discipline • Brother</w:t>
            </w:r>
          </w:p>
        </w:tc>
      </w:tr>
    </w:tbl>
    <w:p w14:paraId="1656EEDA" w14:textId="77777777" w:rsidR="00D900FB" w:rsidRDefault="003E436F">
      <w:pPr>
        <w:spacing w:before="360"/>
        <w:jc w:val="center"/>
        <w:rPr>
          <w:rFonts w:hint="eastAsia"/>
        </w:rPr>
      </w:pPr>
      <w:r>
        <w:rPr>
          <w:rFonts w:ascii="Lato" w:hAnsi="Lato"/>
          <w:b/>
          <w:color w:val="A4A4A4"/>
          <w:sz w:val="16"/>
        </w:rPr>
        <w:t>STAND FAST  •  HOLD THE TRUTH  •  LIVE FAITHFULLY</w:t>
      </w:r>
    </w:p>
    <w:p w14:paraId="2015DB44" w14:textId="77777777" w:rsidR="00D900FB" w:rsidRDefault="003E436F">
      <w:pPr>
        <w:rPr>
          <w:rFonts w:hint="eastAsia"/>
        </w:rPr>
      </w:pPr>
      <w:r>
        <w:br w:type="page"/>
      </w:r>
    </w:p>
    <w:p w14:paraId="018990C8" w14:textId="77777777" w:rsidR="00D900FB" w:rsidRDefault="003E436F">
      <w:pPr>
        <w:keepNext/>
        <w:spacing w:before="100" w:after="80"/>
        <w:rPr>
          <w:rFonts w:hint="eastAsia"/>
        </w:rPr>
      </w:pPr>
      <w:r>
        <w:rPr>
          <w:rFonts w:ascii="Lato" w:hAnsi="Lato"/>
          <w:b/>
          <w:color w:val="B89452"/>
          <w:sz w:val="16"/>
        </w:rPr>
        <w:lastRenderedPageBreak/>
        <w:t>LESSON 8 | 2 THESSALONIANS 3:6-15</w:t>
      </w:r>
    </w:p>
    <w:p w14:paraId="1583EA4D" w14:textId="77777777" w:rsidR="00D900FB" w:rsidRDefault="003E436F">
      <w:pPr>
        <w:pStyle w:val="Heading1"/>
      </w:pPr>
      <w:r>
        <w:t>Work Quietly, Correct Redemptively</w:t>
      </w:r>
    </w:p>
    <w:p w14:paraId="00C054CF" w14:textId="77777777" w:rsidR="00D900FB" w:rsidRDefault="003E436F">
      <w:pPr>
        <w:rPr>
          <w:rFonts w:hint="eastAsia"/>
        </w:rPr>
      </w:pPr>
      <w:r>
        <w:rPr>
          <w:rFonts w:ascii="Lato" w:hAnsi="Lato"/>
          <w:b/>
          <w:color w:val="6D8195"/>
          <w:sz w:val="17"/>
        </w:rPr>
        <w:t>Order • Work • Example • Discipline • Brother</w:t>
      </w:r>
    </w:p>
    <w:tbl>
      <w:tblPr>
        <w:tblW w:w="0" w:type="auto"/>
        <w:jc w:val="center"/>
        <w:tblLayout w:type="fixed"/>
        <w:tblLook w:val="04A0" w:firstRow="1" w:lastRow="0" w:firstColumn="1" w:lastColumn="0" w:noHBand="0" w:noVBand="1"/>
      </w:tblPr>
      <w:tblGrid>
        <w:gridCol w:w="10166"/>
      </w:tblGrid>
      <w:tr w:rsidR="00D900FB" w14:paraId="0677246F"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6D823717" w14:textId="77777777" w:rsidR="00D900FB" w:rsidRDefault="003E436F">
            <w:pPr>
              <w:spacing w:after="60"/>
              <w:rPr>
                <w:rFonts w:hint="eastAsia"/>
              </w:rPr>
            </w:pPr>
            <w:r>
              <w:rPr>
                <w:rFonts w:ascii="Lato" w:hAnsi="Lato"/>
                <w:b/>
                <w:color w:val="B89452"/>
                <w:sz w:val="16"/>
              </w:rPr>
              <w:t>CENTRAL TRUTH</w:t>
            </w:r>
          </w:p>
          <w:p w14:paraId="37886428" w14:textId="77777777" w:rsidR="00D900FB" w:rsidRDefault="003E436F">
            <w:pPr>
              <w:spacing w:after="0"/>
              <w:rPr>
                <w:rFonts w:hint="eastAsia"/>
              </w:rPr>
            </w:pPr>
            <w:r>
              <w:rPr>
                <w:b/>
                <w:color w:val="FFFFFF"/>
              </w:rPr>
              <w:t>Paul confronts deliberate idleness and disorder not to create a harsh church culture but to restore responsible discipleship, protect the community, and correct erring believers as brothers rather than enemies.</w:t>
            </w:r>
          </w:p>
        </w:tc>
      </w:tr>
    </w:tbl>
    <w:p w14:paraId="23BD57E5" w14:textId="77777777" w:rsidR="00D900FB" w:rsidRDefault="00D900FB">
      <w:pPr>
        <w:spacing w:after="20"/>
        <w:rPr>
          <w:rFonts w:hint="eastAsia"/>
        </w:rPr>
      </w:pPr>
    </w:p>
    <w:p w14:paraId="31E1AE0E" w14:textId="77777777" w:rsidR="00D900FB" w:rsidRDefault="003E436F">
      <w:pPr>
        <w:keepNext/>
        <w:spacing w:before="100" w:after="80"/>
        <w:rPr>
          <w:rFonts w:hint="eastAsia"/>
        </w:rPr>
      </w:pPr>
      <w:r>
        <w:rPr>
          <w:rFonts w:ascii="Lato" w:hAnsi="Lato"/>
          <w:b/>
          <w:color w:val="B89452"/>
          <w:sz w:val="16"/>
        </w:rPr>
        <w:t>LEARNING AIM</w:t>
      </w:r>
    </w:p>
    <w:p w14:paraId="39DF1BF7" w14:textId="77777777" w:rsidR="00D900FB" w:rsidRDefault="003E436F">
      <w:pPr>
        <w:spacing w:line="259" w:lineRule="auto"/>
        <w:rPr>
          <w:rFonts w:hint="eastAsia"/>
        </w:rPr>
      </w:pPr>
      <w:r>
        <w:t>By the end of this lesson, you should be able to explain the specific disorder Paul addresses, interpret “if any would not work, neither should he eat” responsibly, distinguish restorative discipline from punitive shaming, and apply the passage to work, community responsibility, generosity, and church correction.</w:t>
      </w:r>
    </w:p>
    <w:p w14:paraId="3F409425" w14:textId="77777777" w:rsidR="00D900FB" w:rsidRDefault="003E436F">
      <w:pPr>
        <w:pStyle w:val="Heading2"/>
      </w:pPr>
      <w:r>
        <w:t>Context Before Conclusions</w:t>
      </w:r>
    </w:p>
    <w:p w14:paraId="2B8018DF" w14:textId="77777777" w:rsidR="00D900FB" w:rsidRDefault="003E436F">
      <w:pPr>
        <w:spacing w:line="259" w:lineRule="auto"/>
        <w:ind w:firstLine="317"/>
        <w:rPr>
          <w:rFonts w:hint="eastAsia"/>
        </w:rPr>
      </w:pPr>
      <w:r>
        <w:t>This passage is often quoted far beyond its context. Verse 10 - “if any would not work, neither should he eat” - has been used in political arguments, debates about poverty, and judgments about people whose circumstances are unknown. Paul’s wording is narrower. He addresses church members who are able but unwilling to work, who reject the pattern and instruction already given, and who have become busybodies.</w:t>
      </w:r>
    </w:p>
    <w:p w14:paraId="6C46FD26" w14:textId="77777777" w:rsidR="00D900FB" w:rsidRDefault="003E436F">
      <w:pPr>
        <w:spacing w:line="259" w:lineRule="auto"/>
        <w:ind w:firstLine="317"/>
        <w:rPr>
          <w:rFonts w:hint="eastAsia"/>
        </w:rPr>
      </w:pPr>
      <w:r>
        <w:t>The source lesson correctly recognizes that this is a church-discipline passage, but some of its broader conclusions require refinement. Paul’s own final command controls the tone: “count him not as an enemy, but admonish him as a brother.” Correction is real. Boundaries are real. So are brotherhood, proportion, and the goal of restoration.</w:t>
      </w:r>
    </w:p>
    <w:p w14:paraId="7A6A8859"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2B5F6D13"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63FDADC0" w14:textId="77777777" w:rsidR="00D900FB" w:rsidRDefault="003E436F">
            <w:pPr>
              <w:spacing w:after="80"/>
              <w:rPr>
                <w:rFonts w:hint="eastAsia"/>
              </w:rPr>
            </w:pPr>
            <w:r>
              <w:rPr>
                <w:rFonts w:ascii="Lato" w:hAnsi="Lato"/>
                <w:b/>
                <w:color w:val="B89452"/>
                <w:sz w:val="16"/>
              </w:rPr>
              <w:t>King James Version</w:t>
            </w:r>
          </w:p>
          <w:p w14:paraId="15FF7C7D" w14:textId="77777777" w:rsidR="00D900FB" w:rsidRDefault="003E436F">
            <w:pPr>
              <w:spacing w:after="80" w:line="245" w:lineRule="auto"/>
              <w:rPr>
                <w:rFonts w:hint="eastAsia"/>
              </w:rPr>
            </w:pPr>
            <w:r>
              <w:rPr>
                <w:rFonts w:ascii="Lato" w:hAnsi="Lato"/>
                <w:b/>
                <w:color w:val="6D8195"/>
                <w:sz w:val="16"/>
              </w:rPr>
              <w:t xml:space="preserve">3:6  </w:t>
            </w:r>
            <w:r>
              <w:rPr>
                <w:sz w:val="21"/>
              </w:rPr>
              <w:t>Now we command you, brethren, in the name of our Lord Jesus Christ, that ye withdraw yourselves from every brother that walketh disorderly, and not after the tradition which he received of us.</w:t>
            </w:r>
          </w:p>
          <w:p w14:paraId="055783CE" w14:textId="77777777" w:rsidR="00D900FB" w:rsidRDefault="003E436F">
            <w:pPr>
              <w:spacing w:after="80" w:line="245" w:lineRule="auto"/>
              <w:rPr>
                <w:rFonts w:hint="eastAsia"/>
              </w:rPr>
            </w:pPr>
            <w:r>
              <w:rPr>
                <w:rFonts w:ascii="Lato" w:hAnsi="Lato"/>
                <w:b/>
                <w:color w:val="6D8195"/>
                <w:sz w:val="16"/>
              </w:rPr>
              <w:t xml:space="preserve">3:7  </w:t>
            </w:r>
            <w:r>
              <w:rPr>
                <w:sz w:val="21"/>
              </w:rPr>
              <w:t>For yourselves know how ye ought to follow us: for we behaved not ourselves disorderly among you;</w:t>
            </w:r>
          </w:p>
          <w:p w14:paraId="096838C0" w14:textId="77777777" w:rsidR="00D900FB" w:rsidRDefault="003E436F">
            <w:pPr>
              <w:spacing w:after="80" w:line="245" w:lineRule="auto"/>
              <w:rPr>
                <w:rFonts w:hint="eastAsia"/>
              </w:rPr>
            </w:pPr>
            <w:r>
              <w:rPr>
                <w:rFonts w:ascii="Lato" w:hAnsi="Lato"/>
                <w:b/>
                <w:color w:val="6D8195"/>
                <w:sz w:val="16"/>
              </w:rPr>
              <w:t xml:space="preserve">3:8  </w:t>
            </w:r>
            <w:r>
              <w:rPr>
                <w:sz w:val="21"/>
              </w:rPr>
              <w:t>Neither did we eat any man's bread for nought; but wrought with labour and travail night and day, that we might not be chargeable to any of you:</w:t>
            </w:r>
          </w:p>
          <w:p w14:paraId="7E55D917" w14:textId="77777777" w:rsidR="00D900FB" w:rsidRDefault="003E436F">
            <w:pPr>
              <w:spacing w:after="80" w:line="245" w:lineRule="auto"/>
              <w:rPr>
                <w:rFonts w:hint="eastAsia"/>
              </w:rPr>
            </w:pPr>
            <w:r>
              <w:rPr>
                <w:rFonts w:ascii="Lato" w:hAnsi="Lato"/>
                <w:b/>
                <w:color w:val="6D8195"/>
                <w:sz w:val="16"/>
              </w:rPr>
              <w:t xml:space="preserve">3:9  </w:t>
            </w:r>
            <w:r>
              <w:rPr>
                <w:sz w:val="21"/>
              </w:rPr>
              <w:t>Not because we have not power, but to make ourselves an ensample unto you to follow us.</w:t>
            </w:r>
          </w:p>
          <w:p w14:paraId="3E76422A" w14:textId="77777777" w:rsidR="00D900FB" w:rsidRDefault="003E436F">
            <w:pPr>
              <w:spacing w:after="80" w:line="245" w:lineRule="auto"/>
              <w:rPr>
                <w:rFonts w:hint="eastAsia"/>
              </w:rPr>
            </w:pPr>
            <w:r>
              <w:rPr>
                <w:rFonts w:ascii="Lato" w:hAnsi="Lato"/>
                <w:b/>
                <w:color w:val="6D8195"/>
                <w:sz w:val="16"/>
              </w:rPr>
              <w:t xml:space="preserve">3:10  </w:t>
            </w:r>
            <w:r>
              <w:rPr>
                <w:sz w:val="21"/>
              </w:rPr>
              <w:t>For even when we were with you, this we commanded you, that if any would not work, neither should he eat.</w:t>
            </w:r>
          </w:p>
          <w:p w14:paraId="59D51402" w14:textId="77777777" w:rsidR="00D900FB" w:rsidRDefault="003E436F">
            <w:pPr>
              <w:spacing w:after="80" w:line="245" w:lineRule="auto"/>
              <w:rPr>
                <w:rFonts w:hint="eastAsia"/>
              </w:rPr>
            </w:pPr>
            <w:r>
              <w:rPr>
                <w:rFonts w:ascii="Lato" w:hAnsi="Lato"/>
                <w:b/>
                <w:color w:val="6D8195"/>
                <w:sz w:val="16"/>
              </w:rPr>
              <w:t xml:space="preserve">3:11  </w:t>
            </w:r>
            <w:r>
              <w:rPr>
                <w:sz w:val="21"/>
              </w:rPr>
              <w:t>For we hear that there are some which walk among you disorderly, working not at all, but are busybodies.</w:t>
            </w:r>
          </w:p>
          <w:p w14:paraId="5E6D66E4" w14:textId="77777777" w:rsidR="00D900FB" w:rsidRDefault="003E436F">
            <w:pPr>
              <w:spacing w:after="80" w:line="245" w:lineRule="auto"/>
              <w:rPr>
                <w:rFonts w:hint="eastAsia"/>
              </w:rPr>
            </w:pPr>
            <w:r>
              <w:rPr>
                <w:rFonts w:ascii="Lato" w:hAnsi="Lato"/>
                <w:b/>
                <w:color w:val="6D8195"/>
                <w:sz w:val="16"/>
              </w:rPr>
              <w:t xml:space="preserve">3:12  </w:t>
            </w:r>
            <w:r>
              <w:rPr>
                <w:sz w:val="21"/>
              </w:rPr>
              <w:t>Now them that are such we command and exhort by our Lord Jesus Christ, that with quietness they work, and eat their own bread.</w:t>
            </w:r>
          </w:p>
          <w:p w14:paraId="261134B0" w14:textId="77777777" w:rsidR="00D900FB" w:rsidRDefault="003E436F">
            <w:pPr>
              <w:spacing w:after="80" w:line="245" w:lineRule="auto"/>
              <w:rPr>
                <w:rFonts w:hint="eastAsia"/>
              </w:rPr>
            </w:pPr>
            <w:r>
              <w:rPr>
                <w:rFonts w:ascii="Lato" w:hAnsi="Lato"/>
                <w:b/>
                <w:color w:val="6D8195"/>
                <w:sz w:val="16"/>
              </w:rPr>
              <w:t xml:space="preserve">3:13  </w:t>
            </w:r>
            <w:r>
              <w:rPr>
                <w:sz w:val="21"/>
              </w:rPr>
              <w:t>But ye, brethren, be not weary in well doing.</w:t>
            </w:r>
          </w:p>
          <w:p w14:paraId="7D1F0113" w14:textId="77777777" w:rsidR="00D900FB" w:rsidRDefault="003E436F">
            <w:pPr>
              <w:spacing w:after="80" w:line="245" w:lineRule="auto"/>
              <w:rPr>
                <w:rFonts w:hint="eastAsia"/>
              </w:rPr>
            </w:pPr>
            <w:r>
              <w:rPr>
                <w:rFonts w:ascii="Lato" w:hAnsi="Lato"/>
                <w:b/>
                <w:color w:val="6D8195"/>
                <w:sz w:val="16"/>
              </w:rPr>
              <w:t xml:space="preserve">3:14  </w:t>
            </w:r>
            <w:r>
              <w:rPr>
                <w:sz w:val="21"/>
              </w:rPr>
              <w:t>And if any man obey not our word by this epistle, note that man, and have no company with him, that he may be ashamed.</w:t>
            </w:r>
          </w:p>
          <w:p w14:paraId="29793E80" w14:textId="77777777" w:rsidR="00D900FB" w:rsidRDefault="003E436F">
            <w:pPr>
              <w:spacing w:after="80" w:line="245" w:lineRule="auto"/>
              <w:rPr>
                <w:rFonts w:hint="eastAsia"/>
              </w:rPr>
            </w:pPr>
            <w:r>
              <w:rPr>
                <w:rFonts w:ascii="Lato" w:hAnsi="Lato"/>
                <w:b/>
                <w:color w:val="6D8195"/>
                <w:sz w:val="16"/>
              </w:rPr>
              <w:t xml:space="preserve">3:15  </w:t>
            </w:r>
            <w:r>
              <w:rPr>
                <w:sz w:val="21"/>
              </w:rPr>
              <w:t>Yet count him not as an enemy, but admonish him as a brother.</w:t>
            </w:r>
          </w:p>
        </w:tc>
      </w:tr>
    </w:tbl>
    <w:p w14:paraId="06E82AB4" w14:textId="77777777" w:rsidR="00D900FB" w:rsidRDefault="00D900FB">
      <w:pPr>
        <w:spacing w:after="20"/>
        <w:rPr>
          <w:rFonts w:hint="eastAsia"/>
        </w:rPr>
      </w:pPr>
    </w:p>
    <w:p w14:paraId="13BAE2BB" w14:textId="77777777" w:rsidR="00D900FB" w:rsidRDefault="003E436F">
      <w:pPr>
        <w:keepNext/>
        <w:spacing w:before="100" w:after="80"/>
        <w:rPr>
          <w:rFonts w:hint="eastAsia"/>
        </w:rPr>
      </w:pPr>
      <w:r>
        <w:rPr>
          <w:rFonts w:ascii="Lato" w:hAnsi="Lato"/>
          <w:b/>
          <w:color w:val="B89452"/>
          <w:sz w:val="16"/>
        </w:rPr>
        <w:lastRenderedPageBreak/>
        <w:t>SEARCH THE TEXT</w:t>
      </w:r>
    </w:p>
    <w:p w14:paraId="0398E146" w14:textId="77777777" w:rsidR="00D900FB" w:rsidRDefault="003E436F">
      <w:pPr>
        <w:spacing w:after="40"/>
        <w:rPr>
          <w:rFonts w:hint="eastAsia"/>
        </w:rPr>
      </w:pPr>
      <w:r>
        <w:rPr>
          <w:b/>
          <w:sz w:val="21"/>
        </w:rPr>
        <w:t>1. What specific behavior is described as disorderly in verses 6-12?</w:t>
      </w:r>
    </w:p>
    <w:p w14:paraId="1B06FCE5"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6209516" w14:textId="77777777" w:rsidR="00D900FB" w:rsidRDefault="003E436F">
      <w:pPr>
        <w:spacing w:after="40"/>
        <w:rPr>
          <w:rFonts w:hint="eastAsia"/>
        </w:rPr>
      </w:pPr>
      <w:r>
        <w:rPr>
          <w:b/>
          <w:sz w:val="21"/>
        </w:rPr>
        <w:t>2. What example had Paul and his companions given?</w:t>
      </w:r>
    </w:p>
    <w:p w14:paraId="5B045A29"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103C9C2" w14:textId="77777777" w:rsidR="00D900FB" w:rsidRDefault="003E436F">
      <w:pPr>
        <w:spacing w:after="40"/>
        <w:rPr>
          <w:rFonts w:hint="eastAsia"/>
        </w:rPr>
      </w:pPr>
      <w:r>
        <w:rPr>
          <w:b/>
          <w:sz w:val="21"/>
        </w:rPr>
        <w:t>3. What important word in verse 10 limits the command about working and eating?</w:t>
      </w:r>
    </w:p>
    <w:p w14:paraId="196002C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135743F8" w14:textId="77777777" w:rsidR="00D900FB" w:rsidRDefault="003E436F">
      <w:pPr>
        <w:spacing w:after="40"/>
        <w:rPr>
          <w:rFonts w:hint="eastAsia"/>
        </w:rPr>
      </w:pPr>
      <w:r>
        <w:rPr>
          <w:b/>
          <w:sz w:val="21"/>
        </w:rPr>
        <w:t>4. What does Paul command the rest of the church in verse 13?</w:t>
      </w:r>
    </w:p>
    <w:p w14:paraId="15D73300"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BCC396C" w14:textId="77777777" w:rsidR="00D900FB" w:rsidRDefault="003E436F">
      <w:pPr>
        <w:spacing w:after="40"/>
        <w:rPr>
          <w:rFonts w:hint="eastAsia"/>
        </w:rPr>
      </w:pPr>
      <w:r>
        <w:rPr>
          <w:b/>
          <w:sz w:val="21"/>
        </w:rPr>
        <w:t>5. What social boundary appears in verse 14, and what relational boundary appears in verse 15?</w:t>
      </w:r>
    </w:p>
    <w:p w14:paraId="64C3EDC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B86BE31" w14:textId="77777777" w:rsidR="00D900FB" w:rsidRDefault="003E436F">
      <w:pPr>
        <w:pStyle w:val="Heading1"/>
      </w:pPr>
      <w:r>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37B40743" w14:textId="77777777">
        <w:trPr>
          <w:cantSplit/>
          <w:tblHeader/>
          <w:jc w:val="center"/>
        </w:trPr>
        <w:tc>
          <w:tcPr>
            <w:tcW w:w="2952" w:type="dxa"/>
            <w:shd w:val="clear" w:color="auto" w:fill="172231"/>
            <w:tcMar>
              <w:top w:w="110" w:type="dxa"/>
              <w:left w:w="110" w:type="dxa"/>
              <w:bottom w:w="100" w:type="dxa"/>
              <w:right w:w="110" w:type="dxa"/>
            </w:tcMar>
          </w:tcPr>
          <w:p w14:paraId="0B3B4D26"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7D0B5B21" w14:textId="77777777" w:rsidR="00D900FB" w:rsidRDefault="003E436F">
            <w:pPr>
              <w:rPr>
                <w:rFonts w:hint="eastAsia"/>
              </w:rPr>
            </w:pPr>
            <w:r>
              <w:rPr>
                <w:rFonts w:ascii="Lato" w:hAnsi="Lato"/>
                <w:b/>
                <w:color w:val="FFFFFF"/>
                <w:sz w:val="16"/>
              </w:rPr>
              <w:t>CONTEXTUAL SENSE</w:t>
            </w:r>
          </w:p>
        </w:tc>
      </w:tr>
      <w:tr w:rsidR="00D900FB" w14:paraId="6027E9FB" w14:textId="77777777">
        <w:trPr>
          <w:cantSplit/>
          <w:jc w:val="center"/>
        </w:trPr>
        <w:tc>
          <w:tcPr>
            <w:tcW w:w="2952" w:type="dxa"/>
            <w:shd w:val="clear" w:color="auto" w:fill="F7F3E9"/>
            <w:tcMar>
              <w:top w:w="95" w:type="dxa"/>
              <w:left w:w="110" w:type="dxa"/>
              <w:bottom w:w="95" w:type="dxa"/>
              <w:right w:w="110" w:type="dxa"/>
            </w:tcMar>
          </w:tcPr>
          <w:p w14:paraId="10875C00" w14:textId="77777777" w:rsidR="00D900FB" w:rsidRDefault="003E436F">
            <w:pPr>
              <w:spacing w:after="0"/>
              <w:rPr>
                <w:rFonts w:hint="eastAsia"/>
              </w:rPr>
            </w:pPr>
            <w:r>
              <w:rPr>
                <w:b/>
                <w:sz w:val="18"/>
              </w:rPr>
              <w:t>“Disorderly” - ataktōs</w:t>
            </w:r>
          </w:p>
        </w:tc>
        <w:tc>
          <w:tcPr>
            <w:tcW w:w="6768" w:type="dxa"/>
            <w:shd w:val="clear" w:color="auto" w:fill="F7F3E9"/>
            <w:tcMar>
              <w:top w:w="95" w:type="dxa"/>
              <w:left w:w="110" w:type="dxa"/>
              <w:bottom w:w="95" w:type="dxa"/>
              <w:right w:w="110" w:type="dxa"/>
            </w:tcMar>
          </w:tcPr>
          <w:p w14:paraId="33E12A7E" w14:textId="77777777" w:rsidR="00D900FB" w:rsidRDefault="003E436F">
            <w:pPr>
              <w:spacing w:after="0"/>
              <w:rPr>
                <w:rFonts w:hint="eastAsia"/>
              </w:rPr>
            </w:pPr>
            <w:r>
              <w:rPr>
                <w:sz w:val="18"/>
              </w:rPr>
              <w:t>In an undisciplined, disorderly, or irresponsible manner. The word can carry the sense of being out of proper order; in this paragraph it is defined by refusing work and meddling.</w:t>
            </w:r>
          </w:p>
        </w:tc>
      </w:tr>
      <w:tr w:rsidR="00D900FB" w14:paraId="7964C29D" w14:textId="77777777">
        <w:trPr>
          <w:cantSplit/>
          <w:jc w:val="center"/>
        </w:trPr>
        <w:tc>
          <w:tcPr>
            <w:tcW w:w="2952" w:type="dxa"/>
            <w:shd w:val="clear" w:color="auto" w:fill="F2F4F5"/>
            <w:tcMar>
              <w:top w:w="95" w:type="dxa"/>
              <w:left w:w="110" w:type="dxa"/>
              <w:bottom w:w="95" w:type="dxa"/>
              <w:right w:w="110" w:type="dxa"/>
            </w:tcMar>
          </w:tcPr>
          <w:p w14:paraId="76482396" w14:textId="77777777" w:rsidR="00D900FB" w:rsidRDefault="003E436F">
            <w:pPr>
              <w:spacing w:after="0"/>
              <w:rPr>
                <w:rFonts w:hint="eastAsia"/>
              </w:rPr>
            </w:pPr>
            <w:r>
              <w:rPr>
                <w:b/>
                <w:sz w:val="18"/>
              </w:rPr>
              <w:t>“Follow” - mimeomai</w:t>
            </w:r>
          </w:p>
        </w:tc>
        <w:tc>
          <w:tcPr>
            <w:tcW w:w="6768" w:type="dxa"/>
            <w:shd w:val="clear" w:color="auto" w:fill="F2F4F5"/>
            <w:tcMar>
              <w:top w:w="95" w:type="dxa"/>
              <w:left w:w="110" w:type="dxa"/>
              <w:bottom w:w="95" w:type="dxa"/>
              <w:right w:w="110" w:type="dxa"/>
            </w:tcMar>
          </w:tcPr>
          <w:p w14:paraId="488A36CA" w14:textId="77777777" w:rsidR="00D900FB" w:rsidRDefault="003E436F">
            <w:pPr>
              <w:spacing w:after="0"/>
              <w:rPr>
                <w:rFonts w:hint="eastAsia"/>
              </w:rPr>
            </w:pPr>
            <w:r>
              <w:rPr>
                <w:sz w:val="18"/>
              </w:rPr>
              <w:t>To imitate. Paul offers his own conduct as a model, not merely his words as a rule.</w:t>
            </w:r>
          </w:p>
        </w:tc>
      </w:tr>
      <w:tr w:rsidR="00D900FB" w14:paraId="7870C40D" w14:textId="77777777">
        <w:trPr>
          <w:cantSplit/>
          <w:jc w:val="center"/>
        </w:trPr>
        <w:tc>
          <w:tcPr>
            <w:tcW w:w="2952" w:type="dxa"/>
            <w:shd w:val="clear" w:color="auto" w:fill="F7F3E9"/>
            <w:tcMar>
              <w:top w:w="95" w:type="dxa"/>
              <w:left w:w="110" w:type="dxa"/>
              <w:bottom w:w="95" w:type="dxa"/>
              <w:right w:w="110" w:type="dxa"/>
            </w:tcMar>
          </w:tcPr>
          <w:p w14:paraId="298AFC12" w14:textId="77777777" w:rsidR="00D900FB" w:rsidRDefault="003E436F">
            <w:pPr>
              <w:spacing w:after="0"/>
              <w:rPr>
                <w:rFonts w:hint="eastAsia"/>
              </w:rPr>
            </w:pPr>
            <w:r>
              <w:rPr>
                <w:b/>
                <w:sz w:val="18"/>
              </w:rPr>
              <w:t>“Power” - exousia</w:t>
            </w:r>
          </w:p>
        </w:tc>
        <w:tc>
          <w:tcPr>
            <w:tcW w:w="6768" w:type="dxa"/>
            <w:shd w:val="clear" w:color="auto" w:fill="F7F3E9"/>
            <w:tcMar>
              <w:top w:w="95" w:type="dxa"/>
              <w:left w:w="110" w:type="dxa"/>
              <w:bottom w:w="95" w:type="dxa"/>
              <w:right w:w="110" w:type="dxa"/>
            </w:tcMar>
          </w:tcPr>
          <w:p w14:paraId="53F4FBE8" w14:textId="77777777" w:rsidR="00D900FB" w:rsidRDefault="003E436F">
            <w:pPr>
              <w:spacing w:after="0"/>
              <w:rPr>
                <w:rFonts w:hint="eastAsia"/>
              </w:rPr>
            </w:pPr>
            <w:r>
              <w:rPr>
                <w:sz w:val="18"/>
              </w:rPr>
              <w:t>Right or authority. Paul had the right to receive material support but voluntarily chose work in Thessalonica to provide an example.</w:t>
            </w:r>
          </w:p>
        </w:tc>
      </w:tr>
      <w:tr w:rsidR="00D900FB" w14:paraId="461F6C8B" w14:textId="77777777">
        <w:trPr>
          <w:cantSplit/>
          <w:jc w:val="center"/>
        </w:trPr>
        <w:tc>
          <w:tcPr>
            <w:tcW w:w="2952" w:type="dxa"/>
            <w:shd w:val="clear" w:color="auto" w:fill="F2F4F5"/>
            <w:tcMar>
              <w:top w:w="95" w:type="dxa"/>
              <w:left w:w="110" w:type="dxa"/>
              <w:bottom w:w="95" w:type="dxa"/>
              <w:right w:w="110" w:type="dxa"/>
            </w:tcMar>
          </w:tcPr>
          <w:p w14:paraId="191E1F96" w14:textId="77777777" w:rsidR="00D900FB" w:rsidRDefault="003E436F">
            <w:pPr>
              <w:spacing w:after="0"/>
              <w:rPr>
                <w:rFonts w:hint="eastAsia"/>
              </w:rPr>
            </w:pPr>
            <w:r>
              <w:rPr>
                <w:b/>
                <w:sz w:val="18"/>
              </w:rPr>
              <w:t>“Would not work” - ou thelei ergazesthai</w:t>
            </w:r>
          </w:p>
        </w:tc>
        <w:tc>
          <w:tcPr>
            <w:tcW w:w="6768" w:type="dxa"/>
            <w:shd w:val="clear" w:color="auto" w:fill="F2F4F5"/>
            <w:tcMar>
              <w:top w:w="95" w:type="dxa"/>
              <w:left w:w="110" w:type="dxa"/>
              <w:bottom w:w="95" w:type="dxa"/>
              <w:right w:w="110" w:type="dxa"/>
            </w:tcMar>
          </w:tcPr>
          <w:p w14:paraId="33AE7085" w14:textId="77777777" w:rsidR="00D900FB" w:rsidRDefault="003E436F">
            <w:pPr>
              <w:spacing w:after="0"/>
              <w:rPr>
                <w:rFonts w:hint="eastAsia"/>
              </w:rPr>
            </w:pPr>
            <w:r>
              <w:rPr>
                <w:sz w:val="18"/>
              </w:rPr>
              <w:t>Literally, “is not willing to work.” The issue is unwillingness, not inability.</w:t>
            </w:r>
          </w:p>
        </w:tc>
      </w:tr>
      <w:tr w:rsidR="00D900FB" w14:paraId="346D44F4" w14:textId="77777777">
        <w:trPr>
          <w:cantSplit/>
          <w:jc w:val="center"/>
        </w:trPr>
        <w:tc>
          <w:tcPr>
            <w:tcW w:w="2952" w:type="dxa"/>
            <w:shd w:val="clear" w:color="auto" w:fill="F7F3E9"/>
            <w:tcMar>
              <w:top w:w="95" w:type="dxa"/>
              <w:left w:w="110" w:type="dxa"/>
              <w:bottom w:w="95" w:type="dxa"/>
              <w:right w:w="110" w:type="dxa"/>
            </w:tcMar>
          </w:tcPr>
          <w:p w14:paraId="3E93DC40" w14:textId="77777777" w:rsidR="00D900FB" w:rsidRDefault="003E436F">
            <w:pPr>
              <w:spacing w:after="0"/>
              <w:rPr>
                <w:rFonts w:hint="eastAsia"/>
              </w:rPr>
            </w:pPr>
            <w:r>
              <w:rPr>
                <w:b/>
                <w:sz w:val="18"/>
              </w:rPr>
              <w:t>“Busybodies” - periergazomai</w:t>
            </w:r>
          </w:p>
        </w:tc>
        <w:tc>
          <w:tcPr>
            <w:tcW w:w="6768" w:type="dxa"/>
            <w:shd w:val="clear" w:color="auto" w:fill="F7F3E9"/>
            <w:tcMar>
              <w:top w:w="95" w:type="dxa"/>
              <w:left w:w="110" w:type="dxa"/>
              <w:bottom w:w="95" w:type="dxa"/>
              <w:right w:w="110" w:type="dxa"/>
            </w:tcMar>
          </w:tcPr>
          <w:p w14:paraId="49754F3A" w14:textId="77777777" w:rsidR="00D900FB" w:rsidRDefault="003E436F">
            <w:pPr>
              <w:spacing w:after="0"/>
              <w:rPr>
                <w:rFonts w:hint="eastAsia"/>
              </w:rPr>
            </w:pPr>
            <w:r>
              <w:rPr>
                <w:sz w:val="18"/>
              </w:rPr>
              <w:t>To meddle or busy oneself in what is not one’s proper work. Paul uses wordplay: they are not working, but they are “working around” in other people’s affairs.</w:t>
            </w:r>
          </w:p>
        </w:tc>
      </w:tr>
      <w:tr w:rsidR="00D900FB" w14:paraId="5DBDEC36" w14:textId="77777777">
        <w:trPr>
          <w:cantSplit/>
          <w:jc w:val="center"/>
        </w:trPr>
        <w:tc>
          <w:tcPr>
            <w:tcW w:w="2952" w:type="dxa"/>
            <w:shd w:val="clear" w:color="auto" w:fill="F2F4F5"/>
            <w:tcMar>
              <w:top w:w="95" w:type="dxa"/>
              <w:left w:w="110" w:type="dxa"/>
              <w:bottom w:w="95" w:type="dxa"/>
              <w:right w:w="110" w:type="dxa"/>
            </w:tcMar>
          </w:tcPr>
          <w:p w14:paraId="5EFB1928" w14:textId="77777777" w:rsidR="00D900FB" w:rsidRDefault="003E436F">
            <w:pPr>
              <w:spacing w:after="0"/>
              <w:rPr>
                <w:rFonts w:hint="eastAsia"/>
              </w:rPr>
            </w:pPr>
            <w:r>
              <w:rPr>
                <w:b/>
                <w:sz w:val="18"/>
              </w:rPr>
              <w:t>“Quietness” - hēsychia</w:t>
            </w:r>
          </w:p>
        </w:tc>
        <w:tc>
          <w:tcPr>
            <w:tcW w:w="6768" w:type="dxa"/>
            <w:shd w:val="clear" w:color="auto" w:fill="F2F4F5"/>
            <w:tcMar>
              <w:top w:w="95" w:type="dxa"/>
              <w:left w:w="110" w:type="dxa"/>
              <w:bottom w:w="95" w:type="dxa"/>
              <w:right w:w="110" w:type="dxa"/>
            </w:tcMar>
          </w:tcPr>
          <w:p w14:paraId="62010F89" w14:textId="77777777" w:rsidR="00D900FB" w:rsidRDefault="003E436F">
            <w:pPr>
              <w:spacing w:after="0"/>
              <w:rPr>
                <w:rFonts w:hint="eastAsia"/>
              </w:rPr>
            </w:pPr>
            <w:r>
              <w:rPr>
                <w:sz w:val="18"/>
              </w:rPr>
              <w:t>Quiet, settled behavior rather than disruptive meddling. It does not mean silence or social withdrawal.</w:t>
            </w:r>
          </w:p>
        </w:tc>
      </w:tr>
      <w:tr w:rsidR="00D900FB" w14:paraId="1476F285" w14:textId="77777777">
        <w:trPr>
          <w:cantSplit/>
          <w:jc w:val="center"/>
        </w:trPr>
        <w:tc>
          <w:tcPr>
            <w:tcW w:w="2952" w:type="dxa"/>
            <w:shd w:val="clear" w:color="auto" w:fill="F7F3E9"/>
            <w:tcMar>
              <w:top w:w="95" w:type="dxa"/>
              <w:left w:w="110" w:type="dxa"/>
              <w:bottom w:w="95" w:type="dxa"/>
              <w:right w:w="110" w:type="dxa"/>
            </w:tcMar>
          </w:tcPr>
          <w:p w14:paraId="5A1BAD9B" w14:textId="77777777" w:rsidR="00D900FB" w:rsidRDefault="003E436F">
            <w:pPr>
              <w:spacing w:after="0"/>
              <w:rPr>
                <w:rFonts w:hint="eastAsia"/>
              </w:rPr>
            </w:pPr>
            <w:r>
              <w:rPr>
                <w:b/>
                <w:sz w:val="18"/>
              </w:rPr>
              <w:t>“Note” - sēmeioō</w:t>
            </w:r>
          </w:p>
        </w:tc>
        <w:tc>
          <w:tcPr>
            <w:tcW w:w="6768" w:type="dxa"/>
            <w:shd w:val="clear" w:color="auto" w:fill="F7F3E9"/>
            <w:tcMar>
              <w:top w:w="95" w:type="dxa"/>
              <w:left w:w="110" w:type="dxa"/>
              <w:bottom w:w="95" w:type="dxa"/>
              <w:right w:w="110" w:type="dxa"/>
            </w:tcMar>
          </w:tcPr>
          <w:p w14:paraId="72DFF2EA" w14:textId="77777777" w:rsidR="00D900FB" w:rsidRDefault="003E436F">
            <w:pPr>
              <w:spacing w:after="0"/>
              <w:rPr>
                <w:rFonts w:hint="eastAsia"/>
              </w:rPr>
            </w:pPr>
            <w:r>
              <w:rPr>
                <w:sz w:val="18"/>
              </w:rPr>
              <w:t>To mark or take special notice of.</w:t>
            </w:r>
          </w:p>
        </w:tc>
      </w:tr>
      <w:tr w:rsidR="00D900FB" w14:paraId="35F66607" w14:textId="77777777">
        <w:trPr>
          <w:cantSplit/>
          <w:jc w:val="center"/>
        </w:trPr>
        <w:tc>
          <w:tcPr>
            <w:tcW w:w="2952" w:type="dxa"/>
            <w:shd w:val="clear" w:color="auto" w:fill="F2F4F5"/>
            <w:tcMar>
              <w:top w:w="95" w:type="dxa"/>
              <w:left w:w="110" w:type="dxa"/>
              <w:bottom w:w="95" w:type="dxa"/>
              <w:right w:w="110" w:type="dxa"/>
            </w:tcMar>
          </w:tcPr>
          <w:p w14:paraId="3242A75E" w14:textId="77777777" w:rsidR="00D900FB" w:rsidRDefault="003E436F">
            <w:pPr>
              <w:spacing w:after="0"/>
              <w:rPr>
                <w:rFonts w:hint="eastAsia"/>
              </w:rPr>
            </w:pPr>
            <w:r>
              <w:rPr>
                <w:b/>
                <w:sz w:val="18"/>
              </w:rPr>
              <w:t>“Have no company” - synanamignymi</w:t>
            </w:r>
          </w:p>
        </w:tc>
        <w:tc>
          <w:tcPr>
            <w:tcW w:w="6768" w:type="dxa"/>
            <w:shd w:val="clear" w:color="auto" w:fill="F2F4F5"/>
            <w:tcMar>
              <w:top w:w="95" w:type="dxa"/>
              <w:left w:w="110" w:type="dxa"/>
              <w:bottom w:w="95" w:type="dxa"/>
              <w:right w:w="110" w:type="dxa"/>
            </w:tcMar>
          </w:tcPr>
          <w:p w14:paraId="421B8CD4" w14:textId="77777777" w:rsidR="00D900FB" w:rsidRDefault="003E436F">
            <w:pPr>
              <w:spacing w:after="0"/>
              <w:rPr>
                <w:rFonts w:hint="eastAsia"/>
              </w:rPr>
            </w:pPr>
            <w:r>
              <w:rPr>
                <w:sz w:val="18"/>
              </w:rPr>
              <w:t>To associate or mix closely with. The social distancing is disciplinary and purposeful, not an authorization for hatred.</w:t>
            </w:r>
          </w:p>
        </w:tc>
      </w:tr>
      <w:tr w:rsidR="00D900FB" w14:paraId="659AA182" w14:textId="77777777">
        <w:trPr>
          <w:cantSplit/>
          <w:jc w:val="center"/>
        </w:trPr>
        <w:tc>
          <w:tcPr>
            <w:tcW w:w="2952" w:type="dxa"/>
            <w:shd w:val="clear" w:color="auto" w:fill="F7F3E9"/>
            <w:tcMar>
              <w:top w:w="95" w:type="dxa"/>
              <w:left w:w="110" w:type="dxa"/>
              <w:bottom w:w="95" w:type="dxa"/>
              <w:right w:w="110" w:type="dxa"/>
            </w:tcMar>
          </w:tcPr>
          <w:p w14:paraId="48B4D92F" w14:textId="77777777" w:rsidR="00D900FB" w:rsidRDefault="003E436F">
            <w:pPr>
              <w:spacing w:after="0"/>
              <w:rPr>
                <w:rFonts w:hint="eastAsia"/>
              </w:rPr>
            </w:pPr>
            <w:r>
              <w:rPr>
                <w:b/>
                <w:sz w:val="18"/>
              </w:rPr>
              <w:t>“Admonish” - noutheteō</w:t>
            </w:r>
          </w:p>
        </w:tc>
        <w:tc>
          <w:tcPr>
            <w:tcW w:w="6768" w:type="dxa"/>
            <w:shd w:val="clear" w:color="auto" w:fill="F7F3E9"/>
            <w:tcMar>
              <w:top w:w="95" w:type="dxa"/>
              <w:left w:w="110" w:type="dxa"/>
              <w:bottom w:w="95" w:type="dxa"/>
              <w:right w:w="110" w:type="dxa"/>
            </w:tcMar>
          </w:tcPr>
          <w:p w14:paraId="5CFCB438" w14:textId="77777777" w:rsidR="00D900FB" w:rsidRDefault="003E436F">
            <w:pPr>
              <w:spacing w:after="0"/>
              <w:rPr>
                <w:rFonts w:hint="eastAsia"/>
              </w:rPr>
            </w:pPr>
            <w:r>
              <w:rPr>
                <w:sz w:val="18"/>
              </w:rPr>
              <w:t>To warn, instruct, or put sense into someone’s mind. The person remains a “brother” in the way Paul instructs the church to address him.</w:t>
            </w:r>
          </w:p>
        </w:tc>
      </w:tr>
    </w:tbl>
    <w:p w14:paraId="7832D7E8" w14:textId="77777777" w:rsidR="00D900FB" w:rsidRDefault="00D900FB">
      <w:pPr>
        <w:spacing w:after="20"/>
        <w:rPr>
          <w:rFonts w:hint="eastAsia"/>
        </w:rPr>
      </w:pPr>
    </w:p>
    <w:p w14:paraId="5191DDC2" w14:textId="77777777" w:rsidR="00D900FB" w:rsidRDefault="003E436F">
      <w:pPr>
        <w:pStyle w:val="Heading1"/>
      </w:pPr>
      <w:r>
        <w:t>INTERPRET | Follow Paul’s Argument</w:t>
      </w:r>
    </w:p>
    <w:p w14:paraId="63F54CB1" w14:textId="77777777" w:rsidR="00D900FB" w:rsidRDefault="003E436F">
      <w:pPr>
        <w:pStyle w:val="Heading2"/>
      </w:pPr>
      <w:r>
        <w:t>What kind of disorder is Paul correcting?</w:t>
      </w:r>
    </w:p>
    <w:p w14:paraId="548C0DBF" w14:textId="77777777" w:rsidR="00D900FB" w:rsidRDefault="003E436F">
      <w:pPr>
        <w:spacing w:line="259" w:lineRule="auto"/>
        <w:ind w:firstLine="317"/>
        <w:rPr>
          <w:rFonts w:hint="eastAsia"/>
        </w:rPr>
      </w:pPr>
      <w:r>
        <w:t>Verse 6 gives a broad category - walking disorderly and not according to the apostolic tradition - but verses 7-12 define the concrete problem. Some members are not working, they are becoming busybodies, and they are ignoring prior instruction to live quietly and responsibly.</w:t>
      </w:r>
    </w:p>
    <w:p w14:paraId="1BF8445C" w14:textId="77777777" w:rsidR="00D900FB" w:rsidRDefault="003E436F">
      <w:pPr>
        <w:spacing w:line="259" w:lineRule="auto"/>
        <w:ind w:firstLine="317"/>
        <w:rPr>
          <w:rFonts w:hint="eastAsia"/>
        </w:rPr>
      </w:pPr>
      <w:r>
        <w:t xml:space="preserve">It is possible that end-times excitement contributed to the behavior, but Paul never explicitly says, “They stopped working because they expected Christ immediately.” That explanation is plausible, especially when the letter’s </w:t>
      </w:r>
      <w:r>
        <w:lastRenderedPageBreak/>
        <w:t>eschatological confusion is considered, but it should be labeled an inference rather than a direct statement. What is explicit is deliberate irresponsibility.</w:t>
      </w:r>
    </w:p>
    <w:p w14:paraId="1E634D73" w14:textId="77777777" w:rsidR="00D900FB" w:rsidRDefault="003E436F">
      <w:pPr>
        <w:pStyle w:val="Heading2"/>
      </w:pPr>
      <w:r>
        <w:t>Paul’s example and apostolic rights</w:t>
      </w:r>
    </w:p>
    <w:p w14:paraId="629EE7F4" w14:textId="77777777" w:rsidR="00D900FB" w:rsidRDefault="003E436F">
      <w:pPr>
        <w:spacing w:line="259" w:lineRule="auto"/>
        <w:ind w:firstLine="317"/>
        <w:rPr>
          <w:rFonts w:hint="eastAsia"/>
        </w:rPr>
      </w:pPr>
      <w:r>
        <w:t>Paul reminds them that he, Silvanus, and Timothy did not behave disorderly. They worked “with labour and travail night and day” so they would not be a burden. Yet verse 9 adds an important qualification: they had the “power” - the right - to receive support. Paul’s manual labor was a voluntary missionary strategy and example, not a denial that gospel workers may receive material support.</w:t>
      </w:r>
    </w:p>
    <w:p w14:paraId="053557CE" w14:textId="77777777" w:rsidR="00D900FB" w:rsidRDefault="003E436F">
      <w:pPr>
        <w:spacing w:line="259" w:lineRule="auto"/>
        <w:ind w:firstLine="317"/>
        <w:rPr>
          <w:rFonts w:hint="eastAsia"/>
        </w:rPr>
      </w:pPr>
      <w:r>
        <w:t>This protects the passage from a simplistic conclusion that every minister must be bivocational or that receiving church support is spiritually inferior. Elsewhere Paul explicitly defends the right of ministers to receive support. In Thessalonica, he laid that right aside for pastoral and missional reasons.</w:t>
      </w:r>
    </w:p>
    <w:p w14:paraId="6A763D58" w14:textId="77777777" w:rsidR="00D900FB" w:rsidRDefault="003E436F">
      <w:pPr>
        <w:pStyle w:val="Heading2"/>
      </w:pPr>
      <w:r>
        <w:t>“If any would not work” is not “if any cannot work”</w:t>
      </w:r>
    </w:p>
    <w:p w14:paraId="551C4C0F" w14:textId="77777777" w:rsidR="00D900FB" w:rsidRDefault="003E436F">
      <w:pPr>
        <w:spacing w:line="259" w:lineRule="auto"/>
        <w:ind w:firstLine="317"/>
        <w:rPr>
          <w:rFonts w:hint="eastAsia"/>
        </w:rPr>
      </w:pPr>
      <w:r>
        <w:t>Verse 10 is one of the most important examples of why careful reading matters. Paul does not say, “If anyone does not have a job, let him not eat.” He says if anyone is not willing to work. The Greek verb thelō concerns willingness.</w:t>
      </w:r>
    </w:p>
    <w:p w14:paraId="399EB54A" w14:textId="77777777" w:rsidR="00D900FB" w:rsidRDefault="003E436F">
      <w:pPr>
        <w:spacing w:line="259" w:lineRule="auto"/>
        <w:ind w:firstLine="317"/>
        <w:rPr>
          <w:rFonts w:hint="eastAsia"/>
        </w:rPr>
      </w:pPr>
      <w:r>
        <w:t>The command therefore cannot be responsibly aimed at people who are unable to work because of disability, illness, age, caregiving responsibilities, economic displacement, lack of available employment, or other circumstances beyond their control. The New Testament repeatedly commands care for the poor, weak, widows, and genuinely needy. Paul is confronting chosen idleness that exploits the community, not authorizing contempt for vulnerability.</w:t>
      </w:r>
    </w:p>
    <w:p w14:paraId="189DA98F" w14:textId="77777777" w:rsidR="00D900FB" w:rsidRDefault="003E436F">
      <w:pPr>
        <w:pStyle w:val="Heading2"/>
      </w:pPr>
      <w:r>
        <w:t>Working at nothing, working into everything</w:t>
      </w:r>
    </w:p>
    <w:p w14:paraId="737E85F9" w14:textId="77777777" w:rsidR="00D900FB" w:rsidRDefault="003E436F">
      <w:pPr>
        <w:spacing w:line="259" w:lineRule="auto"/>
        <w:ind w:firstLine="317"/>
        <w:rPr>
          <w:rFonts w:hint="eastAsia"/>
        </w:rPr>
      </w:pPr>
      <w:r>
        <w:t>Verse 11 contains a memorable wordplay. Some are “working not at all, but are busybodies.” They refuse their own responsibilities yet become preoccupied with other people’s affairs. Paul’s remedy is wonderfully ordinary: work with quietness and eat your own bread.</w:t>
      </w:r>
    </w:p>
    <w:p w14:paraId="57E6960B" w14:textId="77777777" w:rsidR="00D900FB" w:rsidRDefault="003E436F">
      <w:pPr>
        <w:spacing w:line="259" w:lineRule="auto"/>
        <w:ind w:firstLine="317"/>
        <w:rPr>
          <w:rFonts w:hint="eastAsia"/>
        </w:rPr>
      </w:pPr>
      <w:r>
        <w:t>There is spiritual wisdom here. Disorder often feeds on unstructured irresponsibility. Responsible labor - paid employment, household work, caregiving, ministry service, study, or other legitimate vocation - can be part of a quiet Christian witness. Paul’s concern is not capitalism or status. It is that believers carry appropriate responsibility rather than living off the community while disturbing it.</w:t>
      </w:r>
    </w:p>
    <w:p w14:paraId="4417161D" w14:textId="77777777" w:rsidR="00D900FB" w:rsidRDefault="003E436F">
      <w:pPr>
        <w:pStyle w:val="Heading2"/>
      </w:pPr>
      <w:r>
        <w:t>Do not grow weary in doing good</w:t>
      </w:r>
    </w:p>
    <w:p w14:paraId="44B82283" w14:textId="77777777" w:rsidR="00D900FB" w:rsidRDefault="003E436F">
      <w:pPr>
        <w:spacing w:line="259" w:lineRule="auto"/>
        <w:ind w:firstLine="317"/>
        <w:rPr>
          <w:rFonts w:hint="eastAsia"/>
        </w:rPr>
      </w:pPr>
      <w:r>
        <w:t>Verse 13 is easy to skip because the surrounding discipline sounds severe: “But ye, brethren, be not weary in well doing.” Paul knows that confronting exploitation can make generous people cynical. The answer is not to stop doing good. The church must learn discernment without losing generosity.</w:t>
      </w:r>
    </w:p>
    <w:p w14:paraId="6710DC78" w14:textId="77777777" w:rsidR="00D900FB" w:rsidRDefault="003E436F">
      <w:pPr>
        <w:spacing w:line="259" w:lineRule="auto"/>
        <w:ind w:firstLine="317"/>
        <w:rPr>
          <w:rFonts w:hint="eastAsia"/>
        </w:rPr>
      </w:pPr>
      <w:r>
        <w:t>This is a crucial balance. Boundaries against deliberate abuse should protect mercy, not destroy it. A church that refuses to confront exploitation may exhaust its caregivers. A church that becomes suspicious of every needy person abandons the gospel’s generosity. Paul gives us both responsibility and perseverance in good.</w:t>
      </w:r>
    </w:p>
    <w:p w14:paraId="0CE6E27B" w14:textId="77777777" w:rsidR="00D900FB" w:rsidRDefault="003E436F">
      <w:pPr>
        <w:pStyle w:val="Heading2"/>
      </w:pPr>
      <w:r>
        <w:t>What does “withdraw” mean?</w:t>
      </w:r>
    </w:p>
    <w:p w14:paraId="108B37F7" w14:textId="77777777" w:rsidR="00D900FB" w:rsidRDefault="003E436F">
      <w:pPr>
        <w:spacing w:line="259" w:lineRule="auto"/>
        <w:ind w:firstLine="317"/>
        <w:rPr>
          <w:rFonts w:hint="eastAsia"/>
        </w:rPr>
      </w:pPr>
      <w:r>
        <w:t>Verses 6 and 14 call for social distance from a persistently disobedient member. The purpose in verse 14 is “that he may be ashamed” - that is, that the person may come to moral recognition of the seriousness of his conduct. But verse 15 immediately forbids dehumanization: “Yet count him not as an enemy, but admonish him as a brother.”</w:t>
      </w:r>
    </w:p>
    <w:p w14:paraId="47EEC9CF" w14:textId="77777777" w:rsidR="00D900FB" w:rsidRDefault="003E436F">
      <w:pPr>
        <w:spacing w:line="259" w:lineRule="auto"/>
        <w:ind w:firstLine="317"/>
        <w:rPr>
          <w:rFonts w:hint="eastAsia"/>
        </w:rPr>
      </w:pPr>
      <w:r>
        <w:lastRenderedPageBreak/>
        <w:t>The source lesson connects this passage with Matthew 18, 1 Corinthians 5, Romans 16, and 2 John. Those cross-references show that the New Testament recognizes forms of communal discipline, but they address different offenses and circumstances. We should compare them without flattening them into one identical procedure.</w:t>
      </w:r>
    </w:p>
    <w:p w14:paraId="2EC0E431" w14:textId="77777777" w:rsidR="00D900FB" w:rsidRDefault="003E436F">
      <w:pPr>
        <w:spacing w:line="259" w:lineRule="auto"/>
        <w:ind w:firstLine="317"/>
        <w:rPr>
          <w:rFonts w:hint="eastAsia"/>
        </w:rPr>
      </w:pPr>
      <w:r>
        <w:t>In this text the goal is restorative correction. The person is marked and association is limited, but the church’s posture remains brotherly admonition. Discipline that humiliates for entertainment, protects leaders from accountability, or weaponizes social isolation is not what Paul commands.</w:t>
      </w:r>
    </w:p>
    <w:p w14:paraId="38FEE50C" w14:textId="77777777" w:rsidR="00D900FB" w:rsidRDefault="003E436F">
      <w:pPr>
        <w:pStyle w:val="Heading2"/>
      </w:pPr>
      <w:r>
        <w:t>Meaningful fellowship makes meaningful discipline possible</w:t>
      </w:r>
    </w:p>
    <w:p w14:paraId="25A5CE82" w14:textId="77777777" w:rsidR="00D900FB" w:rsidRDefault="003E436F">
      <w:pPr>
        <w:spacing w:line="259" w:lineRule="auto"/>
        <w:ind w:firstLine="317"/>
        <w:rPr>
          <w:rFonts w:hint="eastAsia"/>
        </w:rPr>
      </w:pPr>
      <w:r>
        <w:t>One insight from the source lesson deserves to be preserved: withdrawal only has moral force where fellowship itself has real substance. If church relationships are shallow, losing fellowship means little. A congregation that practices biblical discipline must first practice biblical community - shared life, mutual care, encouragement, accountability, and tangible love.</w:t>
      </w:r>
    </w:p>
    <w:p w14:paraId="64F02033" w14:textId="77777777" w:rsidR="00D900FB" w:rsidRDefault="003E436F">
      <w:pPr>
        <w:spacing w:line="259" w:lineRule="auto"/>
        <w:ind w:firstLine="317"/>
        <w:rPr>
          <w:rFonts w:hint="eastAsia"/>
        </w:rPr>
      </w:pPr>
      <w:r>
        <w:t>The deeper lesson is that correction belongs inside covenantal relationship. Paul can say “withdraw” and “brother” in the same paragraph because both are expressions of serious belonging.</w:t>
      </w:r>
    </w:p>
    <w:tbl>
      <w:tblPr>
        <w:tblW w:w="0" w:type="auto"/>
        <w:jc w:val="center"/>
        <w:tblLayout w:type="fixed"/>
        <w:tblLook w:val="04A0" w:firstRow="1" w:lastRow="0" w:firstColumn="1" w:lastColumn="0" w:noHBand="0" w:noVBand="1"/>
      </w:tblPr>
      <w:tblGrid>
        <w:gridCol w:w="10166"/>
      </w:tblGrid>
      <w:tr w:rsidR="00D900FB" w14:paraId="5D4CED88"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6B102F99" w14:textId="77777777" w:rsidR="00D900FB" w:rsidRDefault="003E436F">
            <w:pPr>
              <w:spacing w:after="60"/>
              <w:rPr>
                <w:rFonts w:hint="eastAsia"/>
              </w:rPr>
            </w:pPr>
            <w:r>
              <w:rPr>
                <w:rFonts w:ascii="Lato" w:hAnsi="Lato"/>
                <w:b/>
                <w:color w:val="6D8195"/>
                <w:sz w:val="16"/>
              </w:rPr>
              <w:t>SCHOLAR’S NOTE | WORK AND THE IMMINENT RETURN</w:t>
            </w:r>
          </w:p>
          <w:p w14:paraId="66FEF013" w14:textId="77777777" w:rsidR="00D900FB" w:rsidRDefault="003E436F">
            <w:pPr>
              <w:spacing w:after="0"/>
              <w:rPr>
                <w:rFonts w:hint="eastAsia"/>
              </w:rPr>
            </w:pPr>
            <w:r>
              <w:rPr>
                <w:b/>
              </w:rPr>
              <w:t>The idea that some Thessalonians stopped working because they expected Christ’s return is common and plausible, especially when 1 Thessalonians 4:11-12 and the confusion of 2 Thessalonians 2 are read together. Yet 3:6-15 never explicitly gives that motive. A scholarly lesson should present it as a possible explanation, not as established fact.</w:t>
            </w:r>
          </w:p>
        </w:tc>
      </w:tr>
    </w:tbl>
    <w:p w14:paraId="6B415212"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7C8FE2D1"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43F66A4F" w14:textId="77777777" w:rsidR="00D900FB" w:rsidRDefault="003E436F">
            <w:pPr>
              <w:spacing w:after="60"/>
              <w:rPr>
                <w:rFonts w:hint="eastAsia"/>
              </w:rPr>
            </w:pPr>
            <w:r>
              <w:rPr>
                <w:rFonts w:ascii="Lato" w:hAnsi="Lato"/>
                <w:b/>
                <w:color w:val="6D8195"/>
                <w:sz w:val="16"/>
              </w:rPr>
              <w:t>SCHOLAR’S NOTE | CHURCH DISCIPLINE</w:t>
            </w:r>
          </w:p>
          <w:p w14:paraId="5F593695" w14:textId="77777777" w:rsidR="00D900FB" w:rsidRDefault="003E436F">
            <w:pPr>
              <w:spacing w:after="0"/>
              <w:rPr>
                <w:rFonts w:hint="eastAsia"/>
              </w:rPr>
            </w:pPr>
            <w:r>
              <w:rPr>
                <w:b/>
              </w:rPr>
              <w:t>New Testament discipline passages share the goals of holiness, truth, protection, and restoration, but the offenses and procedures are not identical. Matthew 18 concerns a sinning brother who refuses to listen; 1 Corinthians 5 concerns notorious sexual immorality; Romans 16 concerns divisive teachers; 2 Thessalonians 3 concerns persistent disorderly idleness. Responsible pastoral practice must attend to the specifics of each passage.</w:t>
            </w:r>
          </w:p>
        </w:tc>
      </w:tr>
    </w:tbl>
    <w:p w14:paraId="36FD7352" w14:textId="77777777" w:rsidR="00D900FB" w:rsidRDefault="00D900FB">
      <w:pPr>
        <w:spacing w:after="20"/>
        <w:rPr>
          <w:rFonts w:hint="eastAsia"/>
        </w:rPr>
      </w:pPr>
    </w:p>
    <w:p w14:paraId="343DF352" w14:textId="77777777" w:rsidR="00D900FB" w:rsidRDefault="003E436F">
      <w:pPr>
        <w:pStyle w:val="Heading2"/>
      </w:pPr>
      <w:r>
        <w:t>Paul’s Movement at a Glance</w:t>
      </w:r>
    </w:p>
    <w:tbl>
      <w:tblPr>
        <w:tblW w:w="0" w:type="auto"/>
        <w:jc w:val="center"/>
        <w:tblLayout w:type="fixed"/>
        <w:tblLook w:val="04A0" w:firstRow="1" w:lastRow="0" w:firstColumn="1" w:lastColumn="0" w:noHBand="0" w:noVBand="1"/>
      </w:tblPr>
      <w:tblGrid>
        <w:gridCol w:w="3096"/>
        <w:gridCol w:w="6624"/>
      </w:tblGrid>
      <w:tr w:rsidR="00D900FB" w14:paraId="27F7F044" w14:textId="77777777">
        <w:trPr>
          <w:cantSplit/>
          <w:tblHeader/>
          <w:jc w:val="center"/>
        </w:trPr>
        <w:tc>
          <w:tcPr>
            <w:tcW w:w="3096" w:type="dxa"/>
            <w:shd w:val="clear" w:color="auto" w:fill="172231"/>
            <w:tcMar>
              <w:top w:w="110" w:type="dxa"/>
              <w:left w:w="110" w:type="dxa"/>
              <w:bottom w:w="100" w:type="dxa"/>
              <w:right w:w="110" w:type="dxa"/>
            </w:tcMar>
          </w:tcPr>
          <w:p w14:paraId="47AC6528"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3BB19D9A" w14:textId="77777777" w:rsidR="00D900FB" w:rsidRDefault="003E436F">
            <w:pPr>
              <w:rPr>
                <w:rFonts w:hint="eastAsia"/>
              </w:rPr>
            </w:pPr>
            <w:r>
              <w:rPr>
                <w:rFonts w:ascii="Lato" w:hAnsi="Lato"/>
                <w:b/>
                <w:color w:val="FFFFFF"/>
                <w:sz w:val="16"/>
              </w:rPr>
              <w:t>WHAT PAUL EMPHASIZES</w:t>
            </w:r>
          </w:p>
        </w:tc>
      </w:tr>
      <w:tr w:rsidR="00D900FB" w14:paraId="0B8DD40A" w14:textId="77777777">
        <w:trPr>
          <w:cantSplit/>
          <w:jc w:val="center"/>
        </w:trPr>
        <w:tc>
          <w:tcPr>
            <w:tcW w:w="3096" w:type="dxa"/>
            <w:shd w:val="clear" w:color="auto" w:fill="F7F3E9"/>
            <w:tcMar>
              <w:top w:w="95" w:type="dxa"/>
              <w:left w:w="110" w:type="dxa"/>
              <w:bottom w:w="95" w:type="dxa"/>
              <w:right w:w="110" w:type="dxa"/>
            </w:tcMar>
          </w:tcPr>
          <w:p w14:paraId="6DC939F1" w14:textId="77777777" w:rsidR="00D900FB" w:rsidRDefault="003E436F">
            <w:pPr>
              <w:spacing w:after="0"/>
              <w:rPr>
                <w:rFonts w:hint="eastAsia"/>
              </w:rPr>
            </w:pPr>
            <w:r>
              <w:rPr>
                <w:b/>
                <w:sz w:val="18"/>
              </w:rPr>
              <w:t>1. Disorder must not be normalized</w:t>
            </w:r>
          </w:p>
        </w:tc>
        <w:tc>
          <w:tcPr>
            <w:tcW w:w="6624" w:type="dxa"/>
            <w:shd w:val="clear" w:color="auto" w:fill="F7F3E9"/>
            <w:tcMar>
              <w:top w:w="95" w:type="dxa"/>
              <w:left w:w="110" w:type="dxa"/>
              <w:bottom w:w="95" w:type="dxa"/>
              <w:right w:w="110" w:type="dxa"/>
            </w:tcMar>
          </w:tcPr>
          <w:p w14:paraId="5BC0B934" w14:textId="77777777" w:rsidR="00D900FB" w:rsidRDefault="003E436F">
            <w:pPr>
              <w:spacing w:after="0"/>
              <w:rPr>
                <w:rFonts w:hint="eastAsia"/>
              </w:rPr>
            </w:pPr>
            <w:r>
              <w:rPr>
                <w:sz w:val="18"/>
              </w:rPr>
              <w:t>The church is commanded to take persistent disobedience seriously.</w:t>
            </w:r>
          </w:p>
        </w:tc>
      </w:tr>
      <w:tr w:rsidR="00D900FB" w14:paraId="2085C4D8" w14:textId="77777777">
        <w:trPr>
          <w:cantSplit/>
          <w:jc w:val="center"/>
        </w:trPr>
        <w:tc>
          <w:tcPr>
            <w:tcW w:w="3096" w:type="dxa"/>
            <w:shd w:val="clear" w:color="auto" w:fill="F2F4F5"/>
            <w:tcMar>
              <w:top w:w="95" w:type="dxa"/>
              <w:left w:w="110" w:type="dxa"/>
              <w:bottom w:w="95" w:type="dxa"/>
              <w:right w:w="110" w:type="dxa"/>
            </w:tcMar>
          </w:tcPr>
          <w:p w14:paraId="5B0C366F" w14:textId="77777777" w:rsidR="00D900FB" w:rsidRDefault="003E436F">
            <w:pPr>
              <w:spacing w:after="0"/>
              <w:rPr>
                <w:rFonts w:hint="eastAsia"/>
              </w:rPr>
            </w:pPr>
            <w:r>
              <w:rPr>
                <w:b/>
                <w:sz w:val="18"/>
              </w:rPr>
              <w:t>2. Paul models responsible labor</w:t>
            </w:r>
          </w:p>
        </w:tc>
        <w:tc>
          <w:tcPr>
            <w:tcW w:w="6624" w:type="dxa"/>
            <w:shd w:val="clear" w:color="auto" w:fill="F2F4F5"/>
            <w:tcMar>
              <w:top w:w="95" w:type="dxa"/>
              <w:left w:w="110" w:type="dxa"/>
              <w:bottom w:w="95" w:type="dxa"/>
              <w:right w:w="110" w:type="dxa"/>
            </w:tcMar>
          </w:tcPr>
          <w:p w14:paraId="7E912001" w14:textId="77777777" w:rsidR="00D900FB" w:rsidRDefault="003E436F">
            <w:pPr>
              <w:spacing w:after="0"/>
              <w:rPr>
                <w:rFonts w:hint="eastAsia"/>
              </w:rPr>
            </w:pPr>
            <w:r>
              <w:rPr>
                <w:sz w:val="18"/>
              </w:rPr>
              <w:t>The apostolic team voluntarily works to avoid unnecessary burden and provide an example.</w:t>
            </w:r>
          </w:p>
        </w:tc>
      </w:tr>
      <w:tr w:rsidR="00D900FB" w14:paraId="25932FC5" w14:textId="77777777">
        <w:trPr>
          <w:cantSplit/>
          <w:jc w:val="center"/>
        </w:trPr>
        <w:tc>
          <w:tcPr>
            <w:tcW w:w="3096" w:type="dxa"/>
            <w:shd w:val="clear" w:color="auto" w:fill="F7F3E9"/>
            <w:tcMar>
              <w:top w:w="95" w:type="dxa"/>
              <w:left w:w="110" w:type="dxa"/>
              <w:bottom w:w="95" w:type="dxa"/>
              <w:right w:w="110" w:type="dxa"/>
            </w:tcMar>
          </w:tcPr>
          <w:p w14:paraId="46DD5D52" w14:textId="77777777" w:rsidR="00D900FB" w:rsidRDefault="003E436F">
            <w:pPr>
              <w:spacing w:after="0"/>
              <w:rPr>
                <w:rFonts w:hint="eastAsia"/>
              </w:rPr>
            </w:pPr>
            <w:r>
              <w:rPr>
                <w:b/>
                <w:sz w:val="18"/>
              </w:rPr>
              <w:t>3. Willful idleness is corrected</w:t>
            </w:r>
          </w:p>
        </w:tc>
        <w:tc>
          <w:tcPr>
            <w:tcW w:w="6624" w:type="dxa"/>
            <w:shd w:val="clear" w:color="auto" w:fill="F7F3E9"/>
            <w:tcMar>
              <w:top w:w="95" w:type="dxa"/>
              <w:left w:w="110" w:type="dxa"/>
              <w:bottom w:w="95" w:type="dxa"/>
              <w:right w:w="110" w:type="dxa"/>
            </w:tcMar>
          </w:tcPr>
          <w:p w14:paraId="3551FE3D" w14:textId="77777777" w:rsidR="00D900FB" w:rsidRDefault="003E436F">
            <w:pPr>
              <w:spacing w:after="0"/>
              <w:rPr>
                <w:rFonts w:hint="eastAsia"/>
              </w:rPr>
            </w:pPr>
            <w:r>
              <w:rPr>
                <w:sz w:val="18"/>
              </w:rPr>
              <w:t>The target is unwillingness to work, not inability.</w:t>
            </w:r>
          </w:p>
        </w:tc>
      </w:tr>
      <w:tr w:rsidR="00D900FB" w14:paraId="30B0F8DB" w14:textId="77777777">
        <w:trPr>
          <w:cantSplit/>
          <w:jc w:val="center"/>
        </w:trPr>
        <w:tc>
          <w:tcPr>
            <w:tcW w:w="3096" w:type="dxa"/>
            <w:shd w:val="clear" w:color="auto" w:fill="F2F4F5"/>
            <w:tcMar>
              <w:top w:w="95" w:type="dxa"/>
              <w:left w:w="110" w:type="dxa"/>
              <w:bottom w:w="95" w:type="dxa"/>
              <w:right w:w="110" w:type="dxa"/>
            </w:tcMar>
          </w:tcPr>
          <w:p w14:paraId="1A9C6898" w14:textId="77777777" w:rsidR="00D900FB" w:rsidRDefault="003E436F">
            <w:pPr>
              <w:spacing w:after="0"/>
              <w:rPr>
                <w:rFonts w:hint="eastAsia"/>
              </w:rPr>
            </w:pPr>
            <w:r>
              <w:rPr>
                <w:b/>
                <w:sz w:val="18"/>
              </w:rPr>
              <w:t>4. Busybodies are called back to quiet responsibility</w:t>
            </w:r>
          </w:p>
        </w:tc>
        <w:tc>
          <w:tcPr>
            <w:tcW w:w="6624" w:type="dxa"/>
            <w:shd w:val="clear" w:color="auto" w:fill="F2F4F5"/>
            <w:tcMar>
              <w:top w:w="95" w:type="dxa"/>
              <w:left w:w="110" w:type="dxa"/>
              <w:bottom w:w="95" w:type="dxa"/>
              <w:right w:w="110" w:type="dxa"/>
            </w:tcMar>
          </w:tcPr>
          <w:p w14:paraId="7D654264" w14:textId="77777777" w:rsidR="00D900FB" w:rsidRDefault="003E436F">
            <w:pPr>
              <w:spacing w:after="0"/>
              <w:rPr>
                <w:rFonts w:hint="eastAsia"/>
              </w:rPr>
            </w:pPr>
            <w:r>
              <w:rPr>
                <w:sz w:val="18"/>
              </w:rPr>
              <w:t>Christian life includes tending faithfully to one’s own duties.</w:t>
            </w:r>
          </w:p>
        </w:tc>
      </w:tr>
      <w:tr w:rsidR="00D900FB" w14:paraId="5F1ED652" w14:textId="77777777">
        <w:trPr>
          <w:cantSplit/>
          <w:jc w:val="center"/>
        </w:trPr>
        <w:tc>
          <w:tcPr>
            <w:tcW w:w="3096" w:type="dxa"/>
            <w:shd w:val="clear" w:color="auto" w:fill="F7F3E9"/>
            <w:tcMar>
              <w:top w:w="95" w:type="dxa"/>
              <w:left w:w="110" w:type="dxa"/>
              <w:bottom w:w="95" w:type="dxa"/>
              <w:right w:w="110" w:type="dxa"/>
            </w:tcMar>
          </w:tcPr>
          <w:p w14:paraId="1047AD39" w14:textId="77777777" w:rsidR="00D900FB" w:rsidRDefault="003E436F">
            <w:pPr>
              <w:spacing w:after="0"/>
              <w:rPr>
                <w:rFonts w:hint="eastAsia"/>
              </w:rPr>
            </w:pPr>
            <w:r>
              <w:rPr>
                <w:b/>
                <w:sz w:val="18"/>
              </w:rPr>
              <w:t>5. The faithful must keep doing good</w:t>
            </w:r>
          </w:p>
        </w:tc>
        <w:tc>
          <w:tcPr>
            <w:tcW w:w="6624" w:type="dxa"/>
            <w:shd w:val="clear" w:color="auto" w:fill="F7F3E9"/>
            <w:tcMar>
              <w:top w:w="95" w:type="dxa"/>
              <w:left w:w="110" w:type="dxa"/>
              <w:bottom w:w="95" w:type="dxa"/>
              <w:right w:w="110" w:type="dxa"/>
            </w:tcMar>
          </w:tcPr>
          <w:p w14:paraId="28CD1802" w14:textId="77777777" w:rsidR="00D900FB" w:rsidRDefault="003E436F">
            <w:pPr>
              <w:spacing w:after="0"/>
              <w:rPr>
                <w:rFonts w:hint="eastAsia"/>
              </w:rPr>
            </w:pPr>
            <w:r>
              <w:rPr>
                <w:sz w:val="18"/>
              </w:rPr>
              <w:t>Correction of abuse must not kill generosity.</w:t>
            </w:r>
          </w:p>
        </w:tc>
      </w:tr>
      <w:tr w:rsidR="00D900FB" w14:paraId="22616621" w14:textId="77777777">
        <w:trPr>
          <w:cantSplit/>
          <w:jc w:val="center"/>
        </w:trPr>
        <w:tc>
          <w:tcPr>
            <w:tcW w:w="3096" w:type="dxa"/>
            <w:shd w:val="clear" w:color="auto" w:fill="F2F4F5"/>
            <w:tcMar>
              <w:top w:w="95" w:type="dxa"/>
              <w:left w:w="110" w:type="dxa"/>
              <w:bottom w:w="95" w:type="dxa"/>
              <w:right w:w="110" w:type="dxa"/>
            </w:tcMar>
          </w:tcPr>
          <w:p w14:paraId="3D110093" w14:textId="77777777" w:rsidR="00D900FB" w:rsidRDefault="003E436F">
            <w:pPr>
              <w:spacing w:after="0"/>
              <w:rPr>
                <w:rFonts w:hint="eastAsia"/>
              </w:rPr>
            </w:pPr>
            <w:r>
              <w:rPr>
                <w:b/>
                <w:sz w:val="18"/>
              </w:rPr>
              <w:t>6. Persistent refusal has relational consequences</w:t>
            </w:r>
          </w:p>
        </w:tc>
        <w:tc>
          <w:tcPr>
            <w:tcW w:w="6624" w:type="dxa"/>
            <w:shd w:val="clear" w:color="auto" w:fill="F2F4F5"/>
            <w:tcMar>
              <w:top w:w="95" w:type="dxa"/>
              <w:left w:w="110" w:type="dxa"/>
              <w:bottom w:w="95" w:type="dxa"/>
              <w:right w:w="110" w:type="dxa"/>
            </w:tcMar>
          </w:tcPr>
          <w:p w14:paraId="504FD9BF" w14:textId="77777777" w:rsidR="00D900FB" w:rsidRDefault="003E436F">
            <w:pPr>
              <w:spacing w:after="0"/>
              <w:rPr>
                <w:rFonts w:hint="eastAsia"/>
              </w:rPr>
            </w:pPr>
            <w:r>
              <w:rPr>
                <w:sz w:val="18"/>
              </w:rPr>
              <w:t>The church may limit association to awaken moral seriousness.</w:t>
            </w:r>
          </w:p>
        </w:tc>
      </w:tr>
      <w:tr w:rsidR="00D900FB" w14:paraId="5517036A" w14:textId="77777777">
        <w:trPr>
          <w:cantSplit/>
          <w:jc w:val="center"/>
        </w:trPr>
        <w:tc>
          <w:tcPr>
            <w:tcW w:w="3096" w:type="dxa"/>
            <w:shd w:val="clear" w:color="auto" w:fill="F7F3E9"/>
            <w:tcMar>
              <w:top w:w="95" w:type="dxa"/>
              <w:left w:w="110" w:type="dxa"/>
              <w:bottom w:w="95" w:type="dxa"/>
              <w:right w:w="110" w:type="dxa"/>
            </w:tcMar>
          </w:tcPr>
          <w:p w14:paraId="0D97CF7E" w14:textId="77777777" w:rsidR="00D900FB" w:rsidRDefault="003E436F">
            <w:pPr>
              <w:spacing w:after="0"/>
              <w:rPr>
                <w:rFonts w:hint="eastAsia"/>
              </w:rPr>
            </w:pPr>
            <w:r>
              <w:rPr>
                <w:b/>
                <w:sz w:val="18"/>
              </w:rPr>
              <w:lastRenderedPageBreak/>
              <w:t>7. The offender is still addressed as a brother</w:t>
            </w:r>
          </w:p>
        </w:tc>
        <w:tc>
          <w:tcPr>
            <w:tcW w:w="6624" w:type="dxa"/>
            <w:shd w:val="clear" w:color="auto" w:fill="F7F3E9"/>
            <w:tcMar>
              <w:top w:w="95" w:type="dxa"/>
              <w:left w:w="110" w:type="dxa"/>
              <w:bottom w:w="95" w:type="dxa"/>
              <w:right w:w="110" w:type="dxa"/>
            </w:tcMar>
          </w:tcPr>
          <w:p w14:paraId="13FFBD8A" w14:textId="77777777" w:rsidR="00D900FB" w:rsidRDefault="003E436F">
            <w:pPr>
              <w:spacing w:after="0"/>
              <w:rPr>
                <w:rFonts w:hint="eastAsia"/>
              </w:rPr>
            </w:pPr>
            <w:r>
              <w:rPr>
                <w:sz w:val="18"/>
              </w:rPr>
              <w:t>Discipline must never become hatred, cruelty, or dehumanization.</w:t>
            </w:r>
          </w:p>
        </w:tc>
      </w:tr>
    </w:tbl>
    <w:p w14:paraId="6EEAE0C2" w14:textId="77777777" w:rsidR="00D900FB" w:rsidRDefault="00D900FB">
      <w:pPr>
        <w:spacing w:after="20"/>
        <w:rPr>
          <w:rFonts w:hint="eastAsia"/>
        </w:rPr>
      </w:pPr>
    </w:p>
    <w:p w14:paraId="43BD57DB"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2970AA4D" w14:textId="77777777">
        <w:trPr>
          <w:cantSplit/>
          <w:jc w:val="center"/>
        </w:trPr>
        <w:tc>
          <w:tcPr>
            <w:tcW w:w="648" w:type="dxa"/>
            <w:shd w:val="clear" w:color="auto" w:fill="B89452"/>
            <w:tcMar>
              <w:top w:w="110" w:type="dxa"/>
              <w:left w:w="110" w:type="dxa"/>
              <w:bottom w:w="110" w:type="dxa"/>
              <w:right w:w="110" w:type="dxa"/>
            </w:tcMar>
          </w:tcPr>
          <w:p w14:paraId="51E03D41"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229AD882" w14:textId="77777777" w:rsidR="00D900FB" w:rsidRDefault="003E436F">
            <w:pPr>
              <w:rPr>
                <w:rFonts w:hint="eastAsia"/>
              </w:rPr>
            </w:pPr>
            <w:r>
              <w:rPr>
                <w:sz w:val="20"/>
              </w:rPr>
              <w:t>Never use verse 10 against someone merely because they are unemployed, poor, disabled, elderly, ill, caregiving, or unable to find work.</w:t>
            </w:r>
          </w:p>
        </w:tc>
      </w:tr>
      <w:tr w:rsidR="00D900FB" w14:paraId="1C4826DA" w14:textId="77777777">
        <w:trPr>
          <w:cantSplit/>
          <w:jc w:val="center"/>
        </w:trPr>
        <w:tc>
          <w:tcPr>
            <w:tcW w:w="648" w:type="dxa"/>
            <w:shd w:val="clear" w:color="auto" w:fill="B89452"/>
            <w:tcMar>
              <w:top w:w="110" w:type="dxa"/>
              <w:left w:w="110" w:type="dxa"/>
              <w:bottom w:w="110" w:type="dxa"/>
              <w:right w:w="110" w:type="dxa"/>
            </w:tcMar>
          </w:tcPr>
          <w:p w14:paraId="624212DA"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1BDA2EF5" w14:textId="77777777" w:rsidR="00D900FB" w:rsidRDefault="003E436F">
            <w:pPr>
              <w:rPr>
                <w:rFonts w:hint="eastAsia"/>
              </w:rPr>
            </w:pPr>
            <w:r>
              <w:rPr>
                <w:sz w:val="20"/>
              </w:rPr>
              <w:t>Do not assume that working for wages is the only legitimate form of productive responsibility.</w:t>
            </w:r>
          </w:p>
        </w:tc>
      </w:tr>
      <w:tr w:rsidR="00D900FB" w14:paraId="5EAD973C" w14:textId="77777777">
        <w:trPr>
          <w:cantSplit/>
          <w:jc w:val="center"/>
        </w:trPr>
        <w:tc>
          <w:tcPr>
            <w:tcW w:w="648" w:type="dxa"/>
            <w:shd w:val="clear" w:color="auto" w:fill="B89452"/>
            <w:tcMar>
              <w:top w:w="110" w:type="dxa"/>
              <w:left w:w="110" w:type="dxa"/>
              <w:bottom w:w="110" w:type="dxa"/>
              <w:right w:w="110" w:type="dxa"/>
            </w:tcMar>
          </w:tcPr>
          <w:p w14:paraId="1707355E"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0A970528" w14:textId="77777777" w:rsidR="00D900FB" w:rsidRDefault="003E436F">
            <w:pPr>
              <w:rPr>
                <w:rFonts w:hint="eastAsia"/>
              </w:rPr>
            </w:pPr>
            <w:r>
              <w:rPr>
                <w:sz w:val="20"/>
              </w:rPr>
              <w:t>Do not use this passage to excuse a church from caring for the genuinely needy.</w:t>
            </w:r>
          </w:p>
        </w:tc>
      </w:tr>
      <w:tr w:rsidR="00D900FB" w14:paraId="4B0CF163" w14:textId="77777777">
        <w:trPr>
          <w:cantSplit/>
          <w:jc w:val="center"/>
        </w:trPr>
        <w:tc>
          <w:tcPr>
            <w:tcW w:w="648" w:type="dxa"/>
            <w:shd w:val="clear" w:color="auto" w:fill="B89452"/>
            <w:tcMar>
              <w:top w:w="110" w:type="dxa"/>
              <w:left w:w="110" w:type="dxa"/>
              <w:bottom w:w="110" w:type="dxa"/>
              <w:right w:w="110" w:type="dxa"/>
            </w:tcMar>
          </w:tcPr>
          <w:p w14:paraId="448FD27B"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5C8A91EC" w14:textId="77777777" w:rsidR="00D900FB" w:rsidRDefault="003E436F">
            <w:pPr>
              <w:rPr>
                <w:rFonts w:hint="eastAsia"/>
              </w:rPr>
            </w:pPr>
            <w:r>
              <w:rPr>
                <w:sz w:val="20"/>
              </w:rPr>
              <w:t>Do not flatten every New Testament discipline passage into one rigid procedure without considering the specific offense and context.</w:t>
            </w:r>
          </w:p>
        </w:tc>
      </w:tr>
      <w:tr w:rsidR="00D900FB" w14:paraId="5D231D25" w14:textId="77777777">
        <w:trPr>
          <w:cantSplit/>
          <w:jc w:val="center"/>
        </w:trPr>
        <w:tc>
          <w:tcPr>
            <w:tcW w:w="648" w:type="dxa"/>
            <w:shd w:val="clear" w:color="auto" w:fill="B89452"/>
            <w:tcMar>
              <w:top w:w="110" w:type="dxa"/>
              <w:left w:w="110" w:type="dxa"/>
              <w:bottom w:w="110" w:type="dxa"/>
              <w:right w:w="110" w:type="dxa"/>
            </w:tcMar>
          </w:tcPr>
          <w:p w14:paraId="4A9536F6"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596A4698" w14:textId="77777777" w:rsidR="00D900FB" w:rsidRDefault="003E436F">
            <w:pPr>
              <w:rPr>
                <w:rFonts w:hint="eastAsia"/>
              </w:rPr>
            </w:pPr>
            <w:r>
              <w:rPr>
                <w:sz w:val="20"/>
              </w:rPr>
              <w:t>Do not treat “shame” as permission for public humiliation, gossip, harassment, or abusive control.</w:t>
            </w:r>
          </w:p>
        </w:tc>
      </w:tr>
      <w:tr w:rsidR="00D900FB" w14:paraId="15082504" w14:textId="77777777">
        <w:trPr>
          <w:cantSplit/>
          <w:jc w:val="center"/>
        </w:trPr>
        <w:tc>
          <w:tcPr>
            <w:tcW w:w="648" w:type="dxa"/>
            <w:shd w:val="clear" w:color="auto" w:fill="B89452"/>
            <w:tcMar>
              <w:top w:w="110" w:type="dxa"/>
              <w:left w:w="110" w:type="dxa"/>
              <w:bottom w:w="110" w:type="dxa"/>
              <w:right w:w="110" w:type="dxa"/>
            </w:tcMar>
          </w:tcPr>
          <w:p w14:paraId="2721EBCF" w14:textId="77777777" w:rsidR="00D900FB" w:rsidRDefault="003E436F">
            <w:pPr>
              <w:jc w:val="center"/>
              <w:rPr>
                <w:rFonts w:hint="eastAsia"/>
              </w:rPr>
            </w:pPr>
            <w:r>
              <w:rPr>
                <w:rFonts w:ascii="Lato" w:hAnsi="Lato"/>
                <w:b/>
                <w:color w:val="FFFFFF"/>
                <w:sz w:val="18"/>
              </w:rPr>
              <w:t>6</w:t>
            </w:r>
          </w:p>
        </w:tc>
        <w:tc>
          <w:tcPr>
            <w:tcW w:w="8784" w:type="dxa"/>
            <w:shd w:val="clear" w:color="auto" w:fill="F7F3E9"/>
            <w:tcMar>
              <w:top w:w="110" w:type="dxa"/>
              <w:left w:w="110" w:type="dxa"/>
              <w:bottom w:w="110" w:type="dxa"/>
              <w:right w:w="110" w:type="dxa"/>
            </w:tcMar>
          </w:tcPr>
          <w:p w14:paraId="5B603618" w14:textId="77777777" w:rsidR="00D900FB" w:rsidRDefault="003E436F">
            <w:pPr>
              <w:rPr>
                <w:rFonts w:hint="eastAsia"/>
              </w:rPr>
            </w:pPr>
            <w:r>
              <w:rPr>
                <w:sz w:val="20"/>
              </w:rPr>
              <w:t>Do not forget verse 15: the disciplined person is not to be treated as an enemy.</w:t>
            </w:r>
          </w:p>
        </w:tc>
      </w:tr>
    </w:tbl>
    <w:p w14:paraId="7480CC50" w14:textId="77777777" w:rsidR="00D900FB" w:rsidRDefault="00D900FB">
      <w:pPr>
        <w:spacing w:after="20"/>
        <w:rPr>
          <w:rFonts w:hint="eastAsia"/>
        </w:rPr>
      </w:pPr>
    </w:p>
    <w:p w14:paraId="0C2B0C4E"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63C87AA1" w14:textId="77777777">
        <w:trPr>
          <w:cantSplit/>
          <w:tblHeader/>
          <w:jc w:val="center"/>
        </w:trPr>
        <w:tc>
          <w:tcPr>
            <w:tcW w:w="2232" w:type="dxa"/>
            <w:shd w:val="clear" w:color="auto" w:fill="172231"/>
            <w:tcMar>
              <w:top w:w="110" w:type="dxa"/>
              <w:left w:w="110" w:type="dxa"/>
              <w:bottom w:w="100" w:type="dxa"/>
              <w:right w:w="110" w:type="dxa"/>
            </w:tcMar>
          </w:tcPr>
          <w:p w14:paraId="6A83CDE5"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5D7EC7EB" w14:textId="77777777" w:rsidR="00D900FB" w:rsidRDefault="003E436F">
            <w:pPr>
              <w:rPr>
                <w:rFonts w:hint="eastAsia"/>
              </w:rPr>
            </w:pPr>
            <w:r>
              <w:rPr>
                <w:rFonts w:ascii="Lato" w:hAnsi="Lato"/>
                <w:b/>
                <w:color w:val="FFFFFF"/>
                <w:sz w:val="16"/>
              </w:rPr>
              <w:t>CONNECTION</w:t>
            </w:r>
          </w:p>
        </w:tc>
      </w:tr>
      <w:tr w:rsidR="00D900FB" w14:paraId="14AA6AFB" w14:textId="77777777">
        <w:trPr>
          <w:cantSplit/>
          <w:jc w:val="center"/>
        </w:trPr>
        <w:tc>
          <w:tcPr>
            <w:tcW w:w="2232" w:type="dxa"/>
            <w:shd w:val="clear" w:color="auto" w:fill="F7F3E9"/>
            <w:tcMar>
              <w:top w:w="95" w:type="dxa"/>
              <w:left w:w="110" w:type="dxa"/>
              <w:bottom w:w="95" w:type="dxa"/>
              <w:right w:w="110" w:type="dxa"/>
            </w:tcMar>
          </w:tcPr>
          <w:p w14:paraId="1D1560C9" w14:textId="77777777" w:rsidR="00D900FB" w:rsidRDefault="003E436F">
            <w:pPr>
              <w:spacing w:after="0"/>
              <w:rPr>
                <w:rFonts w:hint="eastAsia"/>
              </w:rPr>
            </w:pPr>
            <w:r>
              <w:rPr>
                <w:b/>
                <w:sz w:val="18"/>
              </w:rPr>
              <w:t>1 Thessalonians 4:9-12</w:t>
            </w:r>
          </w:p>
        </w:tc>
        <w:tc>
          <w:tcPr>
            <w:tcW w:w="7488" w:type="dxa"/>
            <w:shd w:val="clear" w:color="auto" w:fill="F7F3E9"/>
            <w:tcMar>
              <w:top w:w="95" w:type="dxa"/>
              <w:left w:w="110" w:type="dxa"/>
              <w:bottom w:w="95" w:type="dxa"/>
              <w:right w:w="110" w:type="dxa"/>
            </w:tcMar>
          </w:tcPr>
          <w:p w14:paraId="582EC0E1" w14:textId="77777777" w:rsidR="00D900FB" w:rsidRDefault="003E436F">
            <w:pPr>
              <w:spacing w:after="0"/>
              <w:rPr>
                <w:rFonts w:hint="eastAsia"/>
              </w:rPr>
            </w:pPr>
            <w:r>
              <w:rPr>
                <w:sz w:val="18"/>
              </w:rPr>
              <w:t>Paul had already urged the church to love one another, live quietly, mind their own affairs, and work with their hands.</w:t>
            </w:r>
          </w:p>
        </w:tc>
      </w:tr>
      <w:tr w:rsidR="00D900FB" w14:paraId="5846A83A" w14:textId="77777777">
        <w:trPr>
          <w:cantSplit/>
          <w:jc w:val="center"/>
        </w:trPr>
        <w:tc>
          <w:tcPr>
            <w:tcW w:w="2232" w:type="dxa"/>
            <w:shd w:val="clear" w:color="auto" w:fill="F2F4F5"/>
            <w:tcMar>
              <w:top w:w="95" w:type="dxa"/>
              <w:left w:w="110" w:type="dxa"/>
              <w:bottom w:w="95" w:type="dxa"/>
              <w:right w:w="110" w:type="dxa"/>
            </w:tcMar>
          </w:tcPr>
          <w:p w14:paraId="68D6E098" w14:textId="77777777" w:rsidR="00D900FB" w:rsidRDefault="003E436F">
            <w:pPr>
              <w:spacing w:after="0"/>
              <w:rPr>
                <w:rFonts w:hint="eastAsia"/>
              </w:rPr>
            </w:pPr>
            <w:r>
              <w:rPr>
                <w:b/>
                <w:sz w:val="18"/>
              </w:rPr>
              <w:t>1 Corinthians 9:3-14</w:t>
            </w:r>
          </w:p>
        </w:tc>
        <w:tc>
          <w:tcPr>
            <w:tcW w:w="7488" w:type="dxa"/>
            <w:shd w:val="clear" w:color="auto" w:fill="F2F4F5"/>
            <w:tcMar>
              <w:top w:w="95" w:type="dxa"/>
              <w:left w:w="110" w:type="dxa"/>
              <w:bottom w:w="95" w:type="dxa"/>
              <w:right w:w="110" w:type="dxa"/>
            </w:tcMar>
          </w:tcPr>
          <w:p w14:paraId="16731704" w14:textId="77777777" w:rsidR="00D900FB" w:rsidRDefault="003E436F">
            <w:pPr>
              <w:spacing w:after="0"/>
              <w:rPr>
                <w:rFonts w:hint="eastAsia"/>
              </w:rPr>
            </w:pPr>
            <w:r>
              <w:rPr>
                <w:sz w:val="18"/>
              </w:rPr>
              <w:t>Paul defends the right of gospel workers to material support, showing that his Thessalonian labor was a voluntary example rather than a universal prohibition.</w:t>
            </w:r>
          </w:p>
        </w:tc>
      </w:tr>
      <w:tr w:rsidR="00D900FB" w14:paraId="611BB40F" w14:textId="77777777">
        <w:trPr>
          <w:cantSplit/>
          <w:jc w:val="center"/>
        </w:trPr>
        <w:tc>
          <w:tcPr>
            <w:tcW w:w="2232" w:type="dxa"/>
            <w:shd w:val="clear" w:color="auto" w:fill="F7F3E9"/>
            <w:tcMar>
              <w:top w:w="95" w:type="dxa"/>
              <w:left w:w="110" w:type="dxa"/>
              <w:bottom w:w="95" w:type="dxa"/>
              <w:right w:w="110" w:type="dxa"/>
            </w:tcMar>
          </w:tcPr>
          <w:p w14:paraId="29B0A69E" w14:textId="77777777" w:rsidR="00D900FB" w:rsidRDefault="003E436F">
            <w:pPr>
              <w:spacing w:after="0"/>
              <w:rPr>
                <w:rFonts w:hint="eastAsia"/>
              </w:rPr>
            </w:pPr>
            <w:r>
              <w:rPr>
                <w:b/>
                <w:sz w:val="18"/>
              </w:rPr>
              <w:t>Acts 20:33-35</w:t>
            </w:r>
          </w:p>
        </w:tc>
        <w:tc>
          <w:tcPr>
            <w:tcW w:w="7488" w:type="dxa"/>
            <w:shd w:val="clear" w:color="auto" w:fill="F7F3E9"/>
            <w:tcMar>
              <w:top w:w="95" w:type="dxa"/>
              <w:left w:w="110" w:type="dxa"/>
              <w:bottom w:w="95" w:type="dxa"/>
              <w:right w:w="110" w:type="dxa"/>
            </w:tcMar>
          </w:tcPr>
          <w:p w14:paraId="78F4C44D" w14:textId="77777777" w:rsidR="00D900FB" w:rsidRDefault="003E436F">
            <w:pPr>
              <w:spacing w:after="0"/>
              <w:rPr>
                <w:rFonts w:hint="eastAsia"/>
              </w:rPr>
            </w:pPr>
            <w:r>
              <w:rPr>
                <w:sz w:val="18"/>
              </w:rPr>
              <w:t>Paul’s labor could model generosity and care for the weak.</w:t>
            </w:r>
          </w:p>
        </w:tc>
      </w:tr>
      <w:tr w:rsidR="00D900FB" w14:paraId="0623CF42" w14:textId="77777777">
        <w:trPr>
          <w:cantSplit/>
          <w:jc w:val="center"/>
        </w:trPr>
        <w:tc>
          <w:tcPr>
            <w:tcW w:w="2232" w:type="dxa"/>
            <w:shd w:val="clear" w:color="auto" w:fill="F2F4F5"/>
            <w:tcMar>
              <w:top w:w="95" w:type="dxa"/>
              <w:left w:w="110" w:type="dxa"/>
              <w:bottom w:w="95" w:type="dxa"/>
              <w:right w:w="110" w:type="dxa"/>
            </w:tcMar>
          </w:tcPr>
          <w:p w14:paraId="7ED7877A" w14:textId="77777777" w:rsidR="00D900FB" w:rsidRDefault="003E436F">
            <w:pPr>
              <w:spacing w:after="0"/>
              <w:rPr>
                <w:rFonts w:hint="eastAsia"/>
              </w:rPr>
            </w:pPr>
            <w:r>
              <w:rPr>
                <w:b/>
                <w:sz w:val="18"/>
              </w:rPr>
              <w:t>Ephesians 4:28</w:t>
            </w:r>
          </w:p>
        </w:tc>
        <w:tc>
          <w:tcPr>
            <w:tcW w:w="7488" w:type="dxa"/>
            <w:shd w:val="clear" w:color="auto" w:fill="F2F4F5"/>
            <w:tcMar>
              <w:top w:w="95" w:type="dxa"/>
              <w:left w:w="110" w:type="dxa"/>
              <w:bottom w:w="95" w:type="dxa"/>
              <w:right w:w="110" w:type="dxa"/>
            </w:tcMar>
          </w:tcPr>
          <w:p w14:paraId="2D753FF8" w14:textId="77777777" w:rsidR="00D900FB" w:rsidRDefault="003E436F">
            <w:pPr>
              <w:spacing w:after="0"/>
              <w:rPr>
                <w:rFonts w:hint="eastAsia"/>
              </w:rPr>
            </w:pPr>
            <w:r>
              <w:rPr>
                <w:sz w:val="18"/>
              </w:rPr>
              <w:t>Work is not only self-support; it can create capacity to give to those in need.</w:t>
            </w:r>
          </w:p>
        </w:tc>
      </w:tr>
      <w:tr w:rsidR="00D900FB" w14:paraId="7A157631" w14:textId="77777777">
        <w:trPr>
          <w:cantSplit/>
          <w:jc w:val="center"/>
        </w:trPr>
        <w:tc>
          <w:tcPr>
            <w:tcW w:w="2232" w:type="dxa"/>
            <w:shd w:val="clear" w:color="auto" w:fill="F7F3E9"/>
            <w:tcMar>
              <w:top w:w="95" w:type="dxa"/>
              <w:left w:w="110" w:type="dxa"/>
              <w:bottom w:w="95" w:type="dxa"/>
              <w:right w:w="110" w:type="dxa"/>
            </w:tcMar>
          </w:tcPr>
          <w:p w14:paraId="26D2D95D" w14:textId="77777777" w:rsidR="00D900FB" w:rsidRDefault="003E436F">
            <w:pPr>
              <w:spacing w:after="0"/>
              <w:rPr>
                <w:rFonts w:hint="eastAsia"/>
              </w:rPr>
            </w:pPr>
            <w:r>
              <w:rPr>
                <w:b/>
                <w:sz w:val="18"/>
              </w:rPr>
              <w:t>Matthew 18:15-17</w:t>
            </w:r>
          </w:p>
        </w:tc>
        <w:tc>
          <w:tcPr>
            <w:tcW w:w="7488" w:type="dxa"/>
            <w:shd w:val="clear" w:color="auto" w:fill="F7F3E9"/>
            <w:tcMar>
              <w:top w:w="95" w:type="dxa"/>
              <w:left w:w="110" w:type="dxa"/>
              <w:bottom w:w="95" w:type="dxa"/>
              <w:right w:w="110" w:type="dxa"/>
            </w:tcMar>
          </w:tcPr>
          <w:p w14:paraId="01E99C15" w14:textId="77777777" w:rsidR="00D900FB" w:rsidRDefault="003E436F">
            <w:pPr>
              <w:spacing w:after="0"/>
              <w:rPr>
                <w:rFonts w:hint="eastAsia"/>
              </w:rPr>
            </w:pPr>
            <w:r>
              <w:rPr>
                <w:sz w:val="18"/>
              </w:rPr>
              <w:t>Jesus provides a process of correction that aims first at gaining the brother.</w:t>
            </w:r>
          </w:p>
        </w:tc>
      </w:tr>
      <w:tr w:rsidR="00D900FB" w14:paraId="74F70D12" w14:textId="77777777">
        <w:trPr>
          <w:cantSplit/>
          <w:jc w:val="center"/>
        </w:trPr>
        <w:tc>
          <w:tcPr>
            <w:tcW w:w="2232" w:type="dxa"/>
            <w:shd w:val="clear" w:color="auto" w:fill="F2F4F5"/>
            <w:tcMar>
              <w:top w:w="95" w:type="dxa"/>
              <w:left w:w="110" w:type="dxa"/>
              <w:bottom w:w="95" w:type="dxa"/>
              <w:right w:w="110" w:type="dxa"/>
            </w:tcMar>
          </w:tcPr>
          <w:p w14:paraId="24642838" w14:textId="77777777" w:rsidR="00D900FB" w:rsidRDefault="003E436F">
            <w:pPr>
              <w:spacing w:after="0"/>
              <w:rPr>
                <w:rFonts w:hint="eastAsia"/>
              </w:rPr>
            </w:pPr>
            <w:r>
              <w:rPr>
                <w:b/>
                <w:sz w:val="18"/>
              </w:rPr>
              <w:t>Galatians 6:1-2</w:t>
            </w:r>
          </w:p>
        </w:tc>
        <w:tc>
          <w:tcPr>
            <w:tcW w:w="7488" w:type="dxa"/>
            <w:shd w:val="clear" w:color="auto" w:fill="F2F4F5"/>
            <w:tcMar>
              <w:top w:w="95" w:type="dxa"/>
              <w:left w:w="110" w:type="dxa"/>
              <w:bottom w:w="95" w:type="dxa"/>
              <w:right w:w="110" w:type="dxa"/>
            </w:tcMar>
          </w:tcPr>
          <w:p w14:paraId="3167C4D6" w14:textId="77777777" w:rsidR="00D900FB" w:rsidRDefault="003E436F">
            <w:pPr>
              <w:spacing w:after="0"/>
              <w:rPr>
                <w:rFonts w:hint="eastAsia"/>
              </w:rPr>
            </w:pPr>
            <w:r>
              <w:rPr>
                <w:sz w:val="18"/>
              </w:rPr>
              <w:t>Restoration should be carried out in a spirit of meekness while bearing one another’s burdens.</w:t>
            </w:r>
          </w:p>
        </w:tc>
      </w:tr>
    </w:tbl>
    <w:p w14:paraId="44BD68BF" w14:textId="77777777" w:rsidR="00D900FB" w:rsidRDefault="00D900FB">
      <w:pPr>
        <w:spacing w:after="20"/>
        <w:rPr>
          <w:rFonts w:hint="eastAsia"/>
        </w:rPr>
      </w:pPr>
    </w:p>
    <w:p w14:paraId="31682EF2"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163D6043" w14:textId="77777777">
        <w:trPr>
          <w:cantSplit/>
          <w:tblHeader/>
          <w:jc w:val="center"/>
        </w:trPr>
        <w:tc>
          <w:tcPr>
            <w:tcW w:w="2016" w:type="dxa"/>
            <w:shd w:val="clear" w:color="auto" w:fill="172231"/>
            <w:tcMar>
              <w:top w:w="110" w:type="dxa"/>
              <w:left w:w="110" w:type="dxa"/>
              <w:bottom w:w="100" w:type="dxa"/>
              <w:right w:w="110" w:type="dxa"/>
            </w:tcMar>
          </w:tcPr>
          <w:p w14:paraId="04DDBF4D"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4A00A817" w14:textId="77777777" w:rsidR="00D900FB" w:rsidRDefault="003E436F">
            <w:pPr>
              <w:rPr>
                <w:rFonts w:hint="eastAsia"/>
              </w:rPr>
            </w:pPr>
            <w:r>
              <w:rPr>
                <w:rFonts w:ascii="Lato" w:hAnsi="Lato"/>
                <w:b/>
                <w:color w:val="FFFFFF"/>
                <w:sz w:val="16"/>
              </w:rPr>
              <w:t>HEART CHECK</w:t>
            </w:r>
          </w:p>
        </w:tc>
      </w:tr>
      <w:tr w:rsidR="00D900FB" w14:paraId="7F5B6138" w14:textId="77777777">
        <w:trPr>
          <w:cantSplit/>
          <w:jc w:val="center"/>
        </w:trPr>
        <w:tc>
          <w:tcPr>
            <w:tcW w:w="2016" w:type="dxa"/>
            <w:shd w:val="clear" w:color="auto" w:fill="F7F3E9"/>
            <w:tcMar>
              <w:top w:w="95" w:type="dxa"/>
              <w:left w:w="110" w:type="dxa"/>
              <w:bottom w:w="95" w:type="dxa"/>
              <w:right w:w="110" w:type="dxa"/>
            </w:tcMar>
          </w:tcPr>
          <w:p w14:paraId="4BA29F04" w14:textId="77777777" w:rsidR="00D900FB" w:rsidRDefault="003E436F">
            <w:pPr>
              <w:spacing w:after="0"/>
              <w:rPr>
                <w:rFonts w:hint="eastAsia"/>
              </w:rPr>
            </w:pPr>
            <w:r>
              <w:rPr>
                <w:b/>
                <w:sz w:val="18"/>
              </w:rPr>
              <w:t>RESPONSIBILITY</w:t>
            </w:r>
          </w:p>
        </w:tc>
        <w:tc>
          <w:tcPr>
            <w:tcW w:w="7704" w:type="dxa"/>
            <w:shd w:val="clear" w:color="auto" w:fill="F7F3E9"/>
            <w:tcMar>
              <w:top w:w="95" w:type="dxa"/>
              <w:left w:w="110" w:type="dxa"/>
              <w:bottom w:w="95" w:type="dxa"/>
              <w:right w:w="110" w:type="dxa"/>
            </w:tcMar>
          </w:tcPr>
          <w:p w14:paraId="38BB2A87" w14:textId="77777777" w:rsidR="00D900FB" w:rsidRDefault="003E436F">
            <w:pPr>
              <w:spacing w:after="0"/>
              <w:rPr>
                <w:rFonts w:hint="eastAsia"/>
              </w:rPr>
            </w:pPr>
            <w:r>
              <w:rPr>
                <w:sz w:val="18"/>
              </w:rPr>
              <w:t>Where am I expecting others to carry a responsibility I am actually able and called to carry?</w:t>
            </w:r>
          </w:p>
        </w:tc>
      </w:tr>
      <w:tr w:rsidR="00D900FB" w14:paraId="2A3FBA13" w14:textId="77777777">
        <w:trPr>
          <w:cantSplit/>
          <w:jc w:val="center"/>
        </w:trPr>
        <w:tc>
          <w:tcPr>
            <w:tcW w:w="2016" w:type="dxa"/>
            <w:shd w:val="clear" w:color="auto" w:fill="F2F4F5"/>
            <w:tcMar>
              <w:top w:w="95" w:type="dxa"/>
              <w:left w:w="110" w:type="dxa"/>
              <w:bottom w:w="95" w:type="dxa"/>
              <w:right w:w="110" w:type="dxa"/>
            </w:tcMar>
          </w:tcPr>
          <w:p w14:paraId="6FAD9BED" w14:textId="77777777" w:rsidR="00D900FB" w:rsidRDefault="003E436F">
            <w:pPr>
              <w:spacing w:after="0"/>
              <w:rPr>
                <w:rFonts w:hint="eastAsia"/>
              </w:rPr>
            </w:pPr>
            <w:r>
              <w:rPr>
                <w:b/>
                <w:sz w:val="18"/>
              </w:rPr>
              <w:t>WORK</w:t>
            </w:r>
          </w:p>
        </w:tc>
        <w:tc>
          <w:tcPr>
            <w:tcW w:w="7704" w:type="dxa"/>
            <w:shd w:val="clear" w:color="auto" w:fill="F2F4F5"/>
            <w:tcMar>
              <w:top w:w="95" w:type="dxa"/>
              <w:left w:w="110" w:type="dxa"/>
              <w:bottom w:w="95" w:type="dxa"/>
              <w:right w:w="110" w:type="dxa"/>
            </w:tcMar>
          </w:tcPr>
          <w:p w14:paraId="7243B33A" w14:textId="77777777" w:rsidR="00D900FB" w:rsidRDefault="003E436F">
            <w:pPr>
              <w:spacing w:after="0"/>
              <w:rPr>
                <w:rFonts w:hint="eastAsia"/>
              </w:rPr>
            </w:pPr>
            <w:r>
              <w:rPr>
                <w:sz w:val="18"/>
              </w:rPr>
              <w:t>How can my work - paid or unpaid - become an act of quiet faithfulness and service?</w:t>
            </w:r>
          </w:p>
        </w:tc>
      </w:tr>
      <w:tr w:rsidR="00D900FB" w14:paraId="588273B9" w14:textId="77777777">
        <w:trPr>
          <w:cantSplit/>
          <w:jc w:val="center"/>
        </w:trPr>
        <w:tc>
          <w:tcPr>
            <w:tcW w:w="2016" w:type="dxa"/>
            <w:shd w:val="clear" w:color="auto" w:fill="F7F3E9"/>
            <w:tcMar>
              <w:top w:w="95" w:type="dxa"/>
              <w:left w:w="110" w:type="dxa"/>
              <w:bottom w:w="95" w:type="dxa"/>
              <w:right w:w="110" w:type="dxa"/>
            </w:tcMar>
          </w:tcPr>
          <w:p w14:paraId="69D22412" w14:textId="77777777" w:rsidR="00D900FB" w:rsidRDefault="003E436F">
            <w:pPr>
              <w:spacing w:after="0"/>
              <w:rPr>
                <w:rFonts w:hint="eastAsia"/>
              </w:rPr>
            </w:pPr>
            <w:r>
              <w:rPr>
                <w:b/>
                <w:sz w:val="18"/>
              </w:rPr>
              <w:lastRenderedPageBreak/>
              <w:t>BOUNDARIES</w:t>
            </w:r>
          </w:p>
        </w:tc>
        <w:tc>
          <w:tcPr>
            <w:tcW w:w="7704" w:type="dxa"/>
            <w:shd w:val="clear" w:color="auto" w:fill="F7F3E9"/>
            <w:tcMar>
              <w:top w:w="95" w:type="dxa"/>
              <w:left w:w="110" w:type="dxa"/>
              <w:bottom w:w="95" w:type="dxa"/>
              <w:right w:w="110" w:type="dxa"/>
            </w:tcMar>
          </w:tcPr>
          <w:p w14:paraId="3DBEB715" w14:textId="77777777" w:rsidR="00D900FB" w:rsidRDefault="003E436F">
            <w:pPr>
              <w:spacing w:after="0"/>
              <w:rPr>
                <w:rFonts w:hint="eastAsia"/>
              </w:rPr>
            </w:pPr>
            <w:r>
              <w:rPr>
                <w:sz w:val="18"/>
              </w:rPr>
              <w:t>Where do I need wise limits so that generosity is not repeatedly exploited?</w:t>
            </w:r>
          </w:p>
        </w:tc>
      </w:tr>
      <w:tr w:rsidR="00D900FB" w14:paraId="687B2DB1" w14:textId="77777777">
        <w:trPr>
          <w:cantSplit/>
          <w:jc w:val="center"/>
        </w:trPr>
        <w:tc>
          <w:tcPr>
            <w:tcW w:w="2016" w:type="dxa"/>
            <w:shd w:val="clear" w:color="auto" w:fill="F2F4F5"/>
            <w:tcMar>
              <w:top w:w="95" w:type="dxa"/>
              <w:left w:w="110" w:type="dxa"/>
              <w:bottom w:w="95" w:type="dxa"/>
              <w:right w:w="110" w:type="dxa"/>
            </w:tcMar>
          </w:tcPr>
          <w:p w14:paraId="1F9E6AE8" w14:textId="77777777" w:rsidR="00D900FB" w:rsidRDefault="003E436F">
            <w:pPr>
              <w:spacing w:after="0"/>
              <w:rPr>
                <w:rFonts w:hint="eastAsia"/>
              </w:rPr>
            </w:pPr>
            <w:r>
              <w:rPr>
                <w:b/>
                <w:sz w:val="18"/>
              </w:rPr>
              <w:t>GOODNESS</w:t>
            </w:r>
          </w:p>
        </w:tc>
        <w:tc>
          <w:tcPr>
            <w:tcW w:w="7704" w:type="dxa"/>
            <w:shd w:val="clear" w:color="auto" w:fill="F2F4F5"/>
            <w:tcMar>
              <w:top w:w="95" w:type="dxa"/>
              <w:left w:w="110" w:type="dxa"/>
              <w:bottom w:w="95" w:type="dxa"/>
              <w:right w:w="110" w:type="dxa"/>
            </w:tcMar>
          </w:tcPr>
          <w:p w14:paraId="1B7812EF" w14:textId="77777777" w:rsidR="00D900FB" w:rsidRDefault="003E436F">
            <w:pPr>
              <w:spacing w:after="0"/>
              <w:rPr>
                <w:rFonts w:hint="eastAsia"/>
              </w:rPr>
            </w:pPr>
            <w:r>
              <w:rPr>
                <w:sz w:val="18"/>
              </w:rPr>
              <w:t>Has someone’s misuse of help made me weary in doing good to people who genuinely need it?</w:t>
            </w:r>
          </w:p>
        </w:tc>
      </w:tr>
      <w:tr w:rsidR="00D900FB" w14:paraId="4F1EF010" w14:textId="77777777">
        <w:trPr>
          <w:cantSplit/>
          <w:jc w:val="center"/>
        </w:trPr>
        <w:tc>
          <w:tcPr>
            <w:tcW w:w="2016" w:type="dxa"/>
            <w:shd w:val="clear" w:color="auto" w:fill="F7F3E9"/>
            <w:tcMar>
              <w:top w:w="95" w:type="dxa"/>
              <w:left w:w="110" w:type="dxa"/>
              <w:bottom w:w="95" w:type="dxa"/>
              <w:right w:w="110" w:type="dxa"/>
            </w:tcMar>
          </w:tcPr>
          <w:p w14:paraId="5894DB75" w14:textId="77777777" w:rsidR="00D900FB" w:rsidRDefault="003E436F">
            <w:pPr>
              <w:spacing w:after="0"/>
              <w:rPr>
                <w:rFonts w:hint="eastAsia"/>
              </w:rPr>
            </w:pPr>
            <w:r>
              <w:rPr>
                <w:b/>
                <w:sz w:val="18"/>
              </w:rPr>
              <w:t>CORRECTION</w:t>
            </w:r>
          </w:p>
        </w:tc>
        <w:tc>
          <w:tcPr>
            <w:tcW w:w="7704" w:type="dxa"/>
            <w:shd w:val="clear" w:color="auto" w:fill="F7F3E9"/>
            <w:tcMar>
              <w:top w:w="95" w:type="dxa"/>
              <w:left w:w="110" w:type="dxa"/>
              <w:bottom w:w="95" w:type="dxa"/>
              <w:right w:w="110" w:type="dxa"/>
            </w:tcMar>
          </w:tcPr>
          <w:p w14:paraId="61B3F084" w14:textId="77777777" w:rsidR="00D900FB" w:rsidRDefault="003E436F">
            <w:pPr>
              <w:spacing w:after="0"/>
              <w:rPr>
                <w:rFonts w:hint="eastAsia"/>
              </w:rPr>
            </w:pPr>
            <w:r>
              <w:rPr>
                <w:sz w:val="18"/>
              </w:rPr>
              <w:t>When I confront another believer, is my goal restoration, or simply proving that I am right?</w:t>
            </w:r>
          </w:p>
        </w:tc>
      </w:tr>
      <w:tr w:rsidR="00D900FB" w14:paraId="186D7E8F" w14:textId="77777777">
        <w:trPr>
          <w:cantSplit/>
          <w:jc w:val="center"/>
        </w:trPr>
        <w:tc>
          <w:tcPr>
            <w:tcW w:w="2016" w:type="dxa"/>
            <w:shd w:val="clear" w:color="auto" w:fill="F2F4F5"/>
            <w:tcMar>
              <w:top w:w="95" w:type="dxa"/>
              <w:left w:w="110" w:type="dxa"/>
              <w:bottom w:w="95" w:type="dxa"/>
              <w:right w:w="110" w:type="dxa"/>
            </w:tcMar>
          </w:tcPr>
          <w:p w14:paraId="70EC762B" w14:textId="77777777" w:rsidR="00D900FB" w:rsidRDefault="003E436F">
            <w:pPr>
              <w:spacing w:after="0"/>
              <w:rPr>
                <w:rFonts w:hint="eastAsia"/>
              </w:rPr>
            </w:pPr>
            <w:r>
              <w:rPr>
                <w:b/>
                <w:sz w:val="18"/>
              </w:rPr>
              <w:t>BROTHERHOOD</w:t>
            </w:r>
          </w:p>
        </w:tc>
        <w:tc>
          <w:tcPr>
            <w:tcW w:w="7704" w:type="dxa"/>
            <w:shd w:val="clear" w:color="auto" w:fill="F2F4F5"/>
            <w:tcMar>
              <w:top w:w="95" w:type="dxa"/>
              <w:left w:w="110" w:type="dxa"/>
              <w:bottom w:w="95" w:type="dxa"/>
              <w:right w:w="110" w:type="dxa"/>
            </w:tcMar>
          </w:tcPr>
          <w:p w14:paraId="3A7E4017" w14:textId="77777777" w:rsidR="00D900FB" w:rsidRDefault="003E436F">
            <w:pPr>
              <w:spacing w:after="0"/>
              <w:rPr>
                <w:rFonts w:hint="eastAsia"/>
              </w:rPr>
            </w:pPr>
            <w:r>
              <w:rPr>
                <w:sz w:val="18"/>
              </w:rPr>
              <w:t>Can I maintain a boundary without turning the person into an enemy in my heart?</w:t>
            </w:r>
          </w:p>
        </w:tc>
      </w:tr>
    </w:tbl>
    <w:p w14:paraId="3B9D0360" w14:textId="77777777" w:rsidR="00D900FB" w:rsidRDefault="00D900FB">
      <w:pPr>
        <w:spacing w:after="20"/>
        <w:rPr>
          <w:rFonts w:hint="eastAsia"/>
        </w:rPr>
      </w:pPr>
    </w:p>
    <w:p w14:paraId="11974209" w14:textId="77777777" w:rsidR="00D900FB" w:rsidRDefault="003E436F">
      <w:pPr>
        <w:keepNext/>
        <w:spacing w:before="100" w:after="80"/>
        <w:rPr>
          <w:rFonts w:hint="eastAsia"/>
        </w:rPr>
      </w:pPr>
      <w:r>
        <w:rPr>
          <w:rFonts w:ascii="Lato" w:hAnsi="Lato"/>
          <w:b/>
          <w:color w:val="B89452"/>
          <w:sz w:val="16"/>
        </w:rPr>
        <w:t>STUDY &amp; REFLECT</w:t>
      </w:r>
    </w:p>
    <w:p w14:paraId="72CD03AC" w14:textId="77777777" w:rsidR="00D900FB" w:rsidRDefault="003E436F">
      <w:pPr>
        <w:spacing w:after="40"/>
        <w:rPr>
          <w:rFonts w:hint="eastAsia"/>
        </w:rPr>
      </w:pPr>
      <w:r>
        <w:rPr>
          <w:b/>
          <w:sz w:val="21"/>
        </w:rPr>
        <w:t>1. Explain why verse 10 is about unwillingness rather than inability.</w:t>
      </w:r>
    </w:p>
    <w:p w14:paraId="3E12C45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103E665" w14:textId="77777777" w:rsidR="00D900FB" w:rsidRDefault="003E436F">
      <w:pPr>
        <w:spacing w:after="40"/>
        <w:rPr>
          <w:rFonts w:hint="eastAsia"/>
        </w:rPr>
      </w:pPr>
      <w:r>
        <w:rPr>
          <w:b/>
          <w:sz w:val="21"/>
        </w:rPr>
        <w:t>2. What does verse 15 require from a church even while discipline is being practiced?</w:t>
      </w:r>
    </w:p>
    <w:p w14:paraId="3DAA9CE3"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55519564" w14:textId="77777777" w:rsidR="00D900FB" w:rsidRDefault="003E436F">
      <w:pPr>
        <w:spacing w:after="40"/>
        <w:rPr>
          <w:rFonts w:hint="eastAsia"/>
        </w:rPr>
      </w:pPr>
      <w:r>
        <w:rPr>
          <w:b/>
          <w:sz w:val="21"/>
        </w:rPr>
        <w:t>3. How can a congregation be both generous to the needy and firm toward deliberate exploitation?</w:t>
      </w:r>
    </w:p>
    <w:p w14:paraId="35DD10D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05F96320" w14:textId="77777777">
        <w:trPr>
          <w:cantSplit/>
          <w:jc w:val="center"/>
        </w:trPr>
        <w:tc>
          <w:tcPr>
            <w:tcW w:w="10166" w:type="dxa"/>
            <w:tcBorders>
              <w:top w:val="nil"/>
              <w:left w:val="nil"/>
              <w:bottom w:val="nil"/>
              <w:right w:val="nil"/>
            </w:tcBorders>
            <w:tcMar>
              <w:top w:w="0" w:type="dxa"/>
              <w:left w:w="0" w:type="dxa"/>
              <w:bottom w:w="0" w:type="dxa"/>
              <w:right w:w="0" w:type="dxa"/>
            </w:tcMar>
          </w:tcPr>
          <w:p w14:paraId="7CDCF1EE"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658CF55E"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433A3D22" w14:textId="77777777" w:rsidR="00D900FB" w:rsidRDefault="003E436F">
                  <w:pPr>
                    <w:spacing w:after="60"/>
                    <w:rPr>
                      <w:rFonts w:hint="eastAsia"/>
                    </w:rPr>
                  </w:pPr>
                  <w:r>
                    <w:rPr>
                      <w:rFonts w:ascii="Lato" w:hAnsi="Lato"/>
                      <w:b/>
                      <w:color w:val="B89452"/>
                      <w:sz w:val="16"/>
                    </w:rPr>
                    <w:t>CARRY THIS WITH YOU</w:t>
                  </w:r>
                </w:p>
                <w:p w14:paraId="2C481CFE" w14:textId="77777777" w:rsidR="00D900FB" w:rsidRDefault="003E436F">
                  <w:pPr>
                    <w:spacing w:after="0"/>
                    <w:rPr>
                      <w:rFonts w:hint="eastAsia"/>
                    </w:rPr>
                  </w:pPr>
                  <w:r>
                    <w:rPr>
                      <w:b/>
                      <w:color w:val="FFFFFF"/>
                    </w:rPr>
                    <w:t>Biblical discipline is strongest when truth and brotherhood stay together: responsibility without cruelty, boundaries without hatred, and correction aimed at restoration.</w:t>
                  </w:r>
                </w:p>
              </w:tc>
            </w:tr>
          </w:tbl>
          <w:p w14:paraId="6BAE00B8" w14:textId="77777777" w:rsidR="00D900FB" w:rsidRDefault="00D900FB">
            <w:pPr>
              <w:rPr>
                <w:rFonts w:hint="eastAsia"/>
              </w:rPr>
            </w:pPr>
          </w:p>
          <w:p w14:paraId="0D5E906D" w14:textId="77777777" w:rsidR="00D900FB" w:rsidRDefault="003E436F">
            <w:pPr>
              <w:spacing w:before="160" w:after="60"/>
              <w:rPr>
                <w:rFonts w:hint="eastAsia"/>
              </w:rPr>
            </w:pPr>
            <w:r>
              <w:rPr>
                <w:rFonts w:ascii="Lato" w:hAnsi="Lato"/>
                <w:b/>
                <w:color w:val="B89452"/>
                <w:sz w:val="16"/>
              </w:rPr>
              <w:t>PRAYER FOR THE JOURNEY</w:t>
            </w:r>
          </w:p>
          <w:p w14:paraId="7FD7698E" w14:textId="77777777" w:rsidR="00D900FB" w:rsidRDefault="003E436F">
            <w:pPr>
              <w:spacing w:after="0"/>
              <w:rPr>
                <w:rFonts w:hint="eastAsia"/>
              </w:rPr>
            </w:pPr>
            <w:r>
              <w:rPr>
                <w:i/>
                <w:sz w:val="21"/>
              </w:rPr>
              <w:t>Lord, make me responsible in my own calling, generous toward genuine need, courageous enough to confront disorder, and humble enough to correct others as brothers and sisters rather than enemies.</w:t>
            </w:r>
          </w:p>
        </w:tc>
      </w:tr>
    </w:tbl>
    <w:p w14:paraId="4B5C83E3" w14:textId="77777777" w:rsidR="00D900FB" w:rsidRDefault="00D900FB">
      <w:pPr>
        <w:spacing w:after="20"/>
        <w:rPr>
          <w:rFonts w:hint="eastAsia"/>
        </w:rPr>
      </w:pPr>
    </w:p>
    <w:p w14:paraId="373C7D52" w14:textId="77777777" w:rsidR="00D900FB" w:rsidRDefault="003E436F">
      <w:pPr>
        <w:rPr>
          <w:rFonts w:hint="eastAsia"/>
        </w:rPr>
      </w:pPr>
      <w:r>
        <w:br w:type="page"/>
      </w:r>
    </w:p>
    <w:p w14:paraId="26A0952C" w14:textId="77777777" w:rsidR="00D900FB" w:rsidRDefault="003E436F">
      <w:pPr>
        <w:spacing w:before="400" w:after="120"/>
        <w:jc w:val="center"/>
        <w:rPr>
          <w:rFonts w:hint="eastAsia"/>
        </w:rPr>
      </w:pPr>
      <w:r>
        <w:rPr>
          <w:rFonts w:ascii="Lato" w:hAnsi="Lato"/>
          <w:b/>
          <w:color w:val="B89452"/>
          <w:sz w:val="18"/>
        </w:rPr>
        <w:lastRenderedPageBreak/>
        <w:t>THE HEALING ACADEMY</w:t>
      </w:r>
    </w:p>
    <w:p w14:paraId="79877F6A" w14:textId="77777777" w:rsidR="00D900FB" w:rsidRDefault="003E436F">
      <w:pPr>
        <w:spacing w:after="240"/>
        <w:jc w:val="center"/>
        <w:rPr>
          <w:rFonts w:hint="eastAsia"/>
        </w:rPr>
      </w:pPr>
      <w:r>
        <w:rPr>
          <w:rFonts w:ascii="Lato" w:hAnsi="Lato"/>
          <w:b/>
          <w:color w:val="6D8195"/>
          <w:sz w:val="18"/>
        </w:rPr>
        <w:t>2 THESSALONIANS  •  STEADFAST</w:t>
      </w:r>
    </w:p>
    <w:tbl>
      <w:tblPr>
        <w:tblW w:w="0" w:type="auto"/>
        <w:jc w:val="center"/>
        <w:tblLayout w:type="fixed"/>
        <w:tblLook w:val="04A0" w:firstRow="1" w:lastRow="0" w:firstColumn="1" w:lastColumn="0" w:noHBand="0" w:noVBand="1"/>
      </w:tblPr>
      <w:tblGrid>
        <w:gridCol w:w="10166"/>
      </w:tblGrid>
      <w:tr w:rsidR="00D900FB" w14:paraId="11F83586" w14:textId="77777777">
        <w:trPr>
          <w:jc w:val="center"/>
        </w:trPr>
        <w:tc>
          <w:tcPr>
            <w:tcW w:w="10166" w:type="dxa"/>
            <w:shd w:val="clear" w:color="auto" w:fill="172231"/>
            <w:tcMar>
              <w:top w:w="600" w:type="dxa"/>
              <w:left w:w="240" w:type="dxa"/>
              <w:bottom w:w="600" w:type="dxa"/>
              <w:right w:w="240" w:type="dxa"/>
            </w:tcMar>
          </w:tcPr>
          <w:p w14:paraId="5E2FFBD1" w14:textId="77777777" w:rsidR="00D900FB" w:rsidRDefault="003E436F">
            <w:pPr>
              <w:spacing w:after="160"/>
              <w:jc w:val="center"/>
              <w:rPr>
                <w:rFonts w:hint="eastAsia"/>
              </w:rPr>
            </w:pPr>
            <w:r>
              <w:rPr>
                <w:rFonts w:ascii="Lato" w:hAnsi="Lato"/>
                <w:b/>
                <w:color w:val="B89452"/>
                <w:sz w:val="20"/>
              </w:rPr>
              <w:t>LESSON 9</w:t>
            </w:r>
          </w:p>
          <w:p w14:paraId="71DC79EF" w14:textId="77777777" w:rsidR="00D900FB" w:rsidRDefault="003E436F">
            <w:pPr>
              <w:spacing w:after="200"/>
              <w:jc w:val="center"/>
              <w:rPr>
                <w:rFonts w:hint="eastAsia"/>
              </w:rPr>
            </w:pPr>
            <w:r>
              <w:rPr>
                <w:b/>
                <w:color w:val="FFFFFF"/>
                <w:sz w:val="56"/>
              </w:rPr>
              <w:t>Peace, Authenticity &amp; Grace</w:t>
            </w:r>
          </w:p>
          <w:p w14:paraId="323EAD14" w14:textId="77777777" w:rsidR="00D900FB" w:rsidRDefault="003E436F">
            <w:pPr>
              <w:spacing w:after="140"/>
              <w:jc w:val="center"/>
              <w:rPr>
                <w:rFonts w:hint="eastAsia"/>
              </w:rPr>
            </w:pPr>
            <w:r>
              <w:rPr>
                <w:i/>
                <w:color w:val="E6E9ED"/>
                <w:sz w:val="28"/>
              </w:rPr>
              <w:t>2 Thessalonians 3:16-18</w:t>
            </w:r>
          </w:p>
          <w:p w14:paraId="2982976F" w14:textId="77777777" w:rsidR="00D900FB" w:rsidRDefault="003E436F">
            <w:pPr>
              <w:jc w:val="center"/>
              <w:rPr>
                <w:rFonts w:hint="eastAsia"/>
              </w:rPr>
            </w:pPr>
            <w:r>
              <w:rPr>
                <w:rFonts w:ascii="Lato" w:hAnsi="Lato"/>
                <w:b/>
                <w:color w:val="BFC8D2"/>
                <w:sz w:val="18"/>
              </w:rPr>
              <w:t>Peace • Presence • Signature • Authenticity • Grace</w:t>
            </w:r>
          </w:p>
        </w:tc>
      </w:tr>
    </w:tbl>
    <w:p w14:paraId="7A2A11FE" w14:textId="77777777" w:rsidR="00D900FB" w:rsidRDefault="003E436F">
      <w:pPr>
        <w:spacing w:before="360"/>
        <w:jc w:val="center"/>
        <w:rPr>
          <w:rFonts w:hint="eastAsia"/>
        </w:rPr>
      </w:pPr>
      <w:r>
        <w:rPr>
          <w:rFonts w:ascii="Lato" w:hAnsi="Lato"/>
          <w:b/>
          <w:color w:val="A4A4A4"/>
          <w:sz w:val="16"/>
        </w:rPr>
        <w:t>STAND FAST  •  HOLD THE TRUTH  •  LIVE FAITHFULLY</w:t>
      </w:r>
    </w:p>
    <w:p w14:paraId="3B0145F1" w14:textId="77777777" w:rsidR="00D900FB" w:rsidRDefault="003E436F">
      <w:pPr>
        <w:rPr>
          <w:rFonts w:hint="eastAsia"/>
        </w:rPr>
      </w:pPr>
      <w:r>
        <w:br w:type="page"/>
      </w:r>
    </w:p>
    <w:p w14:paraId="3AE51461" w14:textId="77777777" w:rsidR="00D900FB" w:rsidRDefault="003E436F">
      <w:pPr>
        <w:keepNext/>
        <w:spacing w:before="100" w:after="80"/>
        <w:rPr>
          <w:rFonts w:hint="eastAsia"/>
        </w:rPr>
      </w:pPr>
      <w:r>
        <w:rPr>
          <w:rFonts w:ascii="Lato" w:hAnsi="Lato"/>
          <w:b/>
          <w:color w:val="B89452"/>
          <w:sz w:val="16"/>
        </w:rPr>
        <w:lastRenderedPageBreak/>
        <w:t>LESSON 9 | 2 THESSALONIANS 3:16-18</w:t>
      </w:r>
    </w:p>
    <w:p w14:paraId="014BA150" w14:textId="77777777" w:rsidR="00D900FB" w:rsidRDefault="003E436F">
      <w:pPr>
        <w:pStyle w:val="Heading1"/>
      </w:pPr>
      <w:r>
        <w:t>Peace, Authenticity &amp; Grace</w:t>
      </w:r>
    </w:p>
    <w:p w14:paraId="4D7825E5" w14:textId="77777777" w:rsidR="00D900FB" w:rsidRDefault="003E436F">
      <w:pPr>
        <w:rPr>
          <w:rFonts w:hint="eastAsia"/>
        </w:rPr>
      </w:pPr>
      <w:r>
        <w:rPr>
          <w:rFonts w:ascii="Lato" w:hAnsi="Lato"/>
          <w:b/>
          <w:color w:val="6D8195"/>
          <w:sz w:val="17"/>
        </w:rPr>
        <w:t>Peace • Presence • Signature • Authenticity • Grace</w:t>
      </w:r>
    </w:p>
    <w:tbl>
      <w:tblPr>
        <w:tblW w:w="0" w:type="auto"/>
        <w:jc w:val="center"/>
        <w:tblLayout w:type="fixed"/>
        <w:tblLook w:val="04A0" w:firstRow="1" w:lastRow="0" w:firstColumn="1" w:lastColumn="0" w:noHBand="0" w:noVBand="1"/>
      </w:tblPr>
      <w:tblGrid>
        <w:gridCol w:w="10166"/>
      </w:tblGrid>
      <w:tr w:rsidR="00D900FB" w14:paraId="6F27C6D3"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1552A600" w14:textId="77777777" w:rsidR="00D900FB" w:rsidRDefault="003E436F">
            <w:pPr>
              <w:spacing w:after="60"/>
              <w:rPr>
                <w:rFonts w:hint="eastAsia"/>
              </w:rPr>
            </w:pPr>
            <w:r>
              <w:rPr>
                <w:rFonts w:ascii="Lato" w:hAnsi="Lato"/>
                <w:b/>
                <w:color w:val="B89452"/>
                <w:sz w:val="16"/>
              </w:rPr>
              <w:t>CENTRAL TRUTH</w:t>
            </w:r>
          </w:p>
          <w:p w14:paraId="1EB70AD8" w14:textId="77777777" w:rsidR="00D900FB" w:rsidRDefault="003E436F">
            <w:pPr>
              <w:spacing w:after="0"/>
              <w:rPr>
                <w:rFonts w:hint="eastAsia"/>
              </w:rPr>
            </w:pPr>
            <w:r>
              <w:rPr>
                <w:b/>
                <w:color w:val="FFFFFF"/>
              </w:rPr>
              <w:t>Paul closes a letter about persecution, deception, and disorder not with fear but with the Lord’s peace, the authenticity of the apostolic word, the presence of Christ, and grace for the whole church.</w:t>
            </w:r>
          </w:p>
        </w:tc>
      </w:tr>
    </w:tbl>
    <w:p w14:paraId="64037BFE" w14:textId="77777777" w:rsidR="00D900FB" w:rsidRDefault="00D900FB">
      <w:pPr>
        <w:spacing w:after="20"/>
        <w:rPr>
          <w:rFonts w:hint="eastAsia"/>
        </w:rPr>
      </w:pPr>
    </w:p>
    <w:p w14:paraId="74B8BC7A" w14:textId="77777777" w:rsidR="00D900FB" w:rsidRDefault="003E436F">
      <w:pPr>
        <w:keepNext/>
        <w:spacing w:before="100" w:after="80"/>
        <w:rPr>
          <w:rFonts w:hint="eastAsia"/>
        </w:rPr>
      </w:pPr>
      <w:r>
        <w:rPr>
          <w:rFonts w:ascii="Lato" w:hAnsi="Lato"/>
          <w:b/>
          <w:color w:val="B89452"/>
          <w:sz w:val="16"/>
        </w:rPr>
        <w:t>LEARNING AIM</w:t>
      </w:r>
    </w:p>
    <w:p w14:paraId="6E23822A" w14:textId="77777777" w:rsidR="00D900FB" w:rsidRDefault="003E436F">
      <w:pPr>
        <w:spacing w:line="259" w:lineRule="auto"/>
        <w:rPr>
          <w:rFonts w:hint="eastAsia"/>
        </w:rPr>
      </w:pPr>
      <w:r>
        <w:t>By the end of this lesson, you should be able to explain how Paul’s closing benediction gathers the letter’s themes, understand the significance of his handwritten salutation, trace the relationship between peace and grace across the letter, and identify the kind of steadfast life 2 Thessalonians is designed to produce.</w:t>
      </w:r>
    </w:p>
    <w:p w14:paraId="63456A2F" w14:textId="77777777" w:rsidR="00D900FB" w:rsidRDefault="003E436F">
      <w:pPr>
        <w:pStyle w:val="Heading2"/>
      </w:pPr>
      <w:r>
        <w:t>Context Before Conclusions</w:t>
      </w:r>
    </w:p>
    <w:p w14:paraId="790780AF" w14:textId="77777777" w:rsidR="00D900FB" w:rsidRDefault="003E436F">
      <w:pPr>
        <w:spacing w:line="259" w:lineRule="auto"/>
        <w:ind w:firstLine="317"/>
        <w:rPr>
          <w:rFonts w:hint="eastAsia"/>
        </w:rPr>
      </w:pPr>
      <w:r>
        <w:t>The final three verses are easy to treat as polite closing remarks. They are much more than that. “The Lord of peace” speaks into a church disturbed by persecution and deceptive claims. Paul’s handwritten greeting speaks into a letter that has warned about a message or letter falsely represented as apostolic. “The grace of our Lord Jesus Christ” returns the entire study to the source of Christian endurance.</w:t>
      </w:r>
    </w:p>
    <w:p w14:paraId="2FE0C431" w14:textId="77777777" w:rsidR="00D900FB" w:rsidRDefault="003E436F">
      <w:pPr>
        <w:spacing w:line="259" w:lineRule="auto"/>
        <w:ind w:firstLine="317"/>
        <w:rPr>
          <w:rFonts w:hint="eastAsia"/>
        </w:rPr>
      </w:pPr>
      <w:r>
        <w:t>The source lesson emphasizes peace and grace, and that is exactly right. Yet verse 17 adds a third theme that deserves equal attention: authenticity. In a church troubled by questionable communication, Paul marks his own correspondence. Truth must not only be comforting; it must be trustworthy.</w:t>
      </w:r>
    </w:p>
    <w:p w14:paraId="5CD36723" w14:textId="77777777" w:rsidR="00D900FB" w:rsidRDefault="003E436F">
      <w:pPr>
        <w:keepNext/>
        <w:spacing w:before="100" w:after="80"/>
        <w:rPr>
          <w:rFonts w:hint="eastAsia"/>
        </w:rPr>
      </w:pPr>
      <w:r>
        <w:rPr>
          <w:rFonts w:ascii="Lato" w:hAnsi="Lato"/>
          <w:b/>
          <w:color w:val="B89452"/>
          <w:sz w:val="16"/>
        </w:rPr>
        <w:t>OBSERVE | READ THE TEXT</w:t>
      </w:r>
    </w:p>
    <w:tbl>
      <w:tblPr>
        <w:tblW w:w="0" w:type="auto"/>
        <w:jc w:val="center"/>
        <w:tblLayout w:type="fixed"/>
        <w:tblLook w:val="04A0" w:firstRow="1" w:lastRow="0" w:firstColumn="1" w:lastColumn="0" w:noHBand="0" w:noVBand="1"/>
      </w:tblPr>
      <w:tblGrid>
        <w:gridCol w:w="10166"/>
      </w:tblGrid>
      <w:tr w:rsidR="00D900FB" w14:paraId="6D2AB7F6" w14:textId="77777777">
        <w:trPr>
          <w:jc w:val="center"/>
        </w:trPr>
        <w:tc>
          <w:tcPr>
            <w:tcW w:w="10166" w:type="dxa"/>
            <w:tcBorders>
              <w:top w:val="single" w:sz="4" w:space="0" w:color="E8E4DA"/>
              <w:left w:val="single" w:sz="14" w:space="0" w:color="B89452"/>
              <w:bottom w:val="single" w:sz="4" w:space="0" w:color="E8E4DA"/>
              <w:right w:val="single" w:sz="4" w:space="0" w:color="E8E4DA"/>
            </w:tcBorders>
            <w:shd w:val="clear" w:color="auto" w:fill="F4F1EA"/>
            <w:tcMar>
              <w:top w:w="140" w:type="dxa"/>
              <w:left w:w="160" w:type="dxa"/>
              <w:bottom w:w="140" w:type="dxa"/>
              <w:right w:w="160" w:type="dxa"/>
            </w:tcMar>
          </w:tcPr>
          <w:p w14:paraId="352893AA" w14:textId="77777777" w:rsidR="00D900FB" w:rsidRDefault="003E436F">
            <w:pPr>
              <w:spacing w:after="80"/>
              <w:rPr>
                <w:rFonts w:hint="eastAsia"/>
              </w:rPr>
            </w:pPr>
            <w:r>
              <w:rPr>
                <w:rFonts w:ascii="Lato" w:hAnsi="Lato"/>
                <w:b/>
                <w:color w:val="B89452"/>
                <w:sz w:val="16"/>
              </w:rPr>
              <w:t>King James Version</w:t>
            </w:r>
          </w:p>
          <w:p w14:paraId="70B5B473" w14:textId="77777777" w:rsidR="00D900FB" w:rsidRDefault="003E436F">
            <w:pPr>
              <w:spacing w:after="80" w:line="245" w:lineRule="auto"/>
              <w:rPr>
                <w:rFonts w:hint="eastAsia"/>
              </w:rPr>
            </w:pPr>
            <w:r>
              <w:rPr>
                <w:rFonts w:ascii="Lato" w:hAnsi="Lato"/>
                <w:b/>
                <w:color w:val="6D8195"/>
                <w:sz w:val="16"/>
              </w:rPr>
              <w:t xml:space="preserve">3:16  </w:t>
            </w:r>
            <w:r>
              <w:rPr>
                <w:sz w:val="21"/>
              </w:rPr>
              <w:t>Now the Lord of peace himself give you peace always by all means. The Lord be with you all.</w:t>
            </w:r>
          </w:p>
          <w:p w14:paraId="05D89BDD" w14:textId="77777777" w:rsidR="00D900FB" w:rsidRDefault="003E436F">
            <w:pPr>
              <w:spacing w:after="80" w:line="245" w:lineRule="auto"/>
              <w:rPr>
                <w:rFonts w:hint="eastAsia"/>
              </w:rPr>
            </w:pPr>
            <w:r>
              <w:rPr>
                <w:rFonts w:ascii="Lato" w:hAnsi="Lato"/>
                <w:b/>
                <w:color w:val="6D8195"/>
                <w:sz w:val="16"/>
              </w:rPr>
              <w:t xml:space="preserve">3:17  </w:t>
            </w:r>
            <w:r>
              <w:rPr>
                <w:sz w:val="21"/>
              </w:rPr>
              <w:t>The salutation of Paul with mine own hand, which is the token in every epistle: so I write.</w:t>
            </w:r>
          </w:p>
          <w:p w14:paraId="61E018F7" w14:textId="77777777" w:rsidR="00D900FB" w:rsidRDefault="003E436F">
            <w:pPr>
              <w:spacing w:after="80" w:line="245" w:lineRule="auto"/>
              <w:rPr>
                <w:rFonts w:hint="eastAsia"/>
              </w:rPr>
            </w:pPr>
            <w:r>
              <w:rPr>
                <w:rFonts w:ascii="Lato" w:hAnsi="Lato"/>
                <w:b/>
                <w:color w:val="6D8195"/>
                <w:sz w:val="16"/>
              </w:rPr>
              <w:t xml:space="preserve">3:18  </w:t>
            </w:r>
            <w:r>
              <w:rPr>
                <w:sz w:val="21"/>
              </w:rPr>
              <w:t>The grace of our Lord Jesus Christ be with you all. Amen.</w:t>
            </w:r>
          </w:p>
        </w:tc>
      </w:tr>
    </w:tbl>
    <w:p w14:paraId="1AE0385A" w14:textId="77777777" w:rsidR="00D900FB" w:rsidRDefault="00D900FB">
      <w:pPr>
        <w:spacing w:after="20"/>
        <w:rPr>
          <w:rFonts w:hint="eastAsia"/>
        </w:rPr>
      </w:pPr>
    </w:p>
    <w:p w14:paraId="26DEA266" w14:textId="77777777" w:rsidR="00D900FB" w:rsidRDefault="003E436F">
      <w:pPr>
        <w:keepNext/>
        <w:spacing w:before="100" w:after="80"/>
        <w:rPr>
          <w:rFonts w:hint="eastAsia"/>
        </w:rPr>
      </w:pPr>
      <w:r>
        <w:rPr>
          <w:rFonts w:ascii="Lato" w:hAnsi="Lato"/>
          <w:b/>
          <w:color w:val="B89452"/>
          <w:sz w:val="16"/>
        </w:rPr>
        <w:t>SEARCH THE TEXT</w:t>
      </w:r>
    </w:p>
    <w:p w14:paraId="4608E464" w14:textId="77777777" w:rsidR="00D900FB" w:rsidRDefault="003E436F">
      <w:pPr>
        <w:spacing w:after="40"/>
        <w:rPr>
          <w:rFonts w:hint="eastAsia"/>
        </w:rPr>
      </w:pPr>
      <w:r>
        <w:rPr>
          <w:b/>
          <w:sz w:val="21"/>
        </w:rPr>
        <w:t>1. What title does Paul give the Lord in verse 16?</w:t>
      </w:r>
    </w:p>
    <w:p w14:paraId="5E2EB927"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181EB6E" w14:textId="77777777" w:rsidR="00D900FB" w:rsidRDefault="003E436F">
      <w:pPr>
        <w:spacing w:after="40"/>
        <w:rPr>
          <w:rFonts w:hint="eastAsia"/>
        </w:rPr>
      </w:pPr>
      <w:r>
        <w:rPr>
          <w:b/>
          <w:sz w:val="21"/>
        </w:rPr>
        <w:t>2. How often and in what manner does Paul ask the Lord to give peace?</w:t>
      </w:r>
    </w:p>
    <w:p w14:paraId="3031A1C5"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B17CEFD" w14:textId="77777777" w:rsidR="00D900FB" w:rsidRDefault="003E436F">
      <w:pPr>
        <w:spacing w:after="40"/>
        <w:rPr>
          <w:rFonts w:hint="eastAsia"/>
        </w:rPr>
      </w:pPr>
      <w:r>
        <w:rPr>
          <w:b/>
          <w:sz w:val="21"/>
        </w:rPr>
        <w:t>3. What purpose does Paul’s handwritten salutation serve in verse 17?</w:t>
      </w:r>
    </w:p>
    <w:p w14:paraId="5B6CCA9A"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77A5582C" w14:textId="77777777" w:rsidR="00D900FB" w:rsidRDefault="003E436F">
      <w:pPr>
        <w:spacing w:after="40"/>
        <w:rPr>
          <w:rFonts w:hint="eastAsia"/>
        </w:rPr>
      </w:pPr>
      <w:r>
        <w:rPr>
          <w:b/>
          <w:sz w:val="21"/>
        </w:rPr>
        <w:t>4. How does verse 18 echo the beginning of the letter?</w:t>
      </w:r>
    </w:p>
    <w:p w14:paraId="1D349536"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054CEA99" w14:textId="77777777" w:rsidR="00D900FB" w:rsidRDefault="003E436F">
      <w:pPr>
        <w:spacing w:after="40"/>
        <w:rPr>
          <w:rFonts w:hint="eastAsia"/>
        </w:rPr>
      </w:pPr>
      <w:r>
        <w:rPr>
          <w:b/>
          <w:sz w:val="21"/>
        </w:rPr>
        <w:t>5. Which major themes from all three chapters are gathered into these final words?</w:t>
      </w:r>
    </w:p>
    <w:p w14:paraId="72D0A8F9"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49EF5DE7" w14:textId="77777777" w:rsidR="00D900FB" w:rsidRDefault="003E436F">
      <w:pPr>
        <w:pStyle w:val="Heading1"/>
      </w:pPr>
      <w:r>
        <w:lastRenderedPageBreak/>
        <w:t>UNDERSTAND | Key Words &amp; Context</w:t>
      </w:r>
    </w:p>
    <w:tbl>
      <w:tblPr>
        <w:tblW w:w="0" w:type="auto"/>
        <w:jc w:val="center"/>
        <w:tblLayout w:type="fixed"/>
        <w:tblLook w:val="04A0" w:firstRow="1" w:lastRow="0" w:firstColumn="1" w:lastColumn="0" w:noHBand="0" w:noVBand="1"/>
      </w:tblPr>
      <w:tblGrid>
        <w:gridCol w:w="2952"/>
        <w:gridCol w:w="6768"/>
      </w:tblGrid>
      <w:tr w:rsidR="00D900FB" w14:paraId="198D56FD" w14:textId="77777777">
        <w:trPr>
          <w:cantSplit/>
          <w:tblHeader/>
          <w:jc w:val="center"/>
        </w:trPr>
        <w:tc>
          <w:tcPr>
            <w:tcW w:w="2952" w:type="dxa"/>
            <w:shd w:val="clear" w:color="auto" w:fill="172231"/>
            <w:tcMar>
              <w:top w:w="110" w:type="dxa"/>
              <w:left w:w="110" w:type="dxa"/>
              <w:bottom w:w="100" w:type="dxa"/>
              <w:right w:w="110" w:type="dxa"/>
            </w:tcMar>
          </w:tcPr>
          <w:p w14:paraId="7EF25416" w14:textId="77777777" w:rsidR="00D900FB" w:rsidRDefault="003E436F">
            <w:pPr>
              <w:rPr>
                <w:rFonts w:hint="eastAsia"/>
              </w:rPr>
            </w:pPr>
            <w:r>
              <w:rPr>
                <w:rFonts w:ascii="Lato" w:hAnsi="Lato"/>
                <w:b/>
                <w:color w:val="FFFFFF"/>
                <w:sz w:val="16"/>
              </w:rPr>
              <w:t>WORD / PHRASE</w:t>
            </w:r>
          </w:p>
        </w:tc>
        <w:tc>
          <w:tcPr>
            <w:tcW w:w="6768" w:type="dxa"/>
            <w:shd w:val="clear" w:color="auto" w:fill="172231"/>
            <w:tcMar>
              <w:top w:w="110" w:type="dxa"/>
              <w:left w:w="110" w:type="dxa"/>
              <w:bottom w:w="100" w:type="dxa"/>
              <w:right w:w="110" w:type="dxa"/>
            </w:tcMar>
          </w:tcPr>
          <w:p w14:paraId="3190C2C9" w14:textId="77777777" w:rsidR="00D900FB" w:rsidRDefault="003E436F">
            <w:pPr>
              <w:rPr>
                <w:rFonts w:hint="eastAsia"/>
              </w:rPr>
            </w:pPr>
            <w:r>
              <w:rPr>
                <w:rFonts w:ascii="Lato" w:hAnsi="Lato"/>
                <w:b/>
                <w:color w:val="FFFFFF"/>
                <w:sz w:val="16"/>
              </w:rPr>
              <w:t>CONTEXTUAL SENSE</w:t>
            </w:r>
          </w:p>
        </w:tc>
      </w:tr>
      <w:tr w:rsidR="00D900FB" w14:paraId="081BCE79" w14:textId="77777777">
        <w:trPr>
          <w:cantSplit/>
          <w:jc w:val="center"/>
        </w:trPr>
        <w:tc>
          <w:tcPr>
            <w:tcW w:w="2952" w:type="dxa"/>
            <w:shd w:val="clear" w:color="auto" w:fill="F7F3E9"/>
            <w:tcMar>
              <w:top w:w="95" w:type="dxa"/>
              <w:left w:w="110" w:type="dxa"/>
              <w:bottom w:w="95" w:type="dxa"/>
              <w:right w:w="110" w:type="dxa"/>
            </w:tcMar>
          </w:tcPr>
          <w:p w14:paraId="5E4EE3B4" w14:textId="77777777" w:rsidR="00D900FB" w:rsidRDefault="003E436F">
            <w:pPr>
              <w:spacing w:after="0"/>
              <w:rPr>
                <w:rFonts w:hint="eastAsia"/>
              </w:rPr>
            </w:pPr>
            <w:r>
              <w:rPr>
                <w:b/>
                <w:sz w:val="18"/>
              </w:rPr>
              <w:t>“Lord of peace” - kyrios tēs eirēnēs</w:t>
            </w:r>
          </w:p>
        </w:tc>
        <w:tc>
          <w:tcPr>
            <w:tcW w:w="6768" w:type="dxa"/>
            <w:shd w:val="clear" w:color="auto" w:fill="F7F3E9"/>
            <w:tcMar>
              <w:top w:w="95" w:type="dxa"/>
              <w:left w:w="110" w:type="dxa"/>
              <w:bottom w:w="95" w:type="dxa"/>
              <w:right w:w="110" w:type="dxa"/>
            </w:tcMar>
          </w:tcPr>
          <w:p w14:paraId="13824849" w14:textId="77777777" w:rsidR="00D900FB" w:rsidRDefault="003E436F">
            <w:pPr>
              <w:spacing w:after="0"/>
              <w:rPr>
                <w:rFonts w:hint="eastAsia"/>
              </w:rPr>
            </w:pPr>
            <w:r>
              <w:rPr>
                <w:sz w:val="18"/>
              </w:rPr>
              <w:t>A title presenting the Lord as the source and giver of peace, not merely a teacher of peaceful ideas.</w:t>
            </w:r>
          </w:p>
        </w:tc>
      </w:tr>
      <w:tr w:rsidR="00D900FB" w14:paraId="3A1AC646" w14:textId="77777777">
        <w:trPr>
          <w:cantSplit/>
          <w:jc w:val="center"/>
        </w:trPr>
        <w:tc>
          <w:tcPr>
            <w:tcW w:w="2952" w:type="dxa"/>
            <w:shd w:val="clear" w:color="auto" w:fill="F2F4F5"/>
            <w:tcMar>
              <w:top w:w="95" w:type="dxa"/>
              <w:left w:w="110" w:type="dxa"/>
              <w:bottom w:w="95" w:type="dxa"/>
              <w:right w:w="110" w:type="dxa"/>
            </w:tcMar>
          </w:tcPr>
          <w:p w14:paraId="2DCCA30B" w14:textId="77777777" w:rsidR="00D900FB" w:rsidRDefault="003E436F">
            <w:pPr>
              <w:spacing w:after="0"/>
              <w:rPr>
                <w:rFonts w:hint="eastAsia"/>
              </w:rPr>
            </w:pPr>
            <w:r>
              <w:rPr>
                <w:b/>
                <w:sz w:val="18"/>
              </w:rPr>
              <w:t>“Always” - dia pantos</w:t>
            </w:r>
          </w:p>
        </w:tc>
        <w:tc>
          <w:tcPr>
            <w:tcW w:w="6768" w:type="dxa"/>
            <w:shd w:val="clear" w:color="auto" w:fill="F2F4F5"/>
            <w:tcMar>
              <w:top w:w="95" w:type="dxa"/>
              <w:left w:w="110" w:type="dxa"/>
              <w:bottom w:w="95" w:type="dxa"/>
              <w:right w:w="110" w:type="dxa"/>
            </w:tcMar>
          </w:tcPr>
          <w:p w14:paraId="1E97A17C" w14:textId="77777777" w:rsidR="00D900FB" w:rsidRDefault="003E436F">
            <w:pPr>
              <w:spacing w:after="0"/>
              <w:rPr>
                <w:rFonts w:hint="eastAsia"/>
              </w:rPr>
            </w:pPr>
            <w:r>
              <w:rPr>
                <w:sz w:val="18"/>
              </w:rPr>
              <w:t>Continually, through every circumstance.</w:t>
            </w:r>
          </w:p>
        </w:tc>
      </w:tr>
      <w:tr w:rsidR="00D900FB" w14:paraId="1970E93F" w14:textId="77777777">
        <w:trPr>
          <w:cantSplit/>
          <w:jc w:val="center"/>
        </w:trPr>
        <w:tc>
          <w:tcPr>
            <w:tcW w:w="2952" w:type="dxa"/>
            <w:shd w:val="clear" w:color="auto" w:fill="F7F3E9"/>
            <w:tcMar>
              <w:top w:w="95" w:type="dxa"/>
              <w:left w:w="110" w:type="dxa"/>
              <w:bottom w:w="95" w:type="dxa"/>
              <w:right w:w="110" w:type="dxa"/>
            </w:tcMar>
          </w:tcPr>
          <w:p w14:paraId="3035360F" w14:textId="77777777" w:rsidR="00D900FB" w:rsidRDefault="003E436F">
            <w:pPr>
              <w:spacing w:after="0"/>
              <w:rPr>
                <w:rFonts w:hint="eastAsia"/>
              </w:rPr>
            </w:pPr>
            <w:r>
              <w:rPr>
                <w:b/>
                <w:sz w:val="18"/>
              </w:rPr>
              <w:t>“By all means / in every way” - en panti tropō</w:t>
            </w:r>
          </w:p>
        </w:tc>
        <w:tc>
          <w:tcPr>
            <w:tcW w:w="6768" w:type="dxa"/>
            <w:shd w:val="clear" w:color="auto" w:fill="F7F3E9"/>
            <w:tcMar>
              <w:top w:w="95" w:type="dxa"/>
              <w:left w:w="110" w:type="dxa"/>
              <w:bottom w:w="95" w:type="dxa"/>
              <w:right w:w="110" w:type="dxa"/>
            </w:tcMar>
          </w:tcPr>
          <w:p w14:paraId="0467B3FF" w14:textId="77777777" w:rsidR="00D900FB" w:rsidRDefault="003E436F">
            <w:pPr>
              <w:spacing w:after="0"/>
              <w:rPr>
                <w:rFonts w:hint="eastAsia"/>
              </w:rPr>
            </w:pPr>
            <w:r>
              <w:rPr>
                <w:sz w:val="18"/>
              </w:rPr>
              <w:t>In every manner or circumstance. Some manuscripts vary slightly, but the sense remains comprehensive.</w:t>
            </w:r>
          </w:p>
        </w:tc>
      </w:tr>
      <w:tr w:rsidR="00D900FB" w14:paraId="4E5AB3E0" w14:textId="77777777">
        <w:trPr>
          <w:cantSplit/>
          <w:jc w:val="center"/>
        </w:trPr>
        <w:tc>
          <w:tcPr>
            <w:tcW w:w="2952" w:type="dxa"/>
            <w:shd w:val="clear" w:color="auto" w:fill="F2F4F5"/>
            <w:tcMar>
              <w:top w:w="95" w:type="dxa"/>
              <w:left w:w="110" w:type="dxa"/>
              <w:bottom w:w="95" w:type="dxa"/>
              <w:right w:w="110" w:type="dxa"/>
            </w:tcMar>
          </w:tcPr>
          <w:p w14:paraId="1BB0E4CA" w14:textId="77777777" w:rsidR="00D900FB" w:rsidRDefault="003E436F">
            <w:pPr>
              <w:spacing w:after="0"/>
              <w:rPr>
                <w:rFonts w:hint="eastAsia"/>
              </w:rPr>
            </w:pPr>
            <w:r>
              <w:rPr>
                <w:b/>
                <w:sz w:val="18"/>
              </w:rPr>
              <w:t>“Token” - sēmeion</w:t>
            </w:r>
          </w:p>
        </w:tc>
        <w:tc>
          <w:tcPr>
            <w:tcW w:w="6768" w:type="dxa"/>
            <w:shd w:val="clear" w:color="auto" w:fill="F2F4F5"/>
            <w:tcMar>
              <w:top w:w="95" w:type="dxa"/>
              <w:left w:w="110" w:type="dxa"/>
              <w:bottom w:w="95" w:type="dxa"/>
              <w:right w:w="110" w:type="dxa"/>
            </w:tcMar>
          </w:tcPr>
          <w:p w14:paraId="6C45D71F" w14:textId="77777777" w:rsidR="00D900FB" w:rsidRDefault="003E436F">
            <w:pPr>
              <w:spacing w:after="0"/>
              <w:rPr>
                <w:rFonts w:hint="eastAsia"/>
              </w:rPr>
            </w:pPr>
            <w:r>
              <w:rPr>
                <w:sz w:val="18"/>
              </w:rPr>
              <w:t>A sign, mark, or distinguishing indication. Paul’s handwritten greeting functions as an authentication marker.</w:t>
            </w:r>
          </w:p>
        </w:tc>
      </w:tr>
      <w:tr w:rsidR="00D900FB" w14:paraId="3E96BDC0" w14:textId="77777777">
        <w:trPr>
          <w:cantSplit/>
          <w:jc w:val="center"/>
        </w:trPr>
        <w:tc>
          <w:tcPr>
            <w:tcW w:w="2952" w:type="dxa"/>
            <w:shd w:val="clear" w:color="auto" w:fill="F7F3E9"/>
            <w:tcMar>
              <w:top w:w="95" w:type="dxa"/>
              <w:left w:w="110" w:type="dxa"/>
              <w:bottom w:w="95" w:type="dxa"/>
              <w:right w:w="110" w:type="dxa"/>
            </w:tcMar>
          </w:tcPr>
          <w:p w14:paraId="08B37CB5" w14:textId="77777777" w:rsidR="00D900FB" w:rsidRDefault="003E436F">
            <w:pPr>
              <w:spacing w:after="0"/>
              <w:rPr>
                <w:rFonts w:hint="eastAsia"/>
              </w:rPr>
            </w:pPr>
            <w:r>
              <w:rPr>
                <w:b/>
                <w:sz w:val="18"/>
              </w:rPr>
              <w:t>“Grace” - charis</w:t>
            </w:r>
          </w:p>
        </w:tc>
        <w:tc>
          <w:tcPr>
            <w:tcW w:w="6768" w:type="dxa"/>
            <w:shd w:val="clear" w:color="auto" w:fill="F7F3E9"/>
            <w:tcMar>
              <w:top w:w="95" w:type="dxa"/>
              <w:left w:w="110" w:type="dxa"/>
              <w:bottom w:w="95" w:type="dxa"/>
              <w:right w:w="110" w:type="dxa"/>
            </w:tcMar>
          </w:tcPr>
          <w:p w14:paraId="68C3E78B" w14:textId="77777777" w:rsidR="00D900FB" w:rsidRDefault="003E436F">
            <w:pPr>
              <w:spacing w:after="0"/>
              <w:rPr>
                <w:rFonts w:hint="eastAsia"/>
              </w:rPr>
            </w:pPr>
            <w:r>
              <w:rPr>
                <w:sz w:val="18"/>
              </w:rPr>
              <w:t>God’s gracious favor and action, here specifically “the grace of our Lord Jesus Christ.” The letter ends where Christian steadfastness finally rests.</w:t>
            </w:r>
          </w:p>
        </w:tc>
      </w:tr>
    </w:tbl>
    <w:p w14:paraId="37FA4B10" w14:textId="77777777" w:rsidR="00D900FB" w:rsidRDefault="00D900FB">
      <w:pPr>
        <w:spacing w:after="20"/>
        <w:rPr>
          <w:rFonts w:hint="eastAsia"/>
        </w:rPr>
      </w:pPr>
    </w:p>
    <w:p w14:paraId="181E7643" w14:textId="77777777" w:rsidR="00D900FB" w:rsidRDefault="003E436F">
      <w:pPr>
        <w:pStyle w:val="Heading1"/>
      </w:pPr>
      <w:r>
        <w:t>INTERPRET | Follow Paul’s Argument</w:t>
      </w:r>
    </w:p>
    <w:p w14:paraId="63ABACD3" w14:textId="77777777" w:rsidR="00D900FB" w:rsidRDefault="003E436F">
      <w:pPr>
        <w:pStyle w:val="Heading2"/>
      </w:pPr>
      <w:r>
        <w:t>The Lord of peace addresses a shaken church</w:t>
      </w:r>
    </w:p>
    <w:p w14:paraId="4C11F53E" w14:textId="77777777" w:rsidR="00D900FB" w:rsidRDefault="003E436F">
      <w:pPr>
        <w:spacing w:line="259" w:lineRule="auto"/>
        <w:ind w:firstLine="317"/>
        <w:rPr>
          <w:rFonts w:hint="eastAsia"/>
        </w:rPr>
      </w:pPr>
      <w:r>
        <w:t>Paul has confronted persecution, judgment, apostasy, deception, satanic signs, unreasonable people, disorderly members, and church discipline. His final theological title is therefore remarkable: “the Lord of peace.”</w:t>
      </w:r>
    </w:p>
    <w:p w14:paraId="67FA1626" w14:textId="77777777" w:rsidR="00D900FB" w:rsidRDefault="003E436F">
      <w:pPr>
        <w:spacing w:line="259" w:lineRule="auto"/>
        <w:ind w:firstLine="317"/>
        <w:rPr>
          <w:rFonts w:hint="eastAsia"/>
        </w:rPr>
      </w:pPr>
      <w:r>
        <w:t>Biblical peace is not the absence of every conflict. The Thessalonians are not promised a life in which persecutors disappear and every problem is solved immediately. They are promised peace from the Lord in the midst of a world where faithfulness still has a cost. Jesus gives a peace the world cannot manufacture because His peace is grounded in reconciliation with God and confidence in His reign.</w:t>
      </w:r>
    </w:p>
    <w:p w14:paraId="0030ACB7" w14:textId="77777777" w:rsidR="00D900FB" w:rsidRDefault="003E436F">
      <w:pPr>
        <w:pStyle w:val="Heading2"/>
      </w:pPr>
      <w:r>
        <w:t>Peace always, in every way</w:t>
      </w:r>
    </w:p>
    <w:p w14:paraId="665E9416" w14:textId="77777777" w:rsidR="00D900FB" w:rsidRDefault="003E436F">
      <w:pPr>
        <w:spacing w:line="259" w:lineRule="auto"/>
        <w:ind w:firstLine="317"/>
        <w:rPr>
          <w:rFonts w:hint="eastAsia"/>
        </w:rPr>
      </w:pPr>
      <w:r>
        <w:t>The breadth of Paul’s prayer matters: peace “always by all means.” The phrase means peace continually and in every manner or circumstance. Paul is not saying every situation will feel emotionally calm. He is asking that the Lord’s reconciling, stabilizing peace govern the church across changing conditions.</w:t>
      </w:r>
    </w:p>
    <w:p w14:paraId="55640541" w14:textId="77777777" w:rsidR="00D900FB" w:rsidRDefault="003E436F">
      <w:pPr>
        <w:spacing w:line="259" w:lineRule="auto"/>
        <w:ind w:firstLine="317"/>
        <w:rPr>
          <w:rFonts w:hint="eastAsia"/>
        </w:rPr>
      </w:pPr>
      <w:r>
        <w:t>That peace must also shape relationships. A congregation cannot celebrate the “Lord of peace” while normalizing needless conflict, gossip, factionalism, or vindictive discipline. The previous paragraph’s command to admonish a brother without treating him as an enemy prepares us to hear this benediction relationally.</w:t>
      </w:r>
    </w:p>
    <w:p w14:paraId="792A811A" w14:textId="77777777" w:rsidR="00D900FB" w:rsidRDefault="003E436F">
      <w:pPr>
        <w:pStyle w:val="Heading2"/>
      </w:pPr>
      <w:r>
        <w:t>“The Lord be with you all”</w:t>
      </w:r>
    </w:p>
    <w:p w14:paraId="6EA7B143" w14:textId="77777777" w:rsidR="00D900FB" w:rsidRDefault="003E436F">
      <w:pPr>
        <w:spacing w:line="259" w:lineRule="auto"/>
        <w:ind w:firstLine="317"/>
        <w:rPr>
          <w:rFonts w:hint="eastAsia"/>
        </w:rPr>
      </w:pPr>
      <w:r>
        <w:t>The small word “all” is pastorally powerful. Paul has just corrected some members sharply. Yet his benediction is not “The Lord be with the obedient ones only.” He addresses the congregation as a whole. This does not erase discipline, but it reveals the apostle’s continuing pastoral desire for the entire church.</w:t>
      </w:r>
    </w:p>
    <w:p w14:paraId="32484A0E" w14:textId="77777777" w:rsidR="00D900FB" w:rsidRDefault="003E436F">
      <w:pPr>
        <w:spacing w:line="259" w:lineRule="auto"/>
        <w:ind w:firstLine="317"/>
        <w:rPr>
          <w:rFonts w:hint="eastAsia"/>
        </w:rPr>
      </w:pPr>
      <w:r>
        <w:t>Correction and blessing can therefore coexist. Paul can confront disorder while still longing for the Lord’s presence among all the believers. Mature pastoral care refuses the false choice between truth and love.</w:t>
      </w:r>
    </w:p>
    <w:p w14:paraId="1A4DD886" w14:textId="77777777" w:rsidR="00D900FB" w:rsidRDefault="003E436F">
      <w:pPr>
        <w:pStyle w:val="Heading2"/>
      </w:pPr>
      <w:r>
        <w:lastRenderedPageBreak/>
        <w:t>Why the handwritten signature matters</w:t>
      </w:r>
    </w:p>
    <w:p w14:paraId="37785390" w14:textId="77777777" w:rsidR="00D900FB" w:rsidRDefault="003E436F">
      <w:pPr>
        <w:spacing w:line="259" w:lineRule="auto"/>
        <w:ind w:firstLine="317"/>
        <w:rPr>
          <w:rFonts w:hint="eastAsia"/>
        </w:rPr>
      </w:pPr>
      <w:r>
        <w:t>Verse 17 says, “The salutation of Paul with mine own hand, which is the token in every epistle: so I write.” Ancient letters were commonly dictated to a secretary or amanuensis, with the sender sometimes adding a final line in his own hand. Paul uses his handwriting as an identifying mark.</w:t>
      </w:r>
    </w:p>
    <w:p w14:paraId="1E2A8EB6" w14:textId="77777777" w:rsidR="00D900FB" w:rsidRDefault="003E436F">
      <w:pPr>
        <w:spacing w:line="259" w:lineRule="auto"/>
        <w:ind w:firstLine="317"/>
        <w:rPr>
          <w:rFonts w:hint="eastAsia"/>
        </w:rPr>
      </w:pPr>
      <w:r>
        <w:t>That detail becomes especially significant in light of 2:2, which refers to a “letter as from us.” Whether the Thessalonians had seen an actual forgery or merely heard a false claim about a Pauline letter, the closing signature gives the congregation a practical way to recognize authentic apostolic communication.</w:t>
      </w:r>
    </w:p>
    <w:p w14:paraId="61B195F6" w14:textId="77777777" w:rsidR="00D900FB" w:rsidRDefault="003E436F">
      <w:pPr>
        <w:spacing w:line="259" w:lineRule="auto"/>
        <w:ind w:firstLine="317"/>
        <w:rPr>
          <w:rFonts w:hint="eastAsia"/>
        </w:rPr>
      </w:pPr>
      <w:r>
        <w:t>There is a modern discipleship principle here: spiritual maturity includes source verification. Christians should care not only whether a quotation sounds biblical but whether it is actually from Scripture; not only whether a post attributes a statement to a minister but whether the attribution is genuine; not only whether a prophecy circulates widely but whether it can be responsibly tested.</w:t>
      </w:r>
    </w:p>
    <w:p w14:paraId="74D2E0E5" w14:textId="77777777" w:rsidR="00D900FB" w:rsidRDefault="003E436F">
      <w:pPr>
        <w:pStyle w:val="Heading2"/>
      </w:pPr>
      <w:r>
        <w:t>Grace has the final word</w:t>
      </w:r>
    </w:p>
    <w:p w14:paraId="590AABEC" w14:textId="77777777" w:rsidR="00D900FB" w:rsidRDefault="003E436F">
      <w:pPr>
        <w:spacing w:line="259" w:lineRule="auto"/>
        <w:ind w:firstLine="317"/>
        <w:rPr>
          <w:rFonts w:hint="eastAsia"/>
        </w:rPr>
      </w:pPr>
      <w:r>
        <w:t>“The grace of our Lord Jesus Christ be with you all. Amen.” Paul closes with grace because everything he has commanded depends upon grace. Believers endure persecution by grace. They resist deception by grace. They stand fast in apostolic truth by grace. They work responsibly, receive correction, pray, and pursue peace by grace.</w:t>
      </w:r>
    </w:p>
    <w:p w14:paraId="09726AF5" w14:textId="77777777" w:rsidR="00D900FB" w:rsidRDefault="003E436F">
      <w:pPr>
        <w:spacing w:line="259" w:lineRule="auto"/>
        <w:ind w:firstLine="317"/>
        <w:rPr>
          <w:rFonts w:hint="eastAsia"/>
        </w:rPr>
      </w:pPr>
      <w:r>
        <w:t>Grace in Paul is never permission for disorder. The same apostle who says “withdraw” and “admonish” also says “grace.” Grace trains, strengthens, forgives, establishes, and empowers a holy life. The final word of STEADFAST is therefore not fear of the man of sin. It is not the threat of persecution. It is not even the command to work. It is grace.</w:t>
      </w:r>
    </w:p>
    <w:p w14:paraId="057DF3E7" w14:textId="77777777" w:rsidR="00D900FB" w:rsidRDefault="003E436F">
      <w:pPr>
        <w:pStyle w:val="Heading2"/>
      </w:pPr>
      <w:r>
        <w:t>The letter’s full movement</w:t>
      </w:r>
    </w:p>
    <w:p w14:paraId="4C028F8D" w14:textId="77777777" w:rsidR="00D900FB" w:rsidRDefault="003E436F">
      <w:pPr>
        <w:spacing w:line="259" w:lineRule="auto"/>
        <w:ind w:firstLine="317"/>
        <w:rPr>
          <w:rFonts w:hint="eastAsia"/>
        </w:rPr>
      </w:pPr>
      <w:r>
        <w:t>Read as a whole, 2 Thessalonians moves through three forms of pressure. Chapter 1 addresses suffering from outside the church. Chapter 2 addresses deception that threatens the church’s mind and hope. Chapter 3 addresses disorder within the church’s life. Paul answers all three with the faithfulness of God, the revelation of Christ, the truth of the gospel, apostolic teaching, prayer, responsible conduct, redemptive discipline, peace, and grace.</w:t>
      </w:r>
    </w:p>
    <w:p w14:paraId="1949FBA0" w14:textId="77777777" w:rsidR="00D900FB" w:rsidRDefault="003E436F">
      <w:pPr>
        <w:spacing w:line="259" w:lineRule="auto"/>
        <w:ind w:firstLine="317"/>
        <w:rPr>
          <w:rFonts w:hint="eastAsia"/>
        </w:rPr>
      </w:pPr>
      <w:r>
        <w:t>That is what it means to stand fast. Steadfastness is not stubborn personality. It is a grace-formed stability that remains faithful under pressure, refuses deception, lives responsibly, and stays anchored in the coming Lord.</w:t>
      </w:r>
    </w:p>
    <w:tbl>
      <w:tblPr>
        <w:tblW w:w="0" w:type="auto"/>
        <w:jc w:val="center"/>
        <w:tblLayout w:type="fixed"/>
        <w:tblLook w:val="04A0" w:firstRow="1" w:lastRow="0" w:firstColumn="1" w:lastColumn="0" w:noHBand="0" w:noVBand="1"/>
      </w:tblPr>
      <w:tblGrid>
        <w:gridCol w:w="10166"/>
      </w:tblGrid>
      <w:tr w:rsidR="00D900FB" w14:paraId="62C0169D"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4646F614" w14:textId="77777777" w:rsidR="00D900FB" w:rsidRDefault="003E436F">
            <w:pPr>
              <w:spacing w:after="60"/>
              <w:rPr>
                <w:rFonts w:hint="eastAsia"/>
              </w:rPr>
            </w:pPr>
            <w:r>
              <w:rPr>
                <w:rFonts w:ascii="Lato" w:hAnsi="Lato"/>
                <w:b/>
                <w:color w:val="6D8195"/>
                <w:sz w:val="16"/>
              </w:rPr>
              <w:t>SCHOLAR’S NOTE | PAUL’S HANDWRITING</w:t>
            </w:r>
          </w:p>
          <w:p w14:paraId="2B5B25A6" w14:textId="77777777" w:rsidR="00D900FB" w:rsidRDefault="003E436F">
            <w:pPr>
              <w:spacing w:after="0"/>
              <w:rPr>
                <w:rFonts w:hint="eastAsia"/>
              </w:rPr>
            </w:pPr>
            <w:r>
              <w:rPr>
                <w:b/>
              </w:rPr>
              <w:t>The handwritten salutation fits ancient letter-writing practice, in which an author could dictate the main body and add a personal closing. Paul explicitly calls this a “token” or sign. In the context of 2 Thessalonians, it also functions as an authenticity safeguard, making verse 17 more than a sentimental personal touch.</w:t>
            </w:r>
          </w:p>
        </w:tc>
      </w:tr>
    </w:tbl>
    <w:p w14:paraId="7E305F8C" w14:textId="77777777" w:rsidR="00D900FB" w:rsidRDefault="00D900FB">
      <w:pPr>
        <w:spacing w:after="20"/>
        <w:rPr>
          <w:rFonts w:hint="eastAsia"/>
        </w:rPr>
      </w:pPr>
    </w:p>
    <w:tbl>
      <w:tblPr>
        <w:tblW w:w="0" w:type="auto"/>
        <w:jc w:val="center"/>
        <w:tblLayout w:type="fixed"/>
        <w:tblLook w:val="04A0" w:firstRow="1" w:lastRow="0" w:firstColumn="1" w:lastColumn="0" w:noHBand="0" w:noVBand="1"/>
      </w:tblPr>
      <w:tblGrid>
        <w:gridCol w:w="10166"/>
      </w:tblGrid>
      <w:tr w:rsidR="00D900FB" w14:paraId="678FC7AB" w14:textId="77777777">
        <w:trPr>
          <w:cantSplit/>
          <w:jc w:val="center"/>
        </w:trPr>
        <w:tc>
          <w:tcPr>
            <w:tcW w:w="10166" w:type="dxa"/>
            <w:tcBorders>
              <w:top w:val="nil"/>
              <w:left w:val="single" w:sz="18" w:space="0" w:color="6D8195"/>
              <w:bottom w:val="nil"/>
              <w:right w:val="nil"/>
            </w:tcBorders>
            <w:shd w:val="clear" w:color="auto" w:fill="EEF1F4"/>
            <w:tcMar>
              <w:top w:w="130" w:type="dxa"/>
              <w:left w:w="150" w:type="dxa"/>
              <w:bottom w:w="130" w:type="dxa"/>
              <w:right w:w="150" w:type="dxa"/>
            </w:tcMar>
          </w:tcPr>
          <w:p w14:paraId="20CE67E3" w14:textId="77777777" w:rsidR="00D900FB" w:rsidRDefault="003E436F">
            <w:pPr>
              <w:spacing w:after="60"/>
              <w:rPr>
                <w:rFonts w:hint="eastAsia"/>
              </w:rPr>
            </w:pPr>
            <w:r>
              <w:rPr>
                <w:rFonts w:ascii="Lato" w:hAnsi="Lato"/>
                <w:b/>
                <w:color w:val="6D8195"/>
                <w:sz w:val="16"/>
              </w:rPr>
              <w:t>SCHOLAR’S NOTE | PEACE AND GRACE AS A FRAME</w:t>
            </w:r>
          </w:p>
          <w:p w14:paraId="297423D7" w14:textId="77777777" w:rsidR="00D900FB" w:rsidRDefault="003E436F">
            <w:pPr>
              <w:spacing w:after="0"/>
              <w:rPr>
                <w:rFonts w:hint="eastAsia"/>
              </w:rPr>
            </w:pPr>
            <w:r>
              <w:rPr>
                <w:b/>
              </w:rPr>
              <w:t>The letter opens, “Grace unto you, and peace” (1:2), and closes with “the Lord of peace” and “the grace of our Lord Jesus Christ” (3:16, 18). This literary framing helps readers see that the entire letter - including its severe warnings - sits inside the pastoral gifts of grace and peace.</w:t>
            </w:r>
          </w:p>
        </w:tc>
      </w:tr>
    </w:tbl>
    <w:p w14:paraId="11EBDFCA" w14:textId="77777777" w:rsidR="00D900FB" w:rsidRDefault="00D900FB">
      <w:pPr>
        <w:spacing w:after="20"/>
        <w:rPr>
          <w:rFonts w:hint="eastAsia"/>
        </w:rPr>
      </w:pPr>
    </w:p>
    <w:p w14:paraId="20F4F4BE" w14:textId="77777777" w:rsidR="00D900FB" w:rsidRDefault="003E436F">
      <w:pPr>
        <w:pStyle w:val="Heading2"/>
      </w:pPr>
      <w:r>
        <w:lastRenderedPageBreak/>
        <w:t>Paul’s Movement at a Glance</w:t>
      </w:r>
    </w:p>
    <w:tbl>
      <w:tblPr>
        <w:tblW w:w="0" w:type="auto"/>
        <w:jc w:val="center"/>
        <w:tblLayout w:type="fixed"/>
        <w:tblLook w:val="04A0" w:firstRow="1" w:lastRow="0" w:firstColumn="1" w:lastColumn="0" w:noHBand="0" w:noVBand="1"/>
      </w:tblPr>
      <w:tblGrid>
        <w:gridCol w:w="3096"/>
        <w:gridCol w:w="6624"/>
      </w:tblGrid>
      <w:tr w:rsidR="00D900FB" w14:paraId="0CBC43CA" w14:textId="77777777">
        <w:trPr>
          <w:cantSplit/>
          <w:tblHeader/>
          <w:jc w:val="center"/>
        </w:trPr>
        <w:tc>
          <w:tcPr>
            <w:tcW w:w="3096" w:type="dxa"/>
            <w:shd w:val="clear" w:color="auto" w:fill="172231"/>
            <w:tcMar>
              <w:top w:w="110" w:type="dxa"/>
              <w:left w:w="110" w:type="dxa"/>
              <w:bottom w:w="100" w:type="dxa"/>
              <w:right w:w="110" w:type="dxa"/>
            </w:tcMar>
          </w:tcPr>
          <w:p w14:paraId="705DE4E1" w14:textId="77777777" w:rsidR="00D900FB" w:rsidRDefault="003E436F">
            <w:pPr>
              <w:rPr>
                <w:rFonts w:hint="eastAsia"/>
              </w:rPr>
            </w:pPr>
            <w:r>
              <w:rPr>
                <w:rFonts w:ascii="Lato" w:hAnsi="Lato"/>
                <w:b/>
                <w:color w:val="FFFFFF"/>
                <w:sz w:val="16"/>
              </w:rPr>
              <w:t>MOVEMENT</w:t>
            </w:r>
          </w:p>
        </w:tc>
        <w:tc>
          <w:tcPr>
            <w:tcW w:w="6624" w:type="dxa"/>
            <w:shd w:val="clear" w:color="auto" w:fill="172231"/>
            <w:tcMar>
              <w:top w:w="110" w:type="dxa"/>
              <w:left w:w="110" w:type="dxa"/>
              <w:bottom w:w="100" w:type="dxa"/>
              <w:right w:w="110" w:type="dxa"/>
            </w:tcMar>
          </w:tcPr>
          <w:p w14:paraId="5D226CFE" w14:textId="77777777" w:rsidR="00D900FB" w:rsidRDefault="003E436F">
            <w:pPr>
              <w:rPr>
                <w:rFonts w:hint="eastAsia"/>
              </w:rPr>
            </w:pPr>
            <w:r>
              <w:rPr>
                <w:rFonts w:ascii="Lato" w:hAnsi="Lato"/>
                <w:b/>
                <w:color w:val="FFFFFF"/>
                <w:sz w:val="16"/>
              </w:rPr>
              <w:t>WHAT PAUL EMPHASIZES</w:t>
            </w:r>
          </w:p>
        </w:tc>
      </w:tr>
      <w:tr w:rsidR="00D900FB" w14:paraId="7393B276" w14:textId="77777777">
        <w:trPr>
          <w:cantSplit/>
          <w:jc w:val="center"/>
        </w:trPr>
        <w:tc>
          <w:tcPr>
            <w:tcW w:w="3096" w:type="dxa"/>
            <w:shd w:val="clear" w:color="auto" w:fill="F7F3E9"/>
            <w:tcMar>
              <w:top w:w="95" w:type="dxa"/>
              <w:left w:w="110" w:type="dxa"/>
              <w:bottom w:w="95" w:type="dxa"/>
              <w:right w:w="110" w:type="dxa"/>
            </w:tcMar>
          </w:tcPr>
          <w:p w14:paraId="2D8144FF" w14:textId="77777777" w:rsidR="00D900FB" w:rsidRDefault="003E436F">
            <w:pPr>
              <w:spacing w:after="0"/>
              <w:rPr>
                <w:rFonts w:hint="eastAsia"/>
              </w:rPr>
            </w:pPr>
            <w:r>
              <w:rPr>
                <w:b/>
                <w:sz w:val="18"/>
              </w:rPr>
              <w:t>1. The Lord gives peace</w:t>
            </w:r>
          </w:p>
        </w:tc>
        <w:tc>
          <w:tcPr>
            <w:tcW w:w="6624" w:type="dxa"/>
            <w:shd w:val="clear" w:color="auto" w:fill="F7F3E9"/>
            <w:tcMar>
              <w:top w:w="95" w:type="dxa"/>
              <w:left w:w="110" w:type="dxa"/>
              <w:bottom w:w="95" w:type="dxa"/>
              <w:right w:w="110" w:type="dxa"/>
            </w:tcMar>
          </w:tcPr>
          <w:p w14:paraId="5340AF58" w14:textId="77777777" w:rsidR="00D900FB" w:rsidRDefault="003E436F">
            <w:pPr>
              <w:spacing w:after="0"/>
              <w:rPr>
                <w:rFonts w:hint="eastAsia"/>
              </w:rPr>
            </w:pPr>
            <w:r>
              <w:rPr>
                <w:sz w:val="18"/>
              </w:rPr>
              <w:t>Steadfastness is sustained by a peace the church cannot manufacture.</w:t>
            </w:r>
          </w:p>
        </w:tc>
      </w:tr>
      <w:tr w:rsidR="00D900FB" w14:paraId="16576E1E" w14:textId="77777777">
        <w:trPr>
          <w:cantSplit/>
          <w:jc w:val="center"/>
        </w:trPr>
        <w:tc>
          <w:tcPr>
            <w:tcW w:w="3096" w:type="dxa"/>
            <w:shd w:val="clear" w:color="auto" w:fill="F2F4F5"/>
            <w:tcMar>
              <w:top w:w="95" w:type="dxa"/>
              <w:left w:w="110" w:type="dxa"/>
              <w:bottom w:w="95" w:type="dxa"/>
              <w:right w:w="110" w:type="dxa"/>
            </w:tcMar>
          </w:tcPr>
          <w:p w14:paraId="04323D80" w14:textId="77777777" w:rsidR="00D900FB" w:rsidRDefault="003E436F">
            <w:pPr>
              <w:spacing w:after="0"/>
              <w:rPr>
                <w:rFonts w:hint="eastAsia"/>
              </w:rPr>
            </w:pPr>
            <w:r>
              <w:rPr>
                <w:b/>
                <w:sz w:val="18"/>
              </w:rPr>
              <w:t>2. His presence is desired for all</w:t>
            </w:r>
          </w:p>
        </w:tc>
        <w:tc>
          <w:tcPr>
            <w:tcW w:w="6624" w:type="dxa"/>
            <w:shd w:val="clear" w:color="auto" w:fill="F2F4F5"/>
            <w:tcMar>
              <w:top w:w="95" w:type="dxa"/>
              <w:left w:w="110" w:type="dxa"/>
              <w:bottom w:w="95" w:type="dxa"/>
              <w:right w:w="110" w:type="dxa"/>
            </w:tcMar>
          </w:tcPr>
          <w:p w14:paraId="166E08E1" w14:textId="77777777" w:rsidR="00D900FB" w:rsidRDefault="003E436F">
            <w:pPr>
              <w:spacing w:after="0"/>
              <w:rPr>
                <w:rFonts w:hint="eastAsia"/>
              </w:rPr>
            </w:pPr>
            <w:r>
              <w:rPr>
                <w:sz w:val="18"/>
              </w:rPr>
              <w:t>Even a corrected congregation remains the object of pastoral blessing.</w:t>
            </w:r>
          </w:p>
        </w:tc>
      </w:tr>
      <w:tr w:rsidR="00D900FB" w14:paraId="493E4C78" w14:textId="77777777">
        <w:trPr>
          <w:cantSplit/>
          <w:jc w:val="center"/>
        </w:trPr>
        <w:tc>
          <w:tcPr>
            <w:tcW w:w="3096" w:type="dxa"/>
            <w:shd w:val="clear" w:color="auto" w:fill="F7F3E9"/>
            <w:tcMar>
              <w:top w:w="95" w:type="dxa"/>
              <w:left w:w="110" w:type="dxa"/>
              <w:bottom w:w="95" w:type="dxa"/>
              <w:right w:w="110" w:type="dxa"/>
            </w:tcMar>
          </w:tcPr>
          <w:p w14:paraId="3328283A" w14:textId="77777777" w:rsidR="00D900FB" w:rsidRDefault="003E436F">
            <w:pPr>
              <w:spacing w:after="0"/>
              <w:rPr>
                <w:rFonts w:hint="eastAsia"/>
              </w:rPr>
            </w:pPr>
            <w:r>
              <w:rPr>
                <w:b/>
                <w:sz w:val="18"/>
              </w:rPr>
              <w:t>3. Apostolic truth is authenticated</w:t>
            </w:r>
          </w:p>
        </w:tc>
        <w:tc>
          <w:tcPr>
            <w:tcW w:w="6624" w:type="dxa"/>
            <w:shd w:val="clear" w:color="auto" w:fill="F7F3E9"/>
            <w:tcMar>
              <w:top w:w="95" w:type="dxa"/>
              <w:left w:w="110" w:type="dxa"/>
              <w:bottom w:w="95" w:type="dxa"/>
              <w:right w:w="110" w:type="dxa"/>
            </w:tcMar>
          </w:tcPr>
          <w:p w14:paraId="269BFCCF" w14:textId="77777777" w:rsidR="00D900FB" w:rsidRDefault="003E436F">
            <w:pPr>
              <w:spacing w:after="0"/>
              <w:rPr>
                <w:rFonts w:hint="eastAsia"/>
              </w:rPr>
            </w:pPr>
            <w:r>
              <w:rPr>
                <w:sz w:val="18"/>
              </w:rPr>
              <w:t>Paul marks the letter so the church can distinguish genuine apostolic communication.</w:t>
            </w:r>
          </w:p>
        </w:tc>
      </w:tr>
      <w:tr w:rsidR="00D900FB" w14:paraId="77A35023" w14:textId="77777777">
        <w:trPr>
          <w:cantSplit/>
          <w:jc w:val="center"/>
        </w:trPr>
        <w:tc>
          <w:tcPr>
            <w:tcW w:w="3096" w:type="dxa"/>
            <w:shd w:val="clear" w:color="auto" w:fill="F2F4F5"/>
            <w:tcMar>
              <w:top w:w="95" w:type="dxa"/>
              <w:left w:w="110" w:type="dxa"/>
              <w:bottom w:w="95" w:type="dxa"/>
              <w:right w:w="110" w:type="dxa"/>
            </w:tcMar>
          </w:tcPr>
          <w:p w14:paraId="76086511" w14:textId="77777777" w:rsidR="00D900FB" w:rsidRDefault="003E436F">
            <w:pPr>
              <w:spacing w:after="0"/>
              <w:rPr>
                <w:rFonts w:hint="eastAsia"/>
              </w:rPr>
            </w:pPr>
            <w:r>
              <w:rPr>
                <w:b/>
                <w:sz w:val="18"/>
              </w:rPr>
              <w:t>4. Grace surrounds the church</w:t>
            </w:r>
          </w:p>
        </w:tc>
        <w:tc>
          <w:tcPr>
            <w:tcW w:w="6624" w:type="dxa"/>
            <w:shd w:val="clear" w:color="auto" w:fill="F2F4F5"/>
            <w:tcMar>
              <w:top w:w="95" w:type="dxa"/>
              <w:left w:w="110" w:type="dxa"/>
              <w:bottom w:w="95" w:type="dxa"/>
              <w:right w:w="110" w:type="dxa"/>
            </w:tcMar>
          </w:tcPr>
          <w:p w14:paraId="3B1A3656" w14:textId="77777777" w:rsidR="00D900FB" w:rsidRDefault="003E436F">
            <w:pPr>
              <w:spacing w:after="0"/>
              <w:rPr>
                <w:rFonts w:hint="eastAsia"/>
              </w:rPr>
            </w:pPr>
            <w:r>
              <w:rPr>
                <w:sz w:val="18"/>
              </w:rPr>
              <w:t>Grace opens and closes the letter and empowers every command within it.</w:t>
            </w:r>
          </w:p>
        </w:tc>
      </w:tr>
      <w:tr w:rsidR="00D900FB" w14:paraId="784FAD67" w14:textId="77777777">
        <w:trPr>
          <w:cantSplit/>
          <w:jc w:val="center"/>
        </w:trPr>
        <w:tc>
          <w:tcPr>
            <w:tcW w:w="3096" w:type="dxa"/>
            <w:shd w:val="clear" w:color="auto" w:fill="F7F3E9"/>
            <w:tcMar>
              <w:top w:w="95" w:type="dxa"/>
              <w:left w:w="110" w:type="dxa"/>
              <w:bottom w:w="95" w:type="dxa"/>
              <w:right w:w="110" w:type="dxa"/>
            </w:tcMar>
          </w:tcPr>
          <w:p w14:paraId="4F46592F" w14:textId="77777777" w:rsidR="00D900FB" w:rsidRDefault="003E436F">
            <w:pPr>
              <w:spacing w:after="0"/>
              <w:rPr>
                <w:rFonts w:hint="eastAsia"/>
              </w:rPr>
            </w:pPr>
            <w:r>
              <w:rPr>
                <w:b/>
                <w:sz w:val="18"/>
              </w:rPr>
              <w:t>5. The goal is whole-life steadfastness</w:t>
            </w:r>
          </w:p>
        </w:tc>
        <w:tc>
          <w:tcPr>
            <w:tcW w:w="6624" w:type="dxa"/>
            <w:shd w:val="clear" w:color="auto" w:fill="F7F3E9"/>
            <w:tcMar>
              <w:top w:w="95" w:type="dxa"/>
              <w:left w:w="110" w:type="dxa"/>
              <w:bottom w:w="95" w:type="dxa"/>
              <w:right w:w="110" w:type="dxa"/>
            </w:tcMar>
          </w:tcPr>
          <w:p w14:paraId="58D82D53" w14:textId="77777777" w:rsidR="00D900FB" w:rsidRDefault="003E436F">
            <w:pPr>
              <w:spacing w:after="0"/>
              <w:rPr>
                <w:rFonts w:hint="eastAsia"/>
              </w:rPr>
            </w:pPr>
            <w:r>
              <w:rPr>
                <w:sz w:val="18"/>
              </w:rPr>
              <w:t>Suffering, deception, work, discipline, prayer, hope, and community life all belong to faithful waiting for Christ.</w:t>
            </w:r>
          </w:p>
        </w:tc>
      </w:tr>
    </w:tbl>
    <w:p w14:paraId="23BC49F9" w14:textId="77777777" w:rsidR="00D900FB" w:rsidRDefault="00D900FB">
      <w:pPr>
        <w:spacing w:after="20"/>
        <w:rPr>
          <w:rFonts w:hint="eastAsia"/>
        </w:rPr>
      </w:pPr>
    </w:p>
    <w:p w14:paraId="096E8B2F" w14:textId="77777777" w:rsidR="00D900FB" w:rsidRDefault="003E436F">
      <w:pPr>
        <w:keepNext/>
        <w:spacing w:before="100" w:after="80"/>
        <w:rPr>
          <w:rFonts w:hint="eastAsia"/>
        </w:rPr>
      </w:pPr>
      <w:r>
        <w:rPr>
          <w:rFonts w:ascii="Lato" w:hAnsi="Lato"/>
          <w:b/>
          <w:color w:val="B89452"/>
          <w:sz w:val="16"/>
        </w:rPr>
        <w:t>INTERPRETIVE GUARDRAILS</w:t>
      </w:r>
    </w:p>
    <w:tbl>
      <w:tblPr>
        <w:tblW w:w="0" w:type="auto"/>
        <w:jc w:val="center"/>
        <w:tblLayout w:type="fixed"/>
        <w:tblLook w:val="04A0" w:firstRow="1" w:lastRow="0" w:firstColumn="1" w:lastColumn="0" w:noHBand="0" w:noVBand="1"/>
      </w:tblPr>
      <w:tblGrid>
        <w:gridCol w:w="648"/>
        <w:gridCol w:w="8784"/>
      </w:tblGrid>
      <w:tr w:rsidR="00D900FB" w14:paraId="543F066D" w14:textId="77777777">
        <w:trPr>
          <w:cantSplit/>
          <w:jc w:val="center"/>
        </w:trPr>
        <w:tc>
          <w:tcPr>
            <w:tcW w:w="648" w:type="dxa"/>
            <w:shd w:val="clear" w:color="auto" w:fill="B89452"/>
            <w:tcMar>
              <w:top w:w="110" w:type="dxa"/>
              <w:left w:w="110" w:type="dxa"/>
              <w:bottom w:w="110" w:type="dxa"/>
              <w:right w:w="110" w:type="dxa"/>
            </w:tcMar>
          </w:tcPr>
          <w:p w14:paraId="70DE469D" w14:textId="77777777" w:rsidR="00D900FB" w:rsidRDefault="003E436F">
            <w:pPr>
              <w:jc w:val="center"/>
              <w:rPr>
                <w:rFonts w:hint="eastAsia"/>
              </w:rPr>
            </w:pPr>
            <w:r>
              <w:rPr>
                <w:rFonts w:ascii="Lato" w:hAnsi="Lato"/>
                <w:b/>
                <w:color w:val="FFFFFF"/>
                <w:sz w:val="18"/>
              </w:rPr>
              <w:t>1</w:t>
            </w:r>
          </w:p>
        </w:tc>
        <w:tc>
          <w:tcPr>
            <w:tcW w:w="8784" w:type="dxa"/>
            <w:shd w:val="clear" w:color="auto" w:fill="F7F3E9"/>
            <w:tcMar>
              <w:top w:w="110" w:type="dxa"/>
              <w:left w:w="110" w:type="dxa"/>
              <w:bottom w:w="110" w:type="dxa"/>
              <w:right w:w="110" w:type="dxa"/>
            </w:tcMar>
          </w:tcPr>
          <w:p w14:paraId="1A47EC40" w14:textId="77777777" w:rsidR="00D900FB" w:rsidRDefault="003E436F">
            <w:pPr>
              <w:rPr>
                <w:rFonts w:hint="eastAsia"/>
              </w:rPr>
            </w:pPr>
            <w:r>
              <w:rPr>
                <w:sz w:val="20"/>
              </w:rPr>
              <w:t>Do not define peace as the absence of every hard conversation or conflict.</w:t>
            </w:r>
          </w:p>
        </w:tc>
      </w:tr>
      <w:tr w:rsidR="00D900FB" w14:paraId="6EC66C6B" w14:textId="77777777">
        <w:trPr>
          <w:cantSplit/>
          <w:jc w:val="center"/>
        </w:trPr>
        <w:tc>
          <w:tcPr>
            <w:tcW w:w="648" w:type="dxa"/>
            <w:shd w:val="clear" w:color="auto" w:fill="B89452"/>
            <w:tcMar>
              <w:top w:w="110" w:type="dxa"/>
              <w:left w:w="110" w:type="dxa"/>
              <w:bottom w:w="110" w:type="dxa"/>
              <w:right w:w="110" w:type="dxa"/>
            </w:tcMar>
          </w:tcPr>
          <w:p w14:paraId="10E65FC3" w14:textId="77777777" w:rsidR="00D900FB" w:rsidRDefault="003E436F">
            <w:pPr>
              <w:jc w:val="center"/>
              <w:rPr>
                <w:rFonts w:hint="eastAsia"/>
              </w:rPr>
            </w:pPr>
            <w:r>
              <w:rPr>
                <w:rFonts w:ascii="Lato" w:hAnsi="Lato"/>
                <w:b/>
                <w:color w:val="FFFFFF"/>
                <w:sz w:val="18"/>
              </w:rPr>
              <w:t>2</w:t>
            </w:r>
          </w:p>
        </w:tc>
        <w:tc>
          <w:tcPr>
            <w:tcW w:w="8784" w:type="dxa"/>
            <w:shd w:val="clear" w:color="auto" w:fill="F7F3E9"/>
            <w:tcMar>
              <w:top w:w="110" w:type="dxa"/>
              <w:left w:w="110" w:type="dxa"/>
              <w:bottom w:w="110" w:type="dxa"/>
              <w:right w:w="110" w:type="dxa"/>
            </w:tcMar>
          </w:tcPr>
          <w:p w14:paraId="70F47F59" w14:textId="77777777" w:rsidR="00D900FB" w:rsidRDefault="003E436F">
            <w:pPr>
              <w:rPr>
                <w:rFonts w:hint="eastAsia"/>
              </w:rPr>
            </w:pPr>
            <w:r>
              <w:rPr>
                <w:sz w:val="20"/>
              </w:rPr>
              <w:t>Do not use “grace” to neutralize Paul’s commands; grace and obedience belong together.</w:t>
            </w:r>
          </w:p>
        </w:tc>
      </w:tr>
      <w:tr w:rsidR="00D900FB" w14:paraId="65C3AFA9" w14:textId="77777777">
        <w:trPr>
          <w:cantSplit/>
          <w:jc w:val="center"/>
        </w:trPr>
        <w:tc>
          <w:tcPr>
            <w:tcW w:w="648" w:type="dxa"/>
            <w:shd w:val="clear" w:color="auto" w:fill="B89452"/>
            <w:tcMar>
              <w:top w:w="110" w:type="dxa"/>
              <w:left w:w="110" w:type="dxa"/>
              <w:bottom w:w="110" w:type="dxa"/>
              <w:right w:w="110" w:type="dxa"/>
            </w:tcMar>
          </w:tcPr>
          <w:p w14:paraId="4D3A4513" w14:textId="77777777" w:rsidR="00D900FB" w:rsidRDefault="003E436F">
            <w:pPr>
              <w:jc w:val="center"/>
              <w:rPr>
                <w:rFonts w:hint="eastAsia"/>
              </w:rPr>
            </w:pPr>
            <w:r>
              <w:rPr>
                <w:rFonts w:ascii="Lato" w:hAnsi="Lato"/>
                <w:b/>
                <w:color w:val="FFFFFF"/>
                <w:sz w:val="18"/>
              </w:rPr>
              <w:t>3</w:t>
            </w:r>
          </w:p>
        </w:tc>
        <w:tc>
          <w:tcPr>
            <w:tcW w:w="8784" w:type="dxa"/>
            <w:shd w:val="clear" w:color="auto" w:fill="F7F3E9"/>
            <w:tcMar>
              <w:top w:w="110" w:type="dxa"/>
              <w:left w:w="110" w:type="dxa"/>
              <w:bottom w:w="110" w:type="dxa"/>
              <w:right w:w="110" w:type="dxa"/>
            </w:tcMar>
          </w:tcPr>
          <w:p w14:paraId="4F78BBA6" w14:textId="77777777" w:rsidR="00D900FB" w:rsidRDefault="003E436F">
            <w:pPr>
              <w:rPr>
                <w:rFonts w:hint="eastAsia"/>
              </w:rPr>
            </w:pPr>
            <w:r>
              <w:rPr>
                <w:sz w:val="20"/>
              </w:rPr>
              <w:t>Do not use authenticity concerns to create paranoia. The point is careful verification, not suspicion of everything.</w:t>
            </w:r>
          </w:p>
        </w:tc>
      </w:tr>
      <w:tr w:rsidR="00D900FB" w14:paraId="7392B2F6" w14:textId="77777777">
        <w:trPr>
          <w:cantSplit/>
          <w:jc w:val="center"/>
        </w:trPr>
        <w:tc>
          <w:tcPr>
            <w:tcW w:w="648" w:type="dxa"/>
            <w:shd w:val="clear" w:color="auto" w:fill="B89452"/>
            <w:tcMar>
              <w:top w:w="110" w:type="dxa"/>
              <w:left w:w="110" w:type="dxa"/>
              <w:bottom w:w="110" w:type="dxa"/>
              <w:right w:w="110" w:type="dxa"/>
            </w:tcMar>
          </w:tcPr>
          <w:p w14:paraId="1F36D6DD" w14:textId="77777777" w:rsidR="00D900FB" w:rsidRDefault="003E436F">
            <w:pPr>
              <w:jc w:val="center"/>
              <w:rPr>
                <w:rFonts w:hint="eastAsia"/>
              </w:rPr>
            </w:pPr>
            <w:r>
              <w:rPr>
                <w:rFonts w:ascii="Lato" w:hAnsi="Lato"/>
                <w:b/>
                <w:color w:val="FFFFFF"/>
                <w:sz w:val="18"/>
              </w:rPr>
              <w:t>4</w:t>
            </w:r>
          </w:p>
        </w:tc>
        <w:tc>
          <w:tcPr>
            <w:tcW w:w="8784" w:type="dxa"/>
            <w:shd w:val="clear" w:color="auto" w:fill="F7F3E9"/>
            <w:tcMar>
              <w:top w:w="110" w:type="dxa"/>
              <w:left w:w="110" w:type="dxa"/>
              <w:bottom w:w="110" w:type="dxa"/>
              <w:right w:w="110" w:type="dxa"/>
            </w:tcMar>
          </w:tcPr>
          <w:p w14:paraId="15DDA86A" w14:textId="77777777" w:rsidR="00D900FB" w:rsidRDefault="003E436F">
            <w:pPr>
              <w:rPr>
                <w:rFonts w:hint="eastAsia"/>
              </w:rPr>
            </w:pPr>
            <w:r>
              <w:rPr>
                <w:sz w:val="20"/>
              </w:rPr>
              <w:t>Do not let the dramatic themes of chapter 2 overshadow the simple Christian practices Paul emphasizes throughout the letter.</w:t>
            </w:r>
          </w:p>
        </w:tc>
      </w:tr>
      <w:tr w:rsidR="00D900FB" w14:paraId="45A8AA0A" w14:textId="77777777">
        <w:trPr>
          <w:cantSplit/>
          <w:jc w:val="center"/>
        </w:trPr>
        <w:tc>
          <w:tcPr>
            <w:tcW w:w="648" w:type="dxa"/>
            <w:shd w:val="clear" w:color="auto" w:fill="B89452"/>
            <w:tcMar>
              <w:top w:w="110" w:type="dxa"/>
              <w:left w:w="110" w:type="dxa"/>
              <w:bottom w:w="110" w:type="dxa"/>
              <w:right w:w="110" w:type="dxa"/>
            </w:tcMar>
          </w:tcPr>
          <w:p w14:paraId="5DE87A02" w14:textId="77777777" w:rsidR="00D900FB" w:rsidRDefault="003E436F">
            <w:pPr>
              <w:jc w:val="center"/>
              <w:rPr>
                <w:rFonts w:hint="eastAsia"/>
              </w:rPr>
            </w:pPr>
            <w:r>
              <w:rPr>
                <w:rFonts w:ascii="Lato" w:hAnsi="Lato"/>
                <w:b/>
                <w:color w:val="FFFFFF"/>
                <w:sz w:val="18"/>
              </w:rPr>
              <w:t>5</w:t>
            </w:r>
          </w:p>
        </w:tc>
        <w:tc>
          <w:tcPr>
            <w:tcW w:w="8784" w:type="dxa"/>
            <w:shd w:val="clear" w:color="auto" w:fill="F7F3E9"/>
            <w:tcMar>
              <w:top w:w="110" w:type="dxa"/>
              <w:left w:w="110" w:type="dxa"/>
              <w:bottom w:w="110" w:type="dxa"/>
              <w:right w:w="110" w:type="dxa"/>
            </w:tcMar>
          </w:tcPr>
          <w:p w14:paraId="3A9D7545" w14:textId="77777777" w:rsidR="00D900FB" w:rsidRDefault="003E436F">
            <w:pPr>
              <w:rPr>
                <w:rFonts w:hint="eastAsia"/>
              </w:rPr>
            </w:pPr>
            <w:r>
              <w:rPr>
                <w:sz w:val="20"/>
              </w:rPr>
              <w:t>Do not finish an end-times study more fearful of evil than confident in the Lord of peace and the grace of Christ.</w:t>
            </w:r>
          </w:p>
        </w:tc>
      </w:tr>
    </w:tbl>
    <w:p w14:paraId="72901088" w14:textId="77777777" w:rsidR="00D900FB" w:rsidRDefault="00D900FB">
      <w:pPr>
        <w:spacing w:after="20"/>
        <w:rPr>
          <w:rFonts w:hint="eastAsia"/>
        </w:rPr>
      </w:pPr>
    </w:p>
    <w:p w14:paraId="1BD71583" w14:textId="77777777" w:rsidR="00D900FB" w:rsidRDefault="003E436F">
      <w:pPr>
        <w:pStyle w:val="Heading1"/>
      </w:pPr>
      <w:r>
        <w:t>CONNECT | Let Scripture Confirm Scripture</w:t>
      </w:r>
    </w:p>
    <w:tbl>
      <w:tblPr>
        <w:tblW w:w="0" w:type="auto"/>
        <w:jc w:val="center"/>
        <w:tblLayout w:type="fixed"/>
        <w:tblLook w:val="04A0" w:firstRow="1" w:lastRow="0" w:firstColumn="1" w:lastColumn="0" w:noHBand="0" w:noVBand="1"/>
      </w:tblPr>
      <w:tblGrid>
        <w:gridCol w:w="2232"/>
        <w:gridCol w:w="7488"/>
      </w:tblGrid>
      <w:tr w:rsidR="00D900FB" w14:paraId="5EED979C" w14:textId="77777777">
        <w:trPr>
          <w:cantSplit/>
          <w:tblHeader/>
          <w:jc w:val="center"/>
        </w:trPr>
        <w:tc>
          <w:tcPr>
            <w:tcW w:w="2232" w:type="dxa"/>
            <w:shd w:val="clear" w:color="auto" w:fill="172231"/>
            <w:tcMar>
              <w:top w:w="110" w:type="dxa"/>
              <w:left w:w="110" w:type="dxa"/>
              <w:bottom w:w="100" w:type="dxa"/>
              <w:right w:w="110" w:type="dxa"/>
            </w:tcMar>
          </w:tcPr>
          <w:p w14:paraId="25610FD8" w14:textId="77777777" w:rsidR="00D900FB" w:rsidRDefault="003E436F">
            <w:pPr>
              <w:rPr>
                <w:rFonts w:hint="eastAsia"/>
              </w:rPr>
            </w:pPr>
            <w:r>
              <w:rPr>
                <w:rFonts w:ascii="Lato" w:hAnsi="Lato"/>
                <w:b/>
                <w:color w:val="FFFFFF"/>
                <w:sz w:val="16"/>
              </w:rPr>
              <w:t>PASSAGE</w:t>
            </w:r>
          </w:p>
        </w:tc>
        <w:tc>
          <w:tcPr>
            <w:tcW w:w="7488" w:type="dxa"/>
            <w:shd w:val="clear" w:color="auto" w:fill="172231"/>
            <w:tcMar>
              <w:top w:w="110" w:type="dxa"/>
              <w:left w:w="110" w:type="dxa"/>
              <w:bottom w:w="100" w:type="dxa"/>
              <w:right w:w="110" w:type="dxa"/>
            </w:tcMar>
          </w:tcPr>
          <w:p w14:paraId="17A98F5D" w14:textId="77777777" w:rsidR="00D900FB" w:rsidRDefault="003E436F">
            <w:pPr>
              <w:rPr>
                <w:rFonts w:hint="eastAsia"/>
              </w:rPr>
            </w:pPr>
            <w:r>
              <w:rPr>
                <w:rFonts w:ascii="Lato" w:hAnsi="Lato"/>
                <w:b/>
                <w:color w:val="FFFFFF"/>
                <w:sz w:val="16"/>
              </w:rPr>
              <w:t>CONNECTION</w:t>
            </w:r>
          </w:p>
        </w:tc>
      </w:tr>
      <w:tr w:rsidR="00D900FB" w14:paraId="06CC2690" w14:textId="77777777">
        <w:trPr>
          <w:cantSplit/>
          <w:jc w:val="center"/>
        </w:trPr>
        <w:tc>
          <w:tcPr>
            <w:tcW w:w="2232" w:type="dxa"/>
            <w:shd w:val="clear" w:color="auto" w:fill="F7F3E9"/>
            <w:tcMar>
              <w:top w:w="95" w:type="dxa"/>
              <w:left w:w="110" w:type="dxa"/>
              <w:bottom w:w="95" w:type="dxa"/>
              <w:right w:w="110" w:type="dxa"/>
            </w:tcMar>
          </w:tcPr>
          <w:p w14:paraId="5BDE17AF" w14:textId="77777777" w:rsidR="00D900FB" w:rsidRDefault="003E436F">
            <w:pPr>
              <w:spacing w:after="0"/>
              <w:rPr>
                <w:rFonts w:hint="eastAsia"/>
              </w:rPr>
            </w:pPr>
            <w:r>
              <w:rPr>
                <w:b/>
                <w:sz w:val="18"/>
              </w:rPr>
              <w:t>John 14:27</w:t>
            </w:r>
          </w:p>
        </w:tc>
        <w:tc>
          <w:tcPr>
            <w:tcW w:w="7488" w:type="dxa"/>
            <w:shd w:val="clear" w:color="auto" w:fill="F7F3E9"/>
            <w:tcMar>
              <w:top w:w="95" w:type="dxa"/>
              <w:left w:w="110" w:type="dxa"/>
              <w:bottom w:w="95" w:type="dxa"/>
              <w:right w:w="110" w:type="dxa"/>
            </w:tcMar>
          </w:tcPr>
          <w:p w14:paraId="723F7082" w14:textId="77777777" w:rsidR="00D900FB" w:rsidRDefault="003E436F">
            <w:pPr>
              <w:spacing w:after="0"/>
              <w:rPr>
                <w:rFonts w:hint="eastAsia"/>
              </w:rPr>
            </w:pPr>
            <w:r>
              <w:rPr>
                <w:sz w:val="18"/>
              </w:rPr>
              <w:t>Jesus gives a peace unlike the world’s peace and tells His disciples not to let their hearts be troubled.</w:t>
            </w:r>
          </w:p>
        </w:tc>
      </w:tr>
      <w:tr w:rsidR="00D900FB" w14:paraId="73EE7B59" w14:textId="77777777">
        <w:trPr>
          <w:cantSplit/>
          <w:jc w:val="center"/>
        </w:trPr>
        <w:tc>
          <w:tcPr>
            <w:tcW w:w="2232" w:type="dxa"/>
            <w:shd w:val="clear" w:color="auto" w:fill="F2F4F5"/>
            <w:tcMar>
              <w:top w:w="95" w:type="dxa"/>
              <w:left w:w="110" w:type="dxa"/>
              <w:bottom w:w="95" w:type="dxa"/>
              <w:right w:w="110" w:type="dxa"/>
            </w:tcMar>
          </w:tcPr>
          <w:p w14:paraId="60F01530" w14:textId="77777777" w:rsidR="00D900FB" w:rsidRDefault="003E436F">
            <w:pPr>
              <w:spacing w:after="0"/>
              <w:rPr>
                <w:rFonts w:hint="eastAsia"/>
              </w:rPr>
            </w:pPr>
            <w:r>
              <w:rPr>
                <w:b/>
                <w:sz w:val="18"/>
              </w:rPr>
              <w:t>Romans 5:1</w:t>
            </w:r>
          </w:p>
        </w:tc>
        <w:tc>
          <w:tcPr>
            <w:tcW w:w="7488" w:type="dxa"/>
            <w:shd w:val="clear" w:color="auto" w:fill="F2F4F5"/>
            <w:tcMar>
              <w:top w:w="95" w:type="dxa"/>
              <w:left w:w="110" w:type="dxa"/>
              <w:bottom w:w="95" w:type="dxa"/>
              <w:right w:w="110" w:type="dxa"/>
            </w:tcMar>
          </w:tcPr>
          <w:p w14:paraId="7569B916" w14:textId="77777777" w:rsidR="00D900FB" w:rsidRDefault="003E436F">
            <w:pPr>
              <w:spacing w:after="0"/>
              <w:rPr>
                <w:rFonts w:hint="eastAsia"/>
              </w:rPr>
            </w:pPr>
            <w:r>
              <w:rPr>
                <w:sz w:val="18"/>
              </w:rPr>
              <w:t>Peace with God is grounded in justification through faith.</w:t>
            </w:r>
          </w:p>
        </w:tc>
      </w:tr>
      <w:tr w:rsidR="00D900FB" w14:paraId="3003AB86" w14:textId="77777777">
        <w:trPr>
          <w:cantSplit/>
          <w:jc w:val="center"/>
        </w:trPr>
        <w:tc>
          <w:tcPr>
            <w:tcW w:w="2232" w:type="dxa"/>
            <w:shd w:val="clear" w:color="auto" w:fill="F7F3E9"/>
            <w:tcMar>
              <w:top w:w="95" w:type="dxa"/>
              <w:left w:w="110" w:type="dxa"/>
              <w:bottom w:w="95" w:type="dxa"/>
              <w:right w:w="110" w:type="dxa"/>
            </w:tcMar>
          </w:tcPr>
          <w:p w14:paraId="1EFEF700" w14:textId="77777777" w:rsidR="00D900FB" w:rsidRDefault="003E436F">
            <w:pPr>
              <w:spacing w:after="0"/>
              <w:rPr>
                <w:rFonts w:hint="eastAsia"/>
              </w:rPr>
            </w:pPr>
            <w:r>
              <w:rPr>
                <w:b/>
                <w:sz w:val="18"/>
              </w:rPr>
              <w:t>Philippians 4:6-9</w:t>
            </w:r>
          </w:p>
        </w:tc>
        <w:tc>
          <w:tcPr>
            <w:tcW w:w="7488" w:type="dxa"/>
            <w:shd w:val="clear" w:color="auto" w:fill="F7F3E9"/>
            <w:tcMar>
              <w:top w:w="95" w:type="dxa"/>
              <w:left w:w="110" w:type="dxa"/>
              <w:bottom w:w="95" w:type="dxa"/>
              <w:right w:w="110" w:type="dxa"/>
            </w:tcMar>
          </w:tcPr>
          <w:p w14:paraId="3656839B" w14:textId="77777777" w:rsidR="00D900FB" w:rsidRDefault="003E436F">
            <w:pPr>
              <w:spacing w:after="0"/>
              <w:rPr>
                <w:rFonts w:hint="eastAsia"/>
              </w:rPr>
            </w:pPr>
            <w:r>
              <w:rPr>
                <w:sz w:val="18"/>
              </w:rPr>
              <w:t>Prayer, disciplined thinking, obedient practice, and the God of peace belong together.</w:t>
            </w:r>
          </w:p>
        </w:tc>
      </w:tr>
      <w:tr w:rsidR="00D900FB" w14:paraId="0CC4D45C" w14:textId="77777777">
        <w:trPr>
          <w:cantSplit/>
          <w:jc w:val="center"/>
        </w:trPr>
        <w:tc>
          <w:tcPr>
            <w:tcW w:w="2232" w:type="dxa"/>
            <w:shd w:val="clear" w:color="auto" w:fill="F2F4F5"/>
            <w:tcMar>
              <w:top w:w="95" w:type="dxa"/>
              <w:left w:w="110" w:type="dxa"/>
              <w:bottom w:w="95" w:type="dxa"/>
              <w:right w:w="110" w:type="dxa"/>
            </w:tcMar>
          </w:tcPr>
          <w:p w14:paraId="17D801D5" w14:textId="77777777" w:rsidR="00D900FB" w:rsidRDefault="003E436F">
            <w:pPr>
              <w:spacing w:after="0"/>
              <w:rPr>
                <w:rFonts w:hint="eastAsia"/>
              </w:rPr>
            </w:pPr>
            <w:r>
              <w:rPr>
                <w:b/>
                <w:sz w:val="18"/>
              </w:rPr>
              <w:t>Colossians 3:15</w:t>
            </w:r>
          </w:p>
        </w:tc>
        <w:tc>
          <w:tcPr>
            <w:tcW w:w="7488" w:type="dxa"/>
            <w:shd w:val="clear" w:color="auto" w:fill="F2F4F5"/>
            <w:tcMar>
              <w:top w:w="95" w:type="dxa"/>
              <w:left w:w="110" w:type="dxa"/>
              <w:bottom w:w="95" w:type="dxa"/>
              <w:right w:w="110" w:type="dxa"/>
            </w:tcMar>
          </w:tcPr>
          <w:p w14:paraId="54CB0D2A" w14:textId="77777777" w:rsidR="00D900FB" w:rsidRDefault="003E436F">
            <w:pPr>
              <w:spacing w:after="0"/>
              <w:rPr>
                <w:rFonts w:hint="eastAsia"/>
              </w:rPr>
            </w:pPr>
            <w:r>
              <w:rPr>
                <w:sz w:val="18"/>
              </w:rPr>
              <w:t>The peace of Christ is to rule within the life of the community.</w:t>
            </w:r>
          </w:p>
        </w:tc>
      </w:tr>
      <w:tr w:rsidR="00D900FB" w14:paraId="71635FCD" w14:textId="77777777">
        <w:trPr>
          <w:cantSplit/>
          <w:jc w:val="center"/>
        </w:trPr>
        <w:tc>
          <w:tcPr>
            <w:tcW w:w="2232" w:type="dxa"/>
            <w:shd w:val="clear" w:color="auto" w:fill="F7F3E9"/>
            <w:tcMar>
              <w:top w:w="95" w:type="dxa"/>
              <w:left w:w="110" w:type="dxa"/>
              <w:bottom w:w="95" w:type="dxa"/>
              <w:right w:w="110" w:type="dxa"/>
            </w:tcMar>
          </w:tcPr>
          <w:p w14:paraId="76138790" w14:textId="77777777" w:rsidR="00D900FB" w:rsidRDefault="003E436F">
            <w:pPr>
              <w:spacing w:after="0"/>
              <w:rPr>
                <w:rFonts w:hint="eastAsia"/>
              </w:rPr>
            </w:pPr>
            <w:r>
              <w:rPr>
                <w:b/>
                <w:sz w:val="18"/>
              </w:rPr>
              <w:t>Galatians 6:11</w:t>
            </w:r>
          </w:p>
        </w:tc>
        <w:tc>
          <w:tcPr>
            <w:tcW w:w="7488" w:type="dxa"/>
            <w:shd w:val="clear" w:color="auto" w:fill="F7F3E9"/>
            <w:tcMar>
              <w:top w:w="95" w:type="dxa"/>
              <w:left w:w="110" w:type="dxa"/>
              <w:bottom w:w="95" w:type="dxa"/>
              <w:right w:w="110" w:type="dxa"/>
            </w:tcMar>
          </w:tcPr>
          <w:p w14:paraId="66449DB7" w14:textId="77777777" w:rsidR="00D900FB" w:rsidRDefault="003E436F">
            <w:pPr>
              <w:spacing w:after="0"/>
              <w:rPr>
                <w:rFonts w:hint="eastAsia"/>
              </w:rPr>
            </w:pPr>
            <w:r>
              <w:rPr>
                <w:sz w:val="18"/>
              </w:rPr>
              <w:t>Paul elsewhere draws attention to writing with his own hand.</w:t>
            </w:r>
          </w:p>
        </w:tc>
      </w:tr>
      <w:tr w:rsidR="00D900FB" w14:paraId="3146848E" w14:textId="77777777">
        <w:trPr>
          <w:cantSplit/>
          <w:jc w:val="center"/>
        </w:trPr>
        <w:tc>
          <w:tcPr>
            <w:tcW w:w="2232" w:type="dxa"/>
            <w:shd w:val="clear" w:color="auto" w:fill="F2F4F5"/>
            <w:tcMar>
              <w:top w:w="95" w:type="dxa"/>
              <w:left w:w="110" w:type="dxa"/>
              <w:bottom w:w="95" w:type="dxa"/>
              <w:right w:w="110" w:type="dxa"/>
            </w:tcMar>
          </w:tcPr>
          <w:p w14:paraId="0C5F3203" w14:textId="77777777" w:rsidR="00D900FB" w:rsidRDefault="003E436F">
            <w:pPr>
              <w:spacing w:after="0"/>
              <w:rPr>
                <w:rFonts w:hint="eastAsia"/>
              </w:rPr>
            </w:pPr>
            <w:r>
              <w:rPr>
                <w:b/>
                <w:sz w:val="18"/>
              </w:rPr>
              <w:t>2 Timothy 2:1</w:t>
            </w:r>
          </w:p>
        </w:tc>
        <w:tc>
          <w:tcPr>
            <w:tcW w:w="7488" w:type="dxa"/>
            <w:shd w:val="clear" w:color="auto" w:fill="F2F4F5"/>
            <w:tcMar>
              <w:top w:w="95" w:type="dxa"/>
              <w:left w:w="110" w:type="dxa"/>
              <w:bottom w:w="95" w:type="dxa"/>
              <w:right w:w="110" w:type="dxa"/>
            </w:tcMar>
          </w:tcPr>
          <w:p w14:paraId="3B0E5E5A" w14:textId="77777777" w:rsidR="00D900FB" w:rsidRDefault="003E436F">
            <w:pPr>
              <w:spacing w:after="0"/>
              <w:rPr>
                <w:rFonts w:hint="eastAsia"/>
              </w:rPr>
            </w:pPr>
            <w:r>
              <w:rPr>
                <w:sz w:val="18"/>
              </w:rPr>
              <w:t>Christian strength is found “in the grace that is in Christ Jesus.”</w:t>
            </w:r>
          </w:p>
        </w:tc>
      </w:tr>
    </w:tbl>
    <w:p w14:paraId="7957F79A" w14:textId="77777777" w:rsidR="00D900FB" w:rsidRDefault="00D900FB">
      <w:pPr>
        <w:spacing w:after="20"/>
        <w:rPr>
          <w:rFonts w:hint="eastAsia"/>
        </w:rPr>
      </w:pPr>
    </w:p>
    <w:p w14:paraId="3EC2BBBE" w14:textId="77777777" w:rsidR="00D900FB" w:rsidRDefault="003E436F">
      <w:pPr>
        <w:pStyle w:val="Heading1"/>
      </w:pPr>
      <w:r>
        <w:t>APPLY | Live STEADFAST</w:t>
      </w:r>
    </w:p>
    <w:tbl>
      <w:tblPr>
        <w:tblW w:w="0" w:type="auto"/>
        <w:jc w:val="center"/>
        <w:tblLayout w:type="fixed"/>
        <w:tblLook w:val="04A0" w:firstRow="1" w:lastRow="0" w:firstColumn="1" w:lastColumn="0" w:noHBand="0" w:noVBand="1"/>
      </w:tblPr>
      <w:tblGrid>
        <w:gridCol w:w="2016"/>
        <w:gridCol w:w="7704"/>
      </w:tblGrid>
      <w:tr w:rsidR="00D900FB" w14:paraId="6FEDD2D3" w14:textId="77777777">
        <w:trPr>
          <w:cantSplit/>
          <w:tblHeader/>
          <w:jc w:val="center"/>
        </w:trPr>
        <w:tc>
          <w:tcPr>
            <w:tcW w:w="2016" w:type="dxa"/>
            <w:shd w:val="clear" w:color="auto" w:fill="172231"/>
            <w:tcMar>
              <w:top w:w="110" w:type="dxa"/>
              <w:left w:w="110" w:type="dxa"/>
              <w:bottom w:w="100" w:type="dxa"/>
              <w:right w:w="110" w:type="dxa"/>
            </w:tcMar>
          </w:tcPr>
          <w:p w14:paraId="4FA937F9" w14:textId="77777777" w:rsidR="00D900FB" w:rsidRDefault="003E436F">
            <w:pPr>
              <w:rPr>
                <w:rFonts w:hint="eastAsia"/>
              </w:rPr>
            </w:pPr>
            <w:r>
              <w:rPr>
                <w:rFonts w:ascii="Lato" w:hAnsi="Lato"/>
                <w:b/>
                <w:color w:val="FFFFFF"/>
                <w:sz w:val="16"/>
              </w:rPr>
              <w:t>AREA</w:t>
            </w:r>
          </w:p>
        </w:tc>
        <w:tc>
          <w:tcPr>
            <w:tcW w:w="7704" w:type="dxa"/>
            <w:shd w:val="clear" w:color="auto" w:fill="172231"/>
            <w:tcMar>
              <w:top w:w="110" w:type="dxa"/>
              <w:left w:w="110" w:type="dxa"/>
              <w:bottom w:w="100" w:type="dxa"/>
              <w:right w:w="110" w:type="dxa"/>
            </w:tcMar>
          </w:tcPr>
          <w:p w14:paraId="29D51E08" w14:textId="77777777" w:rsidR="00D900FB" w:rsidRDefault="003E436F">
            <w:pPr>
              <w:rPr>
                <w:rFonts w:hint="eastAsia"/>
              </w:rPr>
            </w:pPr>
            <w:r>
              <w:rPr>
                <w:rFonts w:ascii="Lato" w:hAnsi="Lato"/>
                <w:b/>
                <w:color w:val="FFFFFF"/>
                <w:sz w:val="16"/>
              </w:rPr>
              <w:t>HEART CHECK</w:t>
            </w:r>
          </w:p>
        </w:tc>
      </w:tr>
      <w:tr w:rsidR="00D900FB" w14:paraId="75E7BAF3" w14:textId="77777777">
        <w:trPr>
          <w:cantSplit/>
          <w:jc w:val="center"/>
        </w:trPr>
        <w:tc>
          <w:tcPr>
            <w:tcW w:w="2016" w:type="dxa"/>
            <w:shd w:val="clear" w:color="auto" w:fill="F7F3E9"/>
            <w:tcMar>
              <w:top w:w="95" w:type="dxa"/>
              <w:left w:w="110" w:type="dxa"/>
              <w:bottom w:w="95" w:type="dxa"/>
              <w:right w:w="110" w:type="dxa"/>
            </w:tcMar>
          </w:tcPr>
          <w:p w14:paraId="11BDD228" w14:textId="77777777" w:rsidR="00D900FB" w:rsidRDefault="003E436F">
            <w:pPr>
              <w:spacing w:after="0"/>
              <w:rPr>
                <w:rFonts w:hint="eastAsia"/>
              </w:rPr>
            </w:pPr>
            <w:r>
              <w:rPr>
                <w:b/>
                <w:sz w:val="18"/>
              </w:rPr>
              <w:lastRenderedPageBreak/>
              <w:t>PEACE</w:t>
            </w:r>
          </w:p>
        </w:tc>
        <w:tc>
          <w:tcPr>
            <w:tcW w:w="7704" w:type="dxa"/>
            <w:shd w:val="clear" w:color="auto" w:fill="F7F3E9"/>
            <w:tcMar>
              <w:top w:w="95" w:type="dxa"/>
              <w:left w:w="110" w:type="dxa"/>
              <w:bottom w:w="95" w:type="dxa"/>
              <w:right w:w="110" w:type="dxa"/>
            </w:tcMar>
          </w:tcPr>
          <w:p w14:paraId="3A33F26B" w14:textId="77777777" w:rsidR="00D900FB" w:rsidRDefault="003E436F">
            <w:pPr>
              <w:spacing w:after="0"/>
              <w:rPr>
                <w:rFonts w:hint="eastAsia"/>
              </w:rPr>
            </w:pPr>
            <w:r>
              <w:rPr>
                <w:sz w:val="18"/>
              </w:rPr>
              <w:t>Where am I asking circumstances to give me a peace that only the Lord can provide?</w:t>
            </w:r>
          </w:p>
        </w:tc>
      </w:tr>
      <w:tr w:rsidR="00D900FB" w14:paraId="70010AF8" w14:textId="77777777">
        <w:trPr>
          <w:cantSplit/>
          <w:jc w:val="center"/>
        </w:trPr>
        <w:tc>
          <w:tcPr>
            <w:tcW w:w="2016" w:type="dxa"/>
            <w:shd w:val="clear" w:color="auto" w:fill="F2F4F5"/>
            <w:tcMar>
              <w:top w:w="95" w:type="dxa"/>
              <w:left w:w="110" w:type="dxa"/>
              <w:bottom w:w="95" w:type="dxa"/>
              <w:right w:w="110" w:type="dxa"/>
            </w:tcMar>
          </w:tcPr>
          <w:p w14:paraId="55FBF270" w14:textId="77777777" w:rsidR="00D900FB" w:rsidRDefault="003E436F">
            <w:pPr>
              <w:spacing w:after="0"/>
              <w:rPr>
                <w:rFonts w:hint="eastAsia"/>
              </w:rPr>
            </w:pPr>
            <w:r>
              <w:rPr>
                <w:b/>
                <w:sz w:val="18"/>
              </w:rPr>
              <w:t>AUTHENTICITY</w:t>
            </w:r>
          </w:p>
        </w:tc>
        <w:tc>
          <w:tcPr>
            <w:tcW w:w="7704" w:type="dxa"/>
            <w:shd w:val="clear" w:color="auto" w:fill="F2F4F5"/>
            <w:tcMar>
              <w:top w:w="95" w:type="dxa"/>
              <w:left w:w="110" w:type="dxa"/>
              <w:bottom w:w="95" w:type="dxa"/>
              <w:right w:w="110" w:type="dxa"/>
            </w:tcMar>
          </w:tcPr>
          <w:p w14:paraId="3D909DC3" w14:textId="77777777" w:rsidR="00D900FB" w:rsidRDefault="003E436F">
            <w:pPr>
              <w:spacing w:after="0"/>
              <w:rPr>
                <w:rFonts w:hint="eastAsia"/>
              </w:rPr>
            </w:pPr>
            <w:r>
              <w:rPr>
                <w:sz w:val="18"/>
              </w:rPr>
              <w:t>Do I verify sources before repeating spiritual claims, quotations, prophecies, or alarming reports?</w:t>
            </w:r>
          </w:p>
        </w:tc>
      </w:tr>
      <w:tr w:rsidR="00D900FB" w14:paraId="7CC5B8B9" w14:textId="77777777">
        <w:trPr>
          <w:cantSplit/>
          <w:jc w:val="center"/>
        </w:trPr>
        <w:tc>
          <w:tcPr>
            <w:tcW w:w="2016" w:type="dxa"/>
            <w:shd w:val="clear" w:color="auto" w:fill="F7F3E9"/>
            <w:tcMar>
              <w:top w:w="95" w:type="dxa"/>
              <w:left w:w="110" w:type="dxa"/>
              <w:bottom w:w="95" w:type="dxa"/>
              <w:right w:w="110" w:type="dxa"/>
            </w:tcMar>
          </w:tcPr>
          <w:p w14:paraId="730EB0B8" w14:textId="77777777" w:rsidR="00D900FB" w:rsidRDefault="003E436F">
            <w:pPr>
              <w:spacing w:after="0"/>
              <w:rPr>
                <w:rFonts w:hint="eastAsia"/>
              </w:rPr>
            </w:pPr>
            <w:r>
              <w:rPr>
                <w:b/>
                <w:sz w:val="18"/>
              </w:rPr>
              <w:t>COMMUNITY</w:t>
            </w:r>
          </w:p>
        </w:tc>
        <w:tc>
          <w:tcPr>
            <w:tcW w:w="7704" w:type="dxa"/>
            <w:shd w:val="clear" w:color="auto" w:fill="F7F3E9"/>
            <w:tcMar>
              <w:top w:w="95" w:type="dxa"/>
              <w:left w:w="110" w:type="dxa"/>
              <w:bottom w:w="95" w:type="dxa"/>
              <w:right w:w="110" w:type="dxa"/>
            </w:tcMar>
          </w:tcPr>
          <w:p w14:paraId="159E80F3" w14:textId="77777777" w:rsidR="00D900FB" w:rsidRDefault="003E436F">
            <w:pPr>
              <w:spacing w:after="0"/>
              <w:rPr>
                <w:rFonts w:hint="eastAsia"/>
              </w:rPr>
            </w:pPr>
            <w:r>
              <w:rPr>
                <w:sz w:val="18"/>
              </w:rPr>
              <w:t>Can I speak truth and maintain redemptive love at the same time?</w:t>
            </w:r>
          </w:p>
        </w:tc>
      </w:tr>
      <w:tr w:rsidR="00D900FB" w14:paraId="5EB1A11B" w14:textId="77777777">
        <w:trPr>
          <w:cantSplit/>
          <w:jc w:val="center"/>
        </w:trPr>
        <w:tc>
          <w:tcPr>
            <w:tcW w:w="2016" w:type="dxa"/>
            <w:shd w:val="clear" w:color="auto" w:fill="F2F4F5"/>
            <w:tcMar>
              <w:top w:w="95" w:type="dxa"/>
              <w:left w:w="110" w:type="dxa"/>
              <w:bottom w:w="95" w:type="dxa"/>
              <w:right w:w="110" w:type="dxa"/>
            </w:tcMar>
          </w:tcPr>
          <w:p w14:paraId="484C983A" w14:textId="77777777" w:rsidR="00D900FB" w:rsidRDefault="003E436F">
            <w:pPr>
              <w:spacing w:after="0"/>
              <w:rPr>
                <w:rFonts w:hint="eastAsia"/>
              </w:rPr>
            </w:pPr>
            <w:r>
              <w:rPr>
                <w:b/>
                <w:sz w:val="18"/>
              </w:rPr>
              <w:t>GRACE</w:t>
            </w:r>
          </w:p>
        </w:tc>
        <w:tc>
          <w:tcPr>
            <w:tcW w:w="7704" w:type="dxa"/>
            <w:shd w:val="clear" w:color="auto" w:fill="F2F4F5"/>
            <w:tcMar>
              <w:top w:w="95" w:type="dxa"/>
              <w:left w:w="110" w:type="dxa"/>
              <w:bottom w:w="95" w:type="dxa"/>
              <w:right w:w="110" w:type="dxa"/>
            </w:tcMar>
          </w:tcPr>
          <w:p w14:paraId="3D78CF33" w14:textId="77777777" w:rsidR="00D900FB" w:rsidRDefault="003E436F">
            <w:pPr>
              <w:spacing w:after="0"/>
              <w:rPr>
                <w:rFonts w:hint="eastAsia"/>
              </w:rPr>
            </w:pPr>
            <w:r>
              <w:rPr>
                <w:sz w:val="18"/>
              </w:rPr>
              <w:t>Which command in 2 Thessalonians have I been trying to obey in my own strength?</w:t>
            </w:r>
          </w:p>
        </w:tc>
      </w:tr>
      <w:tr w:rsidR="00D900FB" w14:paraId="4F01266F" w14:textId="77777777">
        <w:trPr>
          <w:cantSplit/>
          <w:jc w:val="center"/>
        </w:trPr>
        <w:tc>
          <w:tcPr>
            <w:tcW w:w="2016" w:type="dxa"/>
            <w:shd w:val="clear" w:color="auto" w:fill="F7F3E9"/>
            <w:tcMar>
              <w:top w:w="95" w:type="dxa"/>
              <w:left w:w="110" w:type="dxa"/>
              <w:bottom w:w="95" w:type="dxa"/>
              <w:right w:w="110" w:type="dxa"/>
            </w:tcMar>
          </w:tcPr>
          <w:p w14:paraId="5F7E70E2" w14:textId="77777777" w:rsidR="00D900FB" w:rsidRDefault="003E436F">
            <w:pPr>
              <w:spacing w:after="0"/>
              <w:rPr>
                <w:rFonts w:hint="eastAsia"/>
              </w:rPr>
            </w:pPr>
            <w:r>
              <w:rPr>
                <w:b/>
                <w:sz w:val="18"/>
              </w:rPr>
              <w:t>STEADFASTNESS</w:t>
            </w:r>
          </w:p>
        </w:tc>
        <w:tc>
          <w:tcPr>
            <w:tcW w:w="7704" w:type="dxa"/>
            <w:shd w:val="clear" w:color="auto" w:fill="F7F3E9"/>
            <w:tcMar>
              <w:top w:w="95" w:type="dxa"/>
              <w:left w:w="110" w:type="dxa"/>
              <w:bottom w:w="95" w:type="dxa"/>
              <w:right w:w="110" w:type="dxa"/>
            </w:tcMar>
          </w:tcPr>
          <w:p w14:paraId="10BD7368" w14:textId="77777777" w:rsidR="00D900FB" w:rsidRDefault="003E436F">
            <w:pPr>
              <w:spacing w:after="0"/>
              <w:rPr>
                <w:rFonts w:hint="eastAsia"/>
              </w:rPr>
            </w:pPr>
            <w:r>
              <w:rPr>
                <w:sz w:val="18"/>
              </w:rPr>
              <w:t>After this study, what does “stand fast” now mean in practical terms for my life?</w:t>
            </w:r>
          </w:p>
        </w:tc>
      </w:tr>
    </w:tbl>
    <w:p w14:paraId="7A2C5F5D" w14:textId="77777777" w:rsidR="00D900FB" w:rsidRDefault="00D900FB">
      <w:pPr>
        <w:spacing w:after="20"/>
        <w:rPr>
          <w:rFonts w:hint="eastAsia"/>
        </w:rPr>
      </w:pPr>
    </w:p>
    <w:p w14:paraId="13537A55" w14:textId="77777777" w:rsidR="00D900FB" w:rsidRDefault="003E436F">
      <w:pPr>
        <w:keepNext/>
        <w:spacing w:before="100" w:after="80"/>
        <w:rPr>
          <w:rFonts w:hint="eastAsia"/>
        </w:rPr>
      </w:pPr>
      <w:r>
        <w:rPr>
          <w:rFonts w:ascii="Lato" w:hAnsi="Lato"/>
          <w:b/>
          <w:color w:val="B89452"/>
          <w:sz w:val="16"/>
        </w:rPr>
        <w:t>STUDY &amp; REFLECT</w:t>
      </w:r>
    </w:p>
    <w:p w14:paraId="0488D8FD" w14:textId="77777777" w:rsidR="00D900FB" w:rsidRDefault="003E436F">
      <w:pPr>
        <w:spacing w:after="40"/>
        <w:rPr>
          <w:rFonts w:hint="eastAsia"/>
        </w:rPr>
      </w:pPr>
      <w:r>
        <w:rPr>
          <w:b/>
          <w:sz w:val="21"/>
        </w:rPr>
        <w:t>1. Why is “the Lord of peace” such an important title at the end of this particular letter?</w:t>
      </w:r>
    </w:p>
    <w:p w14:paraId="10F907AD"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3CA8404E" w14:textId="77777777" w:rsidR="00D900FB" w:rsidRDefault="003E436F">
      <w:pPr>
        <w:spacing w:after="40"/>
        <w:rPr>
          <w:rFonts w:hint="eastAsia"/>
        </w:rPr>
      </w:pPr>
      <w:r>
        <w:rPr>
          <w:b/>
          <w:sz w:val="21"/>
        </w:rPr>
        <w:t>2. How does verse 17 connect with the deception problem in chapter 2?</w:t>
      </w:r>
    </w:p>
    <w:p w14:paraId="1DB7BC9E"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p w14:paraId="2CCBA96E" w14:textId="77777777" w:rsidR="00D900FB" w:rsidRDefault="003E436F">
      <w:pPr>
        <w:spacing w:after="40"/>
        <w:rPr>
          <w:rFonts w:hint="eastAsia"/>
        </w:rPr>
      </w:pPr>
      <w:r>
        <w:rPr>
          <w:b/>
          <w:sz w:val="21"/>
        </w:rPr>
        <w:t>3. Write a one-paragraph definition of a steadfast believer based on the whole letter.</w:t>
      </w:r>
    </w:p>
    <w:p w14:paraId="1C2FA500" w14:textId="77777777" w:rsidR="00D900FB" w:rsidRDefault="003E436F">
      <w:pPr>
        <w:spacing w:after="20"/>
        <w:rPr>
          <w:rFonts w:hint="eastAsia"/>
        </w:rPr>
      </w:pPr>
      <w:r>
        <w:rPr>
          <w:rFonts w:ascii="Lato" w:hAnsi="Lato"/>
          <w:color w:val="B9B9B9"/>
          <w:sz w:val="16"/>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D900FB" w14:paraId="45F3F101" w14:textId="77777777">
        <w:trPr>
          <w:cantSplit/>
          <w:jc w:val="center"/>
        </w:trPr>
        <w:tc>
          <w:tcPr>
            <w:tcW w:w="10166" w:type="dxa"/>
            <w:tcBorders>
              <w:top w:val="nil"/>
              <w:left w:val="nil"/>
              <w:bottom w:val="nil"/>
              <w:right w:val="nil"/>
            </w:tcBorders>
            <w:tcMar>
              <w:top w:w="0" w:type="dxa"/>
              <w:left w:w="0" w:type="dxa"/>
              <w:bottom w:w="0" w:type="dxa"/>
              <w:right w:w="0" w:type="dxa"/>
            </w:tcMar>
          </w:tcPr>
          <w:p w14:paraId="6AD9A1C7" w14:textId="77777777" w:rsidR="00D900FB" w:rsidRDefault="00D900FB">
            <w:pPr>
              <w:spacing w:after="0"/>
              <w:rPr>
                <w:rFonts w:hint="eastAsia"/>
              </w:rPr>
            </w:pPr>
          </w:p>
          <w:tbl>
            <w:tblPr>
              <w:tblW w:w="0" w:type="auto"/>
              <w:jc w:val="center"/>
              <w:tblLayout w:type="fixed"/>
              <w:tblLook w:val="04A0" w:firstRow="1" w:lastRow="0" w:firstColumn="1" w:lastColumn="0" w:noHBand="0" w:noVBand="1"/>
            </w:tblPr>
            <w:tblGrid>
              <w:gridCol w:w="10166"/>
            </w:tblGrid>
            <w:tr w:rsidR="00D900FB" w14:paraId="46C53A6D"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3A2032A6" w14:textId="77777777" w:rsidR="00D900FB" w:rsidRDefault="003E436F">
                  <w:pPr>
                    <w:spacing w:after="60"/>
                    <w:rPr>
                      <w:rFonts w:hint="eastAsia"/>
                    </w:rPr>
                  </w:pPr>
                  <w:r>
                    <w:rPr>
                      <w:rFonts w:ascii="Lato" w:hAnsi="Lato"/>
                      <w:b/>
                      <w:color w:val="B89452"/>
                      <w:sz w:val="16"/>
                    </w:rPr>
                    <w:t>CARRY THIS WITH YOU</w:t>
                  </w:r>
                </w:p>
                <w:p w14:paraId="0043DEC1" w14:textId="77777777" w:rsidR="00D900FB" w:rsidRDefault="003E436F">
                  <w:pPr>
                    <w:spacing w:after="0"/>
                    <w:rPr>
                      <w:rFonts w:hint="eastAsia"/>
                    </w:rPr>
                  </w:pPr>
                  <w:r>
                    <w:rPr>
                      <w:b/>
                      <w:color w:val="FFFFFF"/>
                    </w:rPr>
                    <w:t>Stand fast under pressure, stand fast in truth, stand fast in faithful living - and let the Lord of peace keep the final word over your life.</w:t>
                  </w:r>
                </w:p>
              </w:tc>
            </w:tr>
          </w:tbl>
          <w:p w14:paraId="175F36CD" w14:textId="77777777" w:rsidR="00D900FB" w:rsidRDefault="00D900FB">
            <w:pPr>
              <w:rPr>
                <w:rFonts w:hint="eastAsia"/>
              </w:rPr>
            </w:pPr>
          </w:p>
          <w:p w14:paraId="3AC6181C" w14:textId="77777777" w:rsidR="00D900FB" w:rsidRDefault="003E436F">
            <w:pPr>
              <w:spacing w:before="160" w:after="60"/>
              <w:rPr>
                <w:rFonts w:hint="eastAsia"/>
              </w:rPr>
            </w:pPr>
            <w:r>
              <w:rPr>
                <w:rFonts w:ascii="Lato" w:hAnsi="Lato"/>
                <w:b/>
                <w:color w:val="B89452"/>
                <w:sz w:val="16"/>
              </w:rPr>
              <w:t>PRAYER FOR THE JOURNEY</w:t>
            </w:r>
          </w:p>
          <w:p w14:paraId="5C97C881" w14:textId="77777777" w:rsidR="00D900FB" w:rsidRDefault="003E436F">
            <w:pPr>
              <w:spacing w:after="0"/>
              <w:rPr>
                <w:rFonts w:hint="eastAsia"/>
              </w:rPr>
            </w:pPr>
            <w:r>
              <w:rPr>
                <w:i/>
                <w:sz w:val="21"/>
              </w:rPr>
              <w:t>Lord of peace, be with us all. Keep our hearts steady, our doctrine true, our work faithful, our correction redemptive, and our hope alive. Let the grace of our Lord Jesus Christ remain with us until He comes.</w:t>
            </w:r>
          </w:p>
        </w:tc>
      </w:tr>
    </w:tbl>
    <w:p w14:paraId="3A717BAB" w14:textId="77777777" w:rsidR="00D900FB" w:rsidRDefault="00D900FB">
      <w:pPr>
        <w:spacing w:after="20"/>
        <w:rPr>
          <w:rFonts w:hint="eastAsia"/>
        </w:rPr>
      </w:pPr>
    </w:p>
    <w:p w14:paraId="2EA233D3" w14:textId="77777777" w:rsidR="00D900FB" w:rsidRDefault="003E436F">
      <w:pPr>
        <w:rPr>
          <w:rFonts w:hint="eastAsia"/>
        </w:rPr>
      </w:pPr>
      <w:r>
        <w:br w:type="page"/>
      </w:r>
    </w:p>
    <w:p w14:paraId="1FAB044A" w14:textId="77777777" w:rsidR="00D900FB" w:rsidRDefault="003E436F">
      <w:pPr>
        <w:keepNext/>
        <w:spacing w:before="100" w:after="80"/>
        <w:rPr>
          <w:rFonts w:hint="eastAsia"/>
        </w:rPr>
      </w:pPr>
      <w:r>
        <w:rPr>
          <w:rFonts w:ascii="Lato" w:hAnsi="Lato"/>
          <w:b/>
          <w:color w:val="B89452"/>
          <w:sz w:val="16"/>
        </w:rPr>
        <w:lastRenderedPageBreak/>
        <w:t>SCHOLARLY APPENDIX</w:t>
      </w:r>
    </w:p>
    <w:p w14:paraId="7ED04E2A" w14:textId="77777777" w:rsidR="00D900FB" w:rsidRDefault="003E436F">
      <w:pPr>
        <w:pStyle w:val="Heading1"/>
      </w:pPr>
      <w:r>
        <w:t>Interpretive Questions at a Glance</w:t>
      </w:r>
    </w:p>
    <w:p w14:paraId="1853A5CF" w14:textId="77777777" w:rsidR="00D900FB" w:rsidRDefault="003E436F">
      <w:pPr>
        <w:spacing w:line="259" w:lineRule="auto"/>
        <w:ind w:firstLine="317"/>
        <w:rPr>
          <w:rFonts w:hint="eastAsia"/>
        </w:rPr>
      </w:pPr>
      <w:r>
        <w:t>Second Thessalonians contains several places where the text is clear about the pastoral point but less explicit about a disputed identification. The table below is designed to help serious students know where confidence is warranted and where humility is required.</w:t>
      </w:r>
    </w:p>
    <w:tbl>
      <w:tblPr>
        <w:tblW w:w="0" w:type="auto"/>
        <w:jc w:val="center"/>
        <w:tblLayout w:type="fixed"/>
        <w:tblLook w:val="04A0" w:firstRow="1" w:lastRow="0" w:firstColumn="1" w:lastColumn="0" w:noHBand="0" w:noVBand="1"/>
      </w:tblPr>
      <w:tblGrid>
        <w:gridCol w:w="2304"/>
        <w:gridCol w:w="3672"/>
        <w:gridCol w:w="3744"/>
      </w:tblGrid>
      <w:tr w:rsidR="00D900FB" w14:paraId="200EB5B7" w14:textId="77777777">
        <w:trPr>
          <w:cantSplit/>
          <w:tblHeader/>
          <w:jc w:val="center"/>
        </w:trPr>
        <w:tc>
          <w:tcPr>
            <w:tcW w:w="2304" w:type="dxa"/>
            <w:shd w:val="clear" w:color="auto" w:fill="172231"/>
            <w:tcMar>
              <w:top w:w="110" w:type="dxa"/>
              <w:left w:w="110" w:type="dxa"/>
              <w:bottom w:w="100" w:type="dxa"/>
              <w:right w:w="110" w:type="dxa"/>
            </w:tcMar>
          </w:tcPr>
          <w:p w14:paraId="5C0CB61D" w14:textId="77777777" w:rsidR="00D900FB" w:rsidRDefault="003E436F">
            <w:pPr>
              <w:rPr>
                <w:rFonts w:hint="eastAsia"/>
              </w:rPr>
            </w:pPr>
            <w:r>
              <w:rPr>
                <w:rFonts w:ascii="Lato" w:hAnsi="Lato"/>
                <w:b/>
                <w:color w:val="FFFFFF"/>
                <w:sz w:val="16"/>
              </w:rPr>
              <w:t>QUESTION</w:t>
            </w:r>
          </w:p>
        </w:tc>
        <w:tc>
          <w:tcPr>
            <w:tcW w:w="3672" w:type="dxa"/>
            <w:shd w:val="clear" w:color="auto" w:fill="172231"/>
            <w:tcMar>
              <w:top w:w="110" w:type="dxa"/>
              <w:left w:w="110" w:type="dxa"/>
              <w:bottom w:w="100" w:type="dxa"/>
              <w:right w:w="110" w:type="dxa"/>
            </w:tcMar>
          </w:tcPr>
          <w:p w14:paraId="6EB34E0D" w14:textId="77777777" w:rsidR="00D900FB" w:rsidRDefault="003E436F">
            <w:pPr>
              <w:rPr>
                <w:rFonts w:hint="eastAsia"/>
              </w:rPr>
            </w:pPr>
            <w:r>
              <w:rPr>
                <w:rFonts w:ascii="Lato" w:hAnsi="Lato"/>
                <w:b/>
                <w:color w:val="FFFFFF"/>
                <w:sz w:val="16"/>
              </w:rPr>
              <w:t>WHAT THE TEXT MAKES CLEAR</w:t>
            </w:r>
          </w:p>
        </w:tc>
        <w:tc>
          <w:tcPr>
            <w:tcW w:w="3744" w:type="dxa"/>
            <w:shd w:val="clear" w:color="auto" w:fill="172231"/>
            <w:tcMar>
              <w:top w:w="110" w:type="dxa"/>
              <w:left w:w="110" w:type="dxa"/>
              <w:bottom w:w="100" w:type="dxa"/>
              <w:right w:w="110" w:type="dxa"/>
            </w:tcMar>
          </w:tcPr>
          <w:p w14:paraId="6FC6288E" w14:textId="77777777" w:rsidR="00D900FB" w:rsidRDefault="003E436F">
            <w:pPr>
              <w:rPr>
                <w:rFonts w:hint="eastAsia"/>
              </w:rPr>
            </w:pPr>
            <w:r>
              <w:rPr>
                <w:rFonts w:ascii="Lato" w:hAnsi="Lato"/>
                <w:b/>
                <w:color w:val="FFFFFF"/>
                <w:sz w:val="16"/>
              </w:rPr>
              <w:t>WHERE INTERPRETERS DIFFER</w:t>
            </w:r>
          </w:p>
        </w:tc>
      </w:tr>
      <w:tr w:rsidR="00D900FB" w14:paraId="10F38427" w14:textId="77777777">
        <w:trPr>
          <w:cantSplit/>
          <w:jc w:val="center"/>
        </w:trPr>
        <w:tc>
          <w:tcPr>
            <w:tcW w:w="2304" w:type="dxa"/>
            <w:shd w:val="clear" w:color="auto" w:fill="F7F3E9"/>
            <w:tcMar>
              <w:top w:w="95" w:type="dxa"/>
              <w:left w:w="110" w:type="dxa"/>
              <w:bottom w:w="95" w:type="dxa"/>
              <w:right w:w="110" w:type="dxa"/>
            </w:tcMar>
          </w:tcPr>
          <w:p w14:paraId="6F5DF722" w14:textId="77777777" w:rsidR="00D900FB" w:rsidRDefault="003E436F">
            <w:pPr>
              <w:spacing w:after="0"/>
              <w:rPr>
                <w:rFonts w:hint="eastAsia"/>
              </w:rPr>
            </w:pPr>
            <w:r>
              <w:rPr>
                <w:b/>
                <w:sz w:val="17"/>
              </w:rPr>
              <w:t>2:2 - “day of Christ / day of the Lord”</w:t>
            </w:r>
          </w:p>
        </w:tc>
        <w:tc>
          <w:tcPr>
            <w:tcW w:w="3672" w:type="dxa"/>
            <w:shd w:val="clear" w:color="auto" w:fill="F7F3E9"/>
            <w:tcMar>
              <w:top w:w="95" w:type="dxa"/>
              <w:left w:w="110" w:type="dxa"/>
              <w:bottom w:w="95" w:type="dxa"/>
              <w:right w:w="110" w:type="dxa"/>
            </w:tcMar>
          </w:tcPr>
          <w:p w14:paraId="02DEC266" w14:textId="77777777" w:rsidR="00D900FB" w:rsidRDefault="003E436F">
            <w:pPr>
              <w:spacing w:after="0"/>
              <w:rPr>
                <w:rFonts w:hint="eastAsia"/>
              </w:rPr>
            </w:pPr>
            <w:r>
              <w:rPr>
                <w:sz w:val="17"/>
              </w:rPr>
              <w:t>The paragraph concerns the Day associated with Christ’s coming and the gathering of His people.</w:t>
            </w:r>
          </w:p>
        </w:tc>
        <w:tc>
          <w:tcPr>
            <w:tcW w:w="3744" w:type="dxa"/>
            <w:shd w:val="clear" w:color="auto" w:fill="F7F3E9"/>
            <w:tcMar>
              <w:top w:w="95" w:type="dxa"/>
              <w:left w:w="110" w:type="dxa"/>
              <w:bottom w:w="95" w:type="dxa"/>
              <w:right w:w="110" w:type="dxa"/>
            </w:tcMar>
          </w:tcPr>
          <w:p w14:paraId="36D47E06" w14:textId="77777777" w:rsidR="00D900FB" w:rsidRDefault="003E436F">
            <w:pPr>
              <w:spacing w:after="0"/>
              <w:rPr>
                <w:rFonts w:hint="eastAsia"/>
              </w:rPr>
            </w:pPr>
            <w:r>
              <w:rPr>
                <w:sz w:val="17"/>
              </w:rPr>
              <w:t>Manuscripts differ between “Christ” and “Lord.” The variant should not be made to create two separate events by itself.</w:t>
            </w:r>
          </w:p>
        </w:tc>
      </w:tr>
      <w:tr w:rsidR="00D900FB" w14:paraId="7BFFE1CD" w14:textId="77777777">
        <w:trPr>
          <w:cantSplit/>
          <w:jc w:val="center"/>
        </w:trPr>
        <w:tc>
          <w:tcPr>
            <w:tcW w:w="2304" w:type="dxa"/>
            <w:shd w:val="clear" w:color="auto" w:fill="F2F4F5"/>
            <w:tcMar>
              <w:top w:w="95" w:type="dxa"/>
              <w:left w:w="110" w:type="dxa"/>
              <w:bottom w:w="95" w:type="dxa"/>
              <w:right w:w="110" w:type="dxa"/>
            </w:tcMar>
          </w:tcPr>
          <w:p w14:paraId="692179B9" w14:textId="77777777" w:rsidR="00D900FB" w:rsidRDefault="003E436F">
            <w:pPr>
              <w:spacing w:after="0"/>
              <w:rPr>
                <w:rFonts w:hint="eastAsia"/>
              </w:rPr>
            </w:pPr>
            <w:r>
              <w:rPr>
                <w:b/>
                <w:sz w:val="17"/>
              </w:rPr>
              <w:t>2:2 - “at hand”</w:t>
            </w:r>
          </w:p>
        </w:tc>
        <w:tc>
          <w:tcPr>
            <w:tcW w:w="3672" w:type="dxa"/>
            <w:shd w:val="clear" w:color="auto" w:fill="F2F4F5"/>
            <w:tcMar>
              <w:top w:w="95" w:type="dxa"/>
              <w:left w:w="110" w:type="dxa"/>
              <w:bottom w:w="95" w:type="dxa"/>
              <w:right w:w="110" w:type="dxa"/>
            </w:tcMar>
          </w:tcPr>
          <w:p w14:paraId="444798D4" w14:textId="77777777" w:rsidR="00D900FB" w:rsidRDefault="003E436F">
            <w:pPr>
              <w:spacing w:after="0"/>
              <w:rPr>
                <w:rFonts w:hint="eastAsia"/>
              </w:rPr>
            </w:pPr>
            <w:r>
              <w:rPr>
                <w:sz w:val="17"/>
              </w:rPr>
              <w:t>The Greek enistēmi most naturally indicates being present or having arrived in this context.</w:t>
            </w:r>
          </w:p>
        </w:tc>
        <w:tc>
          <w:tcPr>
            <w:tcW w:w="3744" w:type="dxa"/>
            <w:shd w:val="clear" w:color="auto" w:fill="F2F4F5"/>
            <w:tcMar>
              <w:top w:w="95" w:type="dxa"/>
              <w:left w:w="110" w:type="dxa"/>
              <w:bottom w:w="95" w:type="dxa"/>
              <w:right w:w="110" w:type="dxa"/>
            </w:tcMar>
          </w:tcPr>
          <w:p w14:paraId="09BEE911" w14:textId="77777777" w:rsidR="00D900FB" w:rsidRDefault="003E436F">
            <w:pPr>
              <w:spacing w:after="0"/>
              <w:rPr>
                <w:rFonts w:hint="eastAsia"/>
              </w:rPr>
            </w:pPr>
            <w:r>
              <w:rPr>
                <w:sz w:val="17"/>
              </w:rPr>
              <w:t>How the false teachers conceptualized the Day as “present” cannot be reconstructed with certainty.</w:t>
            </w:r>
          </w:p>
        </w:tc>
      </w:tr>
      <w:tr w:rsidR="00D900FB" w14:paraId="65BD3404" w14:textId="77777777">
        <w:trPr>
          <w:cantSplit/>
          <w:jc w:val="center"/>
        </w:trPr>
        <w:tc>
          <w:tcPr>
            <w:tcW w:w="2304" w:type="dxa"/>
            <w:shd w:val="clear" w:color="auto" w:fill="F7F3E9"/>
            <w:tcMar>
              <w:top w:w="95" w:type="dxa"/>
              <w:left w:w="110" w:type="dxa"/>
              <w:bottom w:w="95" w:type="dxa"/>
              <w:right w:w="110" w:type="dxa"/>
            </w:tcMar>
          </w:tcPr>
          <w:p w14:paraId="22867142" w14:textId="77777777" w:rsidR="00D900FB" w:rsidRDefault="003E436F">
            <w:pPr>
              <w:spacing w:after="0"/>
              <w:rPr>
                <w:rFonts w:hint="eastAsia"/>
              </w:rPr>
            </w:pPr>
            <w:r>
              <w:rPr>
                <w:b/>
                <w:sz w:val="17"/>
              </w:rPr>
              <w:t>2:3 - “falling away”</w:t>
            </w:r>
          </w:p>
        </w:tc>
        <w:tc>
          <w:tcPr>
            <w:tcW w:w="3672" w:type="dxa"/>
            <w:shd w:val="clear" w:color="auto" w:fill="F7F3E9"/>
            <w:tcMar>
              <w:top w:w="95" w:type="dxa"/>
              <w:left w:w="110" w:type="dxa"/>
              <w:bottom w:w="95" w:type="dxa"/>
              <w:right w:w="110" w:type="dxa"/>
            </w:tcMar>
          </w:tcPr>
          <w:p w14:paraId="1AB3A727" w14:textId="77777777" w:rsidR="00D900FB" w:rsidRDefault="003E436F">
            <w:pPr>
              <w:spacing w:after="0"/>
              <w:rPr>
                <w:rFonts w:hint="eastAsia"/>
              </w:rPr>
            </w:pPr>
            <w:r>
              <w:rPr>
                <w:sz w:val="17"/>
              </w:rPr>
              <w:t>Apostasia denotes rebellion, defection, or apostasy.</w:t>
            </w:r>
          </w:p>
        </w:tc>
        <w:tc>
          <w:tcPr>
            <w:tcW w:w="3744" w:type="dxa"/>
            <w:shd w:val="clear" w:color="auto" w:fill="F7F3E9"/>
            <w:tcMar>
              <w:top w:w="95" w:type="dxa"/>
              <w:left w:w="110" w:type="dxa"/>
              <w:bottom w:w="95" w:type="dxa"/>
              <w:right w:w="110" w:type="dxa"/>
            </w:tcMar>
          </w:tcPr>
          <w:p w14:paraId="79204327" w14:textId="77777777" w:rsidR="00D900FB" w:rsidRDefault="003E436F">
            <w:pPr>
              <w:spacing w:after="0"/>
              <w:rPr>
                <w:rFonts w:hint="eastAsia"/>
              </w:rPr>
            </w:pPr>
            <w:r>
              <w:rPr>
                <w:sz w:val="17"/>
              </w:rPr>
              <w:t>The exact scope and historical manifestation of the rebellion are debated.</w:t>
            </w:r>
          </w:p>
        </w:tc>
      </w:tr>
      <w:tr w:rsidR="00D900FB" w14:paraId="6F77AD56" w14:textId="77777777">
        <w:trPr>
          <w:cantSplit/>
          <w:jc w:val="center"/>
        </w:trPr>
        <w:tc>
          <w:tcPr>
            <w:tcW w:w="2304" w:type="dxa"/>
            <w:shd w:val="clear" w:color="auto" w:fill="F2F4F5"/>
            <w:tcMar>
              <w:top w:w="95" w:type="dxa"/>
              <w:left w:w="110" w:type="dxa"/>
              <w:bottom w:w="95" w:type="dxa"/>
              <w:right w:w="110" w:type="dxa"/>
            </w:tcMar>
          </w:tcPr>
          <w:p w14:paraId="2681593E" w14:textId="77777777" w:rsidR="00D900FB" w:rsidRDefault="003E436F">
            <w:pPr>
              <w:spacing w:after="0"/>
              <w:rPr>
                <w:rFonts w:hint="eastAsia"/>
              </w:rPr>
            </w:pPr>
            <w:r>
              <w:rPr>
                <w:b/>
                <w:sz w:val="17"/>
              </w:rPr>
              <w:t>2:3 - “man of sin / lawlessness”</w:t>
            </w:r>
          </w:p>
        </w:tc>
        <w:tc>
          <w:tcPr>
            <w:tcW w:w="3672" w:type="dxa"/>
            <w:shd w:val="clear" w:color="auto" w:fill="F2F4F5"/>
            <w:tcMar>
              <w:top w:w="95" w:type="dxa"/>
              <w:left w:w="110" w:type="dxa"/>
              <w:bottom w:w="95" w:type="dxa"/>
              <w:right w:w="110" w:type="dxa"/>
            </w:tcMar>
          </w:tcPr>
          <w:p w14:paraId="4B49668E" w14:textId="77777777" w:rsidR="00D900FB" w:rsidRDefault="003E436F">
            <w:pPr>
              <w:spacing w:after="0"/>
              <w:rPr>
                <w:rFonts w:hint="eastAsia"/>
              </w:rPr>
            </w:pPr>
            <w:r>
              <w:rPr>
                <w:sz w:val="17"/>
              </w:rPr>
              <w:t>A climactic anti-God figure or manifestation of lawlessness is revealed and destroyed by Christ.</w:t>
            </w:r>
          </w:p>
        </w:tc>
        <w:tc>
          <w:tcPr>
            <w:tcW w:w="3744" w:type="dxa"/>
            <w:shd w:val="clear" w:color="auto" w:fill="F2F4F5"/>
            <w:tcMar>
              <w:top w:w="95" w:type="dxa"/>
              <w:left w:w="110" w:type="dxa"/>
              <w:bottom w:w="95" w:type="dxa"/>
              <w:right w:w="110" w:type="dxa"/>
            </w:tcMar>
          </w:tcPr>
          <w:p w14:paraId="59F036EB" w14:textId="77777777" w:rsidR="00D900FB" w:rsidRDefault="003E436F">
            <w:pPr>
              <w:spacing w:after="0"/>
              <w:rPr>
                <w:rFonts w:hint="eastAsia"/>
              </w:rPr>
            </w:pPr>
            <w:r>
              <w:rPr>
                <w:sz w:val="17"/>
              </w:rPr>
              <w:t>Interpreters differ over whether this is one future individual, a historical figure, a recurring institution, or a corporate embodiment culminating in a final figure.</w:t>
            </w:r>
          </w:p>
        </w:tc>
      </w:tr>
      <w:tr w:rsidR="00D900FB" w14:paraId="22DA7574" w14:textId="77777777">
        <w:trPr>
          <w:cantSplit/>
          <w:jc w:val="center"/>
        </w:trPr>
        <w:tc>
          <w:tcPr>
            <w:tcW w:w="2304" w:type="dxa"/>
            <w:shd w:val="clear" w:color="auto" w:fill="F7F3E9"/>
            <w:tcMar>
              <w:top w:w="95" w:type="dxa"/>
              <w:left w:w="110" w:type="dxa"/>
              <w:bottom w:w="95" w:type="dxa"/>
              <w:right w:w="110" w:type="dxa"/>
            </w:tcMar>
          </w:tcPr>
          <w:p w14:paraId="5D419F85" w14:textId="77777777" w:rsidR="00D900FB" w:rsidRDefault="003E436F">
            <w:pPr>
              <w:spacing w:after="0"/>
              <w:rPr>
                <w:rFonts w:hint="eastAsia"/>
              </w:rPr>
            </w:pPr>
            <w:r>
              <w:rPr>
                <w:b/>
                <w:sz w:val="17"/>
              </w:rPr>
              <w:t>2:4 - “temple of God”</w:t>
            </w:r>
          </w:p>
        </w:tc>
        <w:tc>
          <w:tcPr>
            <w:tcW w:w="3672" w:type="dxa"/>
            <w:shd w:val="clear" w:color="auto" w:fill="F7F3E9"/>
            <w:tcMar>
              <w:top w:w="95" w:type="dxa"/>
              <w:left w:w="110" w:type="dxa"/>
              <w:bottom w:w="95" w:type="dxa"/>
              <w:right w:w="110" w:type="dxa"/>
            </w:tcMar>
          </w:tcPr>
          <w:p w14:paraId="3991A515" w14:textId="77777777" w:rsidR="00D900FB" w:rsidRDefault="003E436F">
            <w:pPr>
              <w:spacing w:after="0"/>
              <w:rPr>
                <w:rFonts w:hint="eastAsia"/>
              </w:rPr>
            </w:pPr>
            <w:r>
              <w:rPr>
                <w:sz w:val="17"/>
              </w:rPr>
              <w:t>The lawless one usurps what belongs to God and makes a blasphemous claim to divine status.</w:t>
            </w:r>
          </w:p>
        </w:tc>
        <w:tc>
          <w:tcPr>
            <w:tcW w:w="3744" w:type="dxa"/>
            <w:shd w:val="clear" w:color="auto" w:fill="F7F3E9"/>
            <w:tcMar>
              <w:top w:w="95" w:type="dxa"/>
              <w:left w:w="110" w:type="dxa"/>
              <w:bottom w:w="95" w:type="dxa"/>
              <w:right w:w="110" w:type="dxa"/>
            </w:tcMar>
          </w:tcPr>
          <w:p w14:paraId="2376E275" w14:textId="77777777" w:rsidR="00D900FB" w:rsidRDefault="003E436F">
            <w:pPr>
              <w:spacing w:after="0"/>
              <w:rPr>
                <w:rFonts w:hint="eastAsia"/>
              </w:rPr>
            </w:pPr>
            <w:r>
              <w:rPr>
                <w:sz w:val="17"/>
              </w:rPr>
              <w:t>Literal future sanctuary, church-as-temple, and symbolic enthronement readings remain debated.</w:t>
            </w:r>
          </w:p>
        </w:tc>
      </w:tr>
      <w:tr w:rsidR="00D900FB" w14:paraId="11EDD499" w14:textId="77777777">
        <w:trPr>
          <w:cantSplit/>
          <w:jc w:val="center"/>
        </w:trPr>
        <w:tc>
          <w:tcPr>
            <w:tcW w:w="2304" w:type="dxa"/>
            <w:shd w:val="clear" w:color="auto" w:fill="F2F4F5"/>
            <w:tcMar>
              <w:top w:w="95" w:type="dxa"/>
              <w:left w:w="110" w:type="dxa"/>
              <w:bottom w:w="95" w:type="dxa"/>
              <w:right w:w="110" w:type="dxa"/>
            </w:tcMar>
          </w:tcPr>
          <w:p w14:paraId="31D8998A" w14:textId="77777777" w:rsidR="00D900FB" w:rsidRDefault="003E436F">
            <w:pPr>
              <w:spacing w:after="0"/>
              <w:rPr>
                <w:rFonts w:hint="eastAsia"/>
              </w:rPr>
            </w:pPr>
            <w:r>
              <w:rPr>
                <w:b/>
                <w:sz w:val="17"/>
              </w:rPr>
              <w:t>2:6-7 - “restrainer”</w:t>
            </w:r>
          </w:p>
        </w:tc>
        <w:tc>
          <w:tcPr>
            <w:tcW w:w="3672" w:type="dxa"/>
            <w:shd w:val="clear" w:color="auto" w:fill="F2F4F5"/>
            <w:tcMar>
              <w:top w:w="95" w:type="dxa"/>
              <w:left w:w="110" w:type="dxa"/>
              <w:bottom w:w="95" w:type="dxa"/>
              <w:right w:w="110" w:type="dxa"/>
            </w:tcMar>
          </w:tcPr>
          <w:p w14:paraId="5D871806" w14:textId="77777777" w:rsidR="00D900FB" w:rsidRDefault="003E436F">
            <w:pPr>
              <w:spacing w:after="0"/>
              <w:rPr>
                <w:rFonts w:hint="eastAsia"/>
              </w:rPr>
            </w:pPr>
            <w:r>
              <w:rPr>
                <w:sz w:val="17"/>
              </w:rPr>
              <w:t>Some restraining reality/person prevents the lawless one’s revelation until the appointed time.</w:t>
            </w:r>
          </w:p>
        </w:tc>
        <w:tc>
          <w:tcPr>
            <w:tcW w:w="3744" w:type="dxa"/>
            <w:shd w:val="clear" w:color="auto" w:fill="F2F4F5"/>
            <w:tcMar>
              <w:top w:w="95" w:type="dxa"/>
              <w:left w:w="110" w:type="dxa"/>
              <w:bottom w:w="95" w:type="dxa"/>
              <w:right w:w="110" w:type="dxa"/>
            </w:tcMar>
          </w:tcPr>
          <w:p w14:paraId="22B196AB" w14:textId="77777777" w:rsidR="00D900FB" w:rsidRDefault="003E436F">
            <w:pPr>
              <w:spacing w:after="0"/>
              <w:rPr>
                <w:rFonts w:hint="eastAsia"/>
              </w:rPr>
            </w:pPr>
            <w:r>
              <w:rPr>
                <w:sz w:val="17"/>
              </w:rPr>
              <w:t>The identity is not supplied to later readers. Proposals include Roman order, government, the Holy Spirit, angelic agency, gospel mission, Paul, and divine restraint.</w:t>
            </w:r>
          </w:p>
        </w:tc>
      </w:tr>
      <w:tr w:rsidR="00D900FB" w14:paraId="5395823D" w14:textId="77777777">
        <w:trPr>
          <w:cantSplit/>
          <w:jc w:val="center"/>
        </w:trPr>
        <w:tc>
          <w:tcPr>
            <w:tcW w:w="2304" w:type="dxa"/>
            <w:shd w:val="clear" w:color="auto" w:fill="F7F3E9"/>
            <w:tcMar>
              <w:top w:w="95" w:type="dxa"/>
              <w:left w:w="110" w:type="dxa"/>
              <w:bottom w:w="95" w:type="dxa"/>
              <w:right w:w="110" w:type="dxa"/>
            </w:tcMar>
          </w:tcPr>
          <w:p w14:paraId="6C01A714" w14:textId="77777777" w:rsidR="00D900FB" w:rsidRDefault="003E436F">
            <w:pPr>
              <w:spacing w:after="0"/>
              <w:rPr>
                <w:rFonts w:hint="eastAsia"/>
              </w:rPr>
            </w:pPr>
            <w:r>
              <w:rPr>
                <w:b/>
                <w:sz w:val="17"/>
              </w:rPr>
              <w:t>2:9-10 - signs and wonders</w:t>
            </w:r>
          </w:p>
        </w:tc>
        <w:tc>
          <w:tcPr>
            <w:tcW w:w="3672" w:type="dxa"/>
            <w:shd w:val="clear" w:color="auto" w:fill="F7F3E9"/>
            <w:tcMar>
              <w:top w:w="95" w:type="dxa"/>
              <w:left w:w="110" w:type="dxa"/>
              <w:bottom w:w="95" w:type="dxa"/>
              <w:right w:w="110" w:type="dxa"/>
            </w:tcMar>
          </w:tcPr>
          <w:p w14:paraId="16739EA2" w14:textId="77777777" w:rsidR="00D900FB" w:rsidRDefault="003E436F">
            <w:pPr>
              <w:spacing w:after="0"/>
              <w:rPr>
                <w:rFonts w:hint="eastAsia"/>
              </w:rPr>
            </w:pPr>
            <w:r>
              <w:rPr>
                <w:sz w:val="17"/>
              </w:rPr>
              <w:t>Powerful signs can serve deception and therefore must be tested by truth.</w:t>
            </w:r>
          </w:p>
        </w:tc>
        <w:tc>
          <w:tcPr>
            <w:tcW w:w="3744" w:type="dxa"/>
            <w:shd w:val="clear" w:color="auto" w:fill="F7F3E9"/>
            <w:tcMar>
              <w:top w:w="95" w:type="dxa"/>
              <w:left w:w="110" w:type="dxa"/>
              <w:bottom w:w="95" w:type="dxa"/>
              <w:right w:w="110" w:type="dxa"/>
            </w:tcMar>
          </w:tcPr>
          <w:p w14:paraId="6C9963C6" w14:textId="77777777" w:rsidR="00D900FB" w:rsidRDefault="003E436F">
            <w:pPr>
              <w:spacing w:after="0"/>
              <w:rPr>
                <w:rFonts w:hint="eastAsia"/>
              </w:rPr>
            </w:pPr>
            <w:r>
              <w:rPr>
                <w:sz w:val="17"/>
              </w:rPr>
              <w:t>The text does not require the conclusion that every sign is fraudulent or every supernatural event is demonic.</w:t>
            </w:r>
          </w:p>
        </w:tc>
      </w:tr>
      <w:tr w:rsidR="00D900FB" w14:paraId="598FD877" w14:textId="77777777">
        <w:trPr>
          <w:cantSplit/>
          <w:jc w:val="center"/>
        </w:trPr>
        <w:tc>
          <w:tcPr>
            <w:tcW w:w="2304" w:type="dxa"/>
            <w:shd w:val="clear" w:color="auto" w:fill="F2F4F5"/>
            <w:tcMar>
              <w:top w:w="95" w:type="dxa"/>
              <w:left w:w="110" w:type="dxa"/>
              <w:bottom w:w="95" w:type="dxa"/>
              <w:right w:w="110" w:type="dxa"/>
            </w:tcMar>
          </w:tcPr>
          <w:p w14:paraId="29B239CD" w14:textId="77777777" w:rsidR="00D900FB" w:rsidRDefault="003E436F">
            <w:pPr>
              <w:spacing w:after="0"/>
              <w:rPr>
                <w:rFonts w:hint="eastAsia"/>
              </w:rPr>
            </w:pPr>
            <w:r>
              <w:rPr>
                <w:b/>
                <w:sz w:val="17"/>
              </w:rPr>
              <w:t>2:11 - strong delusion</w:t>
            </w:r>
          </w:p>
        </w:tc>
        <w:tc>
          <w:tcPr>
            <w:tcW w:w="3672" w:type="dxa"/>
            <w:shd w:val="clear" w:color="auto" w:fill="F2F4F5"/>
            <w:tcMar>
              <w:top w:w="95" w:type="dxa"/>
              <w:left w:w="110" w:type="dxa"/>
              <w:bottom w:w="95" w:type="dxa"/>
              <w:right w:w="110" w:type="dxa"/>
            </w:tcMar>
          </w:tcPr>
          <w:p w14:paraId="35602692" w14:textId="77777777" w:rsidR="00D900FB" w:rsidRDefault="003E436F">
            <w:pPr>
              <w:spacing w:after="0"/>
              <w:rPr>
                <w:rFonts w:hint="eastAsia"/>
              </w:rPr>
            </w:pPr>
            <w:r>
              <w:rPr>
                <w:sz w:val="17"/>
              </w:rPr>
              <w:t>God’s action is judicial and follows persistent rejection of truth and pleasure in unrighteousness.</w:t>
            </w:r>
          </w:p>
        </w:tc>
        <w:tc>
          <w:tcPr>
            <w:tcW w:w="3744" w:type="dxa"/>
            <w:shd w:val="clear" w:color="auto" w:fill="F2F4F5"/>
            <w:tcMar>
              <w:top w:w="95" w:type="dxa"/>
              <w:left w:w="110" w:type="dxa"/>
              <w:bottom w:w="95" w:type="dxa"/>
              <w:right w:w="110" w:type="dxa"/>
            </w:tcMar>
          </w:tcPr>
          <w:p w14:paraId="44B47240" w14:textId="77777777" w:rsidR="00D900FB" w:rsidRDefault="003E436F">
            <w:pPr>
              <w:spacing w:after="0"/>
              <w:rPr>
                <w:rFonts w:hint="eastAsia"/>
              </w:rPr>
            </w:pPr>
            <w:r>
              <w:rPr>
                <w:sz w:val="17"/>
              </w:rPr>
              <w:t>The precise relationship between divine sovereignty and human responsibility is explained differently across theological traditions.</w:t>
            </w:r>
          </w:p>
        </w:tc>
      </w:tr>
      <w:tr w:rsidR="00D900FB" w14:paraId="4E54BB4D" w14:textId="77777777">
        <w:trPr>
          <w:cantSplit/>
          <w:jc w:val="center"/>
        </w:trPr>
        <w:tc>
          <w:tcPr>
            <w:tcW w:w="2304" w:type="dxa"/>
            <w:shd w:val="clear" w:color="auto" w:fill="F7F3E9"/>
            <w:tcMar>
              <w:top w:w="95" w:type="dxa"/>
              <w:left w:w="110" w:type="dxa"/>
              <w:bottom w:w="95" w:type="dxa"/>
              <w:right w:w="110" w:type="dxa"/>
            </w:tcMar>
          </w:tcPr>
          <w:p w14:paraId="7E70378D" w14:textId="77777777" w:rsidR="00D900FB" w:rsidRDefault="003E436F">
            <w:pPr>
              <w:spacing w:after="0"/>
              <w:rPr>
                <w:rFonts w:hint="eastAsia"/>
              </w:rPr>
            </w:pPr>
            <w:r>
              <w:rPr>
                <w:b/>
                <w:sz w:val="17"/>
              </w:rPr>
              <w:t>2:13 - “from the beginning / firstfruits”</w:t>
            </w:r>
          </w:p>
        </w:tc>
        <w:tc>
          <w:tcPr>
            <w:tcW w:w="3672" w:type="dxa"/>
            <w:shd w:val="clear" w:color="auto" w:fill="F7F3E9"/>
            <w:tcMar>
              <w:top w:w="95" w:type="dxa"/>
              <w:left w:w="110" w:type="dxa"/>
              <w:bottom w:w="95" w:type="dxa"/>
              <w:right w:w="110" w:type="dxa"/>
            </w:tcMar>
          </w:tcPr>
          <w:p w14:paraId="321012C3" w14:textId="77777777" w:rsidR="00D900FB" w:rsidRDefault="003E436F">
            <w:pPr>
              <w:spacing w:after="0"/>
              <w:rPr>
                <w:rFonts w:hint="eastAsia"/>
              </w:rPr>
            </w:pPr>
            <w:r>
              <w:rPr>
                <w:sz w:val="17"/>
              </w:rPr>
              <w:t>Paul thanks God for His saving initiative toward the Thessalonian believers.</w:t>
            </w:r>
          </w:p>
        </w:tc>
        <w:tc>
          <w:tcPr>
            <w:tcW w:w="3744" w:type="dxa"/>
            <w:shd w:val="clear" w:color="auto" w:fill="F7F3E9"/>
            <w:tcMar>
              <w:top w:w="95" w:type="dxa"/>
              <w:left w:w="110" w:type="dxa"/>
              <w:bottom w:w="95" w:type="dxa"/>
              <w:right w:w="110" w:type="dxa"/>
            </w:tcMar>
          </w:tcPr>
          <w:p w14:paraId="2DAC841B" w14:textId="77777777" w:rsidR="00D900FB" w:rsidRDefault="003E436F">
            <w:pPr>
              <w:spacing w:after="0"/>
              <w:rPr>
                <w:rFonts w:hint="eastAsia"/>
              </w:rPr>
            </w:pPr>
            <w:r>
              <w:rPr>
                <w:sz w:val="17"/>
              </w:rPr>
              <w:t>A textual variant affects whether the phrase means “from the beginning” or “as firstfruits.”</w:t>
            </w:r>
          </w:p>
        </w:tc>
      </w:tr>
      <w:tr w:rsidR="00D900FB" w14:paraId="527710C7" w14:textId="77777777">
        <w:trPr>
          <w:cantSplit/>
          <w:jc w:val="center"/>
        </w:trPr>
        <w:tc>
          <w:tcPr>
            <w:tcW w:w="2304" w:type="dxa"/>
            <w:shd w:val="clear" w:color="auto" w:fill="F2F4F5"/>
            <w:tcMar>
              <w:top w:w="95" w:type="dxa"/>
              <w:left w:w="110" w:type="dxa"/>
              <w:bottom w:w="95" w:type="dxa"/>
              <w:right w:w="110" w:type="dxa"/>
            </w:tcMar>
          </w:tcPr>
          <w:p w14:paraId="23A25B5B" w14:textId="77777777" w:rsidR="00D900FB" w:rsidRDefault="003E436F">
            <w:pPr>
              <w:spacing w:after="0"/>
              <w:rPr>
                <w:rFonts w:hint="eastAsia"/>
              </w:rPr>
            </w:pPr>
            <w:r>
              <w:rPr>
                <w:b/>
                <w:sz w:val="17"/>
              </w:rPr>
              <w:t>3:3 - “from evil / the evil one”</w:t>
            </w:r>
          </w:p>
        </w:tc>
        <w:tc>
          <w:tcPr>
            <w:tcW w:w="3672" w:type="dxa"/>
            <w:shd w:val="clear" w:color="auto" w:fill="F2F4F5"/>
            <w:tcMar>
              <w:top w:w="95" w:type="dxa"/>
              <w:left w:w="110" w:type="dxa"/>
              <w:bottom w:w="95" w:type="dxa"/>
              <w:right w:w="110" w:type="dxa"/>
            </w:tcMar>
          </w:tcPr>
          <w:p w14:paraId="2697787E" w14:textId="77777777" w:rsidR="00D900FB" w:rsidRDefault="003E436F">
            <w:pPr>
              <w:spacing w:after="0"/>
              <w:rPr>
                <w:rFonts w:hint="eastAsia"/>
              </w:rPr>
            </w:pPr>
            <w:r>
              <w:rPr>
                <w:sz w:val="17"/>
              </w:rPr>
              <w:t>The faithful Lord guards His people.</w:t>
            </w:r>
          </w:p>
        </w:tc>
        <w:tc>
          <w:tcPr>
            <w:tcW w:w="3744" w:type="dxa"/>
            <w:shd w:val="clear" w:color="auto" w:fill="F2F4F5"/>
            <w:tcMar>
              <w:top w:w="95" w:type="dxa"/>
              <w:left w:w="110" w:type="dxa"/>
              <w:bottom w:w="95" w:type="dxa"/>
              <w:right w:w="110" w:type="dxa"/>
            </w:tcMar>
          </w:tcPr>
          <w:p w14:paraId="1BF649B9" w14:textId="77777777" w:rsidR="00D900FB" w:rsidRDefault="003E436F">
            <w:pPr>
              <w:spacing w:after="0"/>
              <w:rPr>
                <w:rFonts w:hint="eastAsia"/>
              </w:rPr>
            </w:pPr>
            <w:r>
              <w:rPr>
                <w:sz w:val="17"/>
              </w:rPr>
              <w:t>The Greek form can support either “evil” or “the evil one.”</w:t>
            </w:r>
          </w:p>
        </w:tc>
      </w:tr>
      <w:tr w:rsidR="00D900FB" w14:paraId="02CA29B5" w14:textId="77777777">
        <w:trPr>
          <w:cantSplit/>
          <w:jc w:val="center"/>
        </w:trPr>
        <w:tc>
          <w:tcPr>
            <w:tcW w:w="2304" w:type="dxa"/>
            <w:shd w:val="clear" w:color="auto" w:fill="F7F3E9"/>
            <w:tcMar>
              <w:top w:w="95" w:type="dxa"/>
              <w:left w:w="110" w:type="dxa"/>
              <w:bottom w:w="95" w:type="dxa"/>
              <w:right w:w="110" w:type="dxa"/>
            </w:tcMar>
          </w:tcPr>
          <w:p w14:paraId="3CCB8294" w14:textId="77777777" w:rsidR="00D900FB" w:rsidRDefault="003E436F">
            <w:pPr>
              <w:spacing w:after="0"/>
              <w:rPr>
                <w:rFonts w:hint="eastAsia"/>
              </w:rPr>
            </w:pPr>
            <w:r>
              <w:rPr>
                <w:b/>
                <w:sz w:val="17"/>
              </w:rPr>
              <w:t>3:5 - “patient waiting for Christ”</w:t>
            </w:r>
          </w:p>
        </w:tc>
        <w:tc>
          <w:tcPr>
            <w:tcW w:w="3672" w:type="dxa"/>
            <w:shd w:val="clear" w:color="auto" w:fill="F7F3E9"/>
            <w:tcMar>
              <w:top w:w="95" w:type="dxa"/>
              <w:left w:w="110" w:type="dxa"/>
              <w:bottom w:w="95" w:type="dxa"/>
              <w:right w:w="110" w:type="dxa"/>
            </w:tcMar>
          </w:tcPr>
          <w:p w14:paraId="665D2AE6" w14:textId="77777777" w:rsidR="00D900FB" w:rsidRDefault="003E436F">
            <w:pPr>
              <w:spacing w:after="0"/>
              <w:rPr>
                <w:rFonts w:hint="eastAsia"/>
              </w:rPr>
            </w:pPr>
            <w:r>
              <w:rPr>
                <w:sz w:val="17"/>
              </w:rPr>
              <w:t>Paul prays for Christ-shaped steadfastness.</w:t>
            </w:r>
          </w:p>
        </w:tc>
        <w:tc>
          <w:tcPr>
            <w:tcW w:w="3744" w:type="dxa"/>
            <w:shd w:val="clear" w:color="auto" w:fill="F7F3E9"/>
            <w:tcMar>
              <w:top w:w="95" w:type="dxa"/>
              <w:left w:w="110" w:type="dxa"/>
              <w:bottom w:w="95" w:type="dxa"/>
              <w:right w:w="110" w:type="dxa"/>
            </w:tcMar>
          </w:tcPr>
          <w:p w14:paraId="1F43B02B" w14:textId="77777777" w:rsidR="00D900FB" w:rsidRDefault="003E436F">
            <w:pPr>
              <w:spacing w:after="0"/>
              <w:rPr>
                <w:rFonts w:hint="eastAsia"/>
              </w:rPr>
            </w:pPr>
            <w:r>
              <w:rPr>
                <w:sz w:val="17"/>
              </w:rPr>
              <w:t>The genitive can be understood as Christ’s endurance, endurance toward Christ, or patient waiting associated with Christ.</w:t>
            </w:r>
          </w:p>
        </w:tc>
      </w:tr>
    </w:tbl>
    <w:p w14:paraId="20AEAE31" w14:textId="77777777" w:rsidR="00D900FB" w:rsidRDefault="00D900FB">
      <w:pPr>
        <w:spacing w:after="20"/>
        <w:rPr>
          <w:rFonts w:hint="eastAsia"/>
        </w:rPr>
      </w:pPr>
    </w:p>
    <w:p w14:paraId="685D526F" w14:textId="77777777" w:rsidR="00D900FB" w:rsidRDefault="003E436F">
      <w:pPr>
        <w:rPr>
          <w:rFonts w:hint="eastAsia"/>
        </w:rPr>
      </w:pPr>
      <w:r>
        <w:br w:type="page"/>
      </w:r>
    </w:p>
    <w:p w14:paraId="5F306BDA" w14:textId="77777777" w:rsidR="00D900FB" w:rsidRDefault="003E436F">
      <w:pPr>
        <w:keepNext/>
        <w:spacing w:before="100" w:after="80"/>
        <w:rPr>
          <w:rFonts w:hint="eastAsia"/>
        </w:rPr>
      </w:pPr>
      <w:r>
        <w:rPr>
          <w:rFonts w:ascii="Lato" w:hAnsi="Lato"/>
          <w:b/>
          <w:color w:val="B89452"/>
          <w:sz w:val="16"/>
        </w:rPr>
        <w:lastRenderedPageBreak/>
        <w:t>SERIES CONCLUSION</w:t>
      </w:r>
    </w:p>
    <w:p w14:paraId="5FA669E1" w14:textId="77777777" w:rsidR="00D900FB" w:rsidRDefault="003E436F">
      <w:pPr>
        <w:pStyle w:val="Heading1"/>
      </w:pPr>
      <w:r>
        <w:t>What a Steadfast Believer Looks Like</w:t>
      </w:r>
    </w:p>
    <w:p w14:paraId="0E38B4DB" w14:textId="77777777" w:rsidR="00D900FB" w:rsidRDefault="003E436F">
      <w:pPr>
        <w:spacing w:line="259" w:lineRule="auto"/>
        <w:ind w:firstLine="317"/>
        <w:rPr>
          <w:rFonts w:hint="eastAsia"/>
        </w:rPr>
      </w:pPr>
      <w:r>
        <w:t>Second Thessalonians never defines steadfastness as personality toughness. A steadfast believer is not simply stubborn, emotionally unmoved, or certain about every disputed detail. Biblical steadfastness is a grace-formed stability rooted in God’s character and Christ’s coming.</w:t>
      </w:r>
    </w:p>
    <w:p w14:paraId="307F006A" w14:textId="77777777" w:rsidR="00D900FB" w:rsidRDefault="003E436F">
      <w:pPr>
        <w:spacing w:line="259" w:lineRule="auto"/>
        <w:ind w:firstLine="317"/>
        <w:rPr>
          <w:rFonts w:hint="eastAsia"/>
        </w:rPr>
      </w:pPr>
      <w:r>
        <w:t>The steadfast believer can suffer without interpreting suffering as God’s abandonment. Faith grows, love abounds, and endurance remains. The steadfast believer can hear alarming claims without becoming quickly shaken. He or she tests the source, remembers apostolic truth, loves the truth more than sensationalism, and refuses to make speculation more important than obedience.</w:t>
      </w:r>
    </w:p>
    <w:p w14:paraId="133FA798" w14:textId="77777777" w:rsidR="00D900FB" w:rsidRDefault="003E436F">
      <w:pPr>
        <w:spacing w:line="259" w:lineRule="auto"/>
        <w:ind w:firstLine="317"/>
        <w:rPr>
          <w:rFonts w:hint="eastAsia"/>
        </w:rPr>
      </w:pPr>
      <w:r>
        <w:t>The steadfast believer also lives responsibly. Prayer matters. Work matters. Quiet faithfulness matters. Community boundaries matter. Correction matters. Peace matters. Grace matters. Paul’s eschatology is not an escape from ordinary discipleship; it intensifies ordinary discipleship.</w:t>
      </w:r>
    </w:p>
    <w:p w14:paraId="0C0D37D5" w14:textId="77777777" w:rsidR="00D900FB" w:rsidRDefault="003E436F">
      <w:pPr>
        <w:spacing w:line="259" w:lineRule="auto"/>
        <w:ind w:firstLine="317"/>
        <w:rPr>
          <w:rFonts w:hint="eastAsia"/>
        </w:rPr>
      </w:pPr>
      <w:r>
        <w:t>The final question of this study is therefore not merely, “Can I identify the man of sin?” It is, “Am I becoming the kind of believer who can stand?” Can I stand under pressure? Can I stand in truth? Can I stand in good work? Can I stand in love without becoming naive, and in conviction without becoming cruel? Can I remain anchored in the Lord of peace until Christ comes?</w:t>
      </w:r>
    </w:p>
    <w:p w14:paraId="72239009" w14:textId="77777777" w:rsidR="00D900FB" w:rsidRDefault="003E436F">
      <w:pPr>
        <w:spacing w:line="259" w:lineRule="auto"/>
        <w:ind w:firstLine="317"/>
        <w:rPr>
          <w:rFonts w:hint="eastAsia"/>
        </w:rPr>
      </w:pPr>
      <w:r>
        <w:t>Paul’s answer is never self-reliance. The same letter that commands, “stand fast,” also prays that God would “stablish” His people. The One who calls us to steadfastness is also the One who gives everlasting consolation, good hope through grace, strength for every good word and work, protection from evil, direction for the heart, peace in every circumstance, and grace to the end.</w:t>
      </w:r>
    </w:p>
    <w:tbl>
      <w:tblPr>
        <w:tblW w:w="0" w:type="auto"/>
        <w:jc w:val="center"/>
        <w:tblLayout w:type="fixed"/>
        <w:tblLook w:val="04A0" w:firstRow="1" w:lastRow="0" w:firstColumn="1" w:lastColumn="0" w:noHBand="0" w:noVBand="1"/>
      </w:tblPr>
      <w:tblGrid>
        <w:gridCol w:w="10166"/>
      </w:tblGrid>
      <w:tr w:rsidR="00D900FB" w14:paraId="44892A30" w14:textId="77777777">
        <w:trPr>
          <w:cantSplit/>
          <w:jc w:val="center"/>
        </w:trPr>
        <w:tc>
          <w:tcPr>
            <w:tcW w:w="10166" w:type="dxa"/>
            <w:tcBorders>
              <w:top w:val="nil"/>
              <w:left w:val="single" w:sz="18" w:space="0" w:color="B89452"/>
              <w:bottom w:val="nil"/>
              <w:right w:val="nil"/>
            </w:tcBorders>
            <w:shd w:val="clear" w:color="auto" w:fill="172231"/>
            <w:tcMar>
              <w:top w:w="130" w:type="dxa"/>
              <w:left w:w="150" w:type="dxa"/>
              <w:bottom w:w="130" w:type="dxa"/>
              <w:right w:w="150" w:type="dxa"/>
            </w:tcMar>
          </w:tcPr>
          <w:p w14:paraId="5959A92C" w14:textId="77777777" w:rsidR="00D900FB" w:rsidRDefault="003E436F">
            <w:pPr>
              <w:spacing w:after="60"/>
              <w:rPr>
                <w:rFonts w:hint="eastAsia"/>
              </w:rPr>
            </w:pPr>
            <w:r>
              <w:rPr>
                <w:rFonts w:ascii="Lato" w:hAnsi="Lato"/>
                <w:b/>
                <w:color w:val="B89452"/>
                <w:sz w:val="16"/>
              </w:rPr>
              <w:t>FINAL CHARGE</w:t>
            </w:r>
          </w:p>
          <w:p w14:paraId="5FBBD938" w14:textId="77777777" w:rsidR="00D900FB" w:rsidRDefault="003E436F">
            <w:pPr>
              <w:spacing w:after="0"/>
              <w:rPr>
                <w:rFonts w:hint="eastAsia"/>
              </w:rPr>
            </w:pPr>
            <w:r>
              <w:rPr>
                <w:b/>
                <w:color w:val="FFFFFF"/>
              </w:rPr>
              <w:t>Stand fast. Hold the truth. Keep doing good. Let the Word run. Love the brethren. Refuse deception. Work quietly. Receive correction. Trust the faithful Lord. And let the grace of Jesus Christ keep you steady until He comes.</w:t>
            </w:r>
          </w:p>
        </w:tc>
      </w:tr>
    </w:tbl>
    <w:p w14:paraId="5D243C0B" w14:textId="77777777" w:rsidR="00D900FB" w:rsidRDefault="00D900FB">
      <w:pPr>
        <w:spacing w:after="20"/>
        <w:rPr>
          <w:rFonts w:hint="eastAsia"/>
        </w:rPr>
      </w:pPr>
    </w:p>
    <w:p w14:paraId="52204C35" w14:textId="77777777" w:rsidR="00D900FB" w:rsidRDefault="003E436F">
      <w:pPr>
        <w:pStyle w:val="Heading1"/>
      </w:pPr>
      <w:r>
        <w:t>Recommended Scholarly Resources</w:t>
      </w:r>
    </w:p>
    <w:p w14:paraId="3C1881C5" w14:textId="77777777" w:rsidR="00D900FB" w:rsidRDefault="003E436F">
      <w:pPr>
        <w:spacing w:after="80"/>
        <w:ind w:left="288" w:hanging="230"/>
        <w:rPr>
          <w:rFonts w:hint="eastAsia"/>
        </w:rPr>
      </w:pPr>
      <w:r>
        <w:rPr>
          <w:rFonts w:ascii="Lato" w:hAnsi="Lato"/>
          <w:b/>
          <w:color w:val="B89452"/>
          <w:sz w:val="18"/>
        </w:rPr>
        <w:t xml:space="preserve">• </w:t>
      </w:r>
      <w:r>
        <w:rPr>
          <w:sz w:val="20"/>
        </w:rPr>
        <w:t>The Holy Bible, King James Version (KJV) - primary classroom text; public domain.</w:t>
      </w:r>
    </w:p>
    <w:p w14:paraId="1337275B" w14:textId="77777777" w:rsidR="00D900FB" w:rsidRDefault="003E436F">
      <w:pPr>
        <w:spacing w:after="80"/>
        <w:ind w:left="288" w:hanging="230"/>
        <w:rPr>
          <w:rFonts w:hint="eastAsia"/>
        </w:rPr>
      </w:pPr>
      <w:r>
        <w:rPr>
          <w:rFonts w:ascii="Lato" w:hAnsi="Lato"/>
          <w:b/>
          <w:color w:val="B89452"/>
          <w:sz w:val="18"/>
        </w:rPr>
        <w:t xml:space="preserve">• </w:t>
      </w:r>
      <w:r>
        <w:rPr>
          <w:sz w:val="20"/>
        </w:rPr>
        <w:t>F. F. Bruce, 1 &amp; 2 Thessalonians, Word Biblical Commentary.</w:t>
      </w:r>
    </w:p>
    <w:p w14:paraId="45ED77CB" w14:textId="77777777" w:rsidR="00D900FB" w:rsidRDefault="003E436F">
      <w:pPr>
        <w:spacing w:after="80"/>
        <w:ind w:left="288" w:hanging="230"/>
        <w:rPr>
          <w:rFonts w:hint="eastAsia"/>
        </w:rPr>
      </w:pPr>
      <w:r>
        <w:rPr>
          <w:rFonts w:ascii="Lato" w:hAnsi="Lato"/>
          <w:b/>
          <w:color w:val="B89452"/>
          <w:sz w:val="18"/>
        </w:rPr>
        <w:t xml:space="preserve">• </w:t>
      </w:r>
      <w:r>
        <w:rPr>
          <w:sz w:val="20"/>
        </w:rPr>
        <w:t>Gene L. Green, The Letters to the Thessalonians, Pillar New Testament Commentary.</w:t>
      </w:r>
    </w:p>
    <w:p w14:paraId="42198741" w14:textId="77777777" w:rsidR="00D900FB" w:rsidRDefault="003E436F">
      <w:pPr>
        <w:spacing w:after="80"/>
        <w:ind w:left="288" w:hanging="230"/>
        <w:rPr>
          <w:rFonts w:hint="eastAsia"/>
        </w:rPr>
      </w:pPr>
      <w:r>
        <w:rPr>
          <w:rFonts w:ascii="Lato" w:hAnsi="Lato"/>
          <w:b/>
          <w:color w:val="B89452"/>
          <w:sz w:val="18"/>
        </w:rPr>
        <w:t xml:space="preserve">• </w:t>
      </w:r>
      <w:r>
        <w:rPr>
          <w:sz w:val="20"/>
        </w:rPr>
        <w:t>Jeffrey A. D. Weima, 1-2 Thessalonians, Baker Exegetical Commentary on the New Testament.</w:t>
      </w:r>
    </w:p>
    <w:p w14:paraId="6866A0A7" w14:textId="77777777" w:rsidR="00D900FB" w:rsidRDefault="003E436F">
      <w:pPr>
        <w:spacing w:after="80"/>
        <w:ind w:left="288" w:hanging="230"/>
        <w:rPr>
          <w:rFonts w:hint="eastAsia"/>
        </w:rPr>
      </w:pPr>
      <w:r>
        <w:rPr>
          <w:rFonts w:ascii="Lato" w:hAnsi="Lato"/>
          <w:b/>
          <w:color w:val="B89452"/>
          <w:sz w:val="18"/>
        </w:rPr>
        <w:t xml:space="preserve">• </w:t>
      </w:r>
      <w:r>
        <w:rPr>
          <w:sz w:val="20"/>
        </w:rPr>
        <w:t>Charles A. Wanamaker, The Epistles to the Thessalonians, New International Greek Testament Commentary.</w:t>
      </w:r>
    </w:p>
    <w:p w14:paraId="442E10EB" w14:textId="77777777" w:rsidR="00D900FB" w:rsidRDefault="003E436F">
      <w:pPr>
        <w:spacing w:after="80"/>
        <w:ind w:left="288" w:hanging="230"/>
        <w:rPr>
          <w:rFonts w:hint="eastAsia"/>
        </w:rPr>
      </w:pPr>
      <w:r>
        <w:rPr>
          <w:rFonts w:ascii="Lato" w:hAnsi="Lato"/>
          <w:b/>
          <w:color w:val="B89452"/>
          <w:sz w:val="18"/>
        </w:rPr>
        <w:t xml:space="preserve">• </w:t>
      </w:r>
      <w:r>
        <w:rPr>
          <w:sz w:val="20"/>
        </w:rPr>
        <w:t>Abraham J. Malherbe, The Letters to the Thessalonians, Anchor Yale Bible.</w:t>
      </w:r>
    </w:p>
    <w:p w14:paraId="364BD094" w14:textId="77777777" w:rsidR="00D900FB" w:rsidRDefault="003E436F">
      <w:pPr>
        <w:spacing w:after="80"/>
        <w:ind w:left="288" w:hanging="230"/>
        <w:rPr>
          <w:rFonts w:hint="eastAsia"/>
        </w:rPr>
      </w:pPr>
      <w:r>
        <w:rPr>
          <w:rFonts w:ascii="Lato" w:hAnsi="Lato"/>
          <w:b/>
          <w:color w:val="B89452"/>
          <w:sz w:val="18"/>
        </w:rPr>
        <w:t xml:space="preserve">• </w:t>
      </w:r>
      <w:r>
        <w:rPr>
          <w:sz w:val="20"/>
        </w:rPr>
        <w:t>G. K. Beale, 1-2 Thessalonians, IVP New Testament Commentary.</w:t>
      </w:r>
    </w:p>
    <w:p w14:paraId="158D8301" w14:textId="77777777" w:rsidR="00D900FB" w:rsidRDefault="003E436F">
      <w:pPr>
        <w:spacing w:after="80"/>
        <w:ind w:left="288" w:hanging="230"/>
        <w:rPr>
          <w:rFonts w:hint="eastAsia"/>
        </w:rPr>
      </w:pPr>
      <w:r>
        <w:rPr>
          <w:rFonts w:ascii="Lato" w:hAnsi="Lato"/>
          <w:b/>
          <w:color w:val="B89452"/>
          <w:sz w:val="18"/>
        </w:rPr>
        <w:t xml:space="preserve">• </w:t>
      </w:r>
      <w:r>
        <w:rPr>
          <w:sz w:val="20"/>
        </w:rPr>
        <w:t>BDAG: A Greek-English Lexicon of the New Testament and Other Early Christian Literature, for advanced lexical study.</w:t>
      </w:r>
    </w:p>
    <w:p w14:paraId="70E76A8B" w14:textId="77777777" w:rsidR="00D900FB" w:rsidRDefault="003E436F">
      <w:pPr>
        <w:spacing w:after="80"/>
        <w:ind w:left="288" w:hanging="230"/>
        <w:rPr>
          <w:rFonts w:hint="eastAsia"/>
        </w:rPr>
      </w:pPr>
      <w:r>
        <w:rPr>
          <w:rFonts w:ascii="Lato" w:hAnsi="Lato"/>
          <w:b/>
          <w:color w:val="B89452"/>
          <w:sz w:val="18"/>
        </w:rPr>
        <w:t xml:space="preserve">• </w:t>
      </w:r>
      <w:r>
        <w:rPr>
          <w:sz w:val="20"/>
        </w:rPr>
        <w:t>A standard critical Greek New Testament (NA/UBS or SBLGNT) for textual variants and comparison with the KJV/Received Text tradition.</w:t>
      </w:r>
    </w:p>
    <w:p w14:paraId="78EF44A3" w14:textId="77777777" w:rsidR="00D900FB" w:rsidRDefault="003E436F">
      <w:pPr>
        <w:spacing w:before="400"/>
        <w:jc w:val="center"/>
        <w:rPr>
          <w:rFonts w:hint="eastAsia"/>
        </w:rPr>
      </w:pPr>
      <w:r>
        <w:rPr>
          <w:rFonts w:ascii="Lato" w:hAnsi="Lato"/>
          <w:b/>
          <w:color w:val="B89452"/>
          <w:sz w:val="18"/>
        </w:rPr>
        <w:lastRenderedPageBreak/>
        <w:t>THE HEALING ACADEMY</w:t>
      </w:r>
    </w:p>
    <w:p w14:paraId="0E292205" w14:textId="77777777" w:rsidR="00D900FB" w:rsidRDefault="003E436F">
      <w:pPr>
        <w:jc w:val="center"/>
        <w:rPr>
          <w:rFonts w:hint="eastAsia"/>
        </w:rPr>
      </w:pPr>
      <w:r>
        <w:rPr>
          <w:i/>
          <w:color w:val="6D8195"/>
          <w:sz w:val="24"/>
        </w:rPr>
        <w:t>Healing the World, One Heart at a Time.</w:t>
      </w:r>
    </w:p>
    <w:p w14:paraId="5B0AD695" w14:textId="77777777" w:rsidR="00D900FB" w:rsidRDefault="00D900FB">
      <w:pPr>
        <w:rPr>
          <w:rFonts w:hint="eastAsia"/>
        </w:rPr>
        <w:sectPr w:rsidR="00D900FB">
          <w:headerReference w:type="default" r:id="rId9"/>
          <w:footerReference w:type="default" r:id="rId10"/>
          <w:pgSz w:w="12240" w:h="15840"/>
          <w:pgMar w:top="979" w:right="1037" w:bottom="893" w:left="1037" w:header="360" w:footer="360" w:gutter="0"/>
          <w:cols w:space="720"/>
          <w:docGrid w:linePitch="360"/>
        </w:sectPr>
      </w:pPr>
    </w:p>
    <w:p w14:paraId="49D6F7E2" w14:textId="77777777" w:rsidR="00D900FB" w:rsidRDefault="003E436F">
      <w:pPr>
        <w:pStyle w:val="AKKicker"/>
        <w:rPr>
          <w:rFonts w:hint="eastAsia"/>
        </w:rPr>
      </w:pPr>
      <w:r>
        <w:lastRenderedPageBreak/>
        <w:t>ANSWER KEY COMPANION</w:t>
      </w:r>
    </w:p>
    <w:p w14:paraId="56F06634" w14:textId="77777777" w:rsidR="00D900FB" w:rsidRDefault="003E436F">
      <w:pPr>
        <w:pStyle w:val="Heading1"/>
      </w:pPr>
      <w:r>
        <w:t>Suggested Answers &amp; Review Guidance</w:t>
      </w:r>
    </w:p>
    <w:p w14:paraId="5F8DAF35" w14:textId="77777777" w:rsidR="00D900FB" w:rsidRDefault="003E436F">
      <w:pPr>
        <w:rPr>
          <w:rFonts w:hint="eastAsia"/>
        </w:rPr>
      </w:pPr>
      <w:r>
        <w:t>This companion is designed for self-check, small-group facilitation, and teaching review. The answers below give the intended textual direction without pretending that every application or reflection question has only one valid response.</w:t>
      </w:r>
    </w:p>
    <w:tbl>
      <w:tblPr>
        <w:tblW w:w="0" w:type="auto"/>
        <w:jc w:val="center"/>
        <w:tblLook w:val="04A0" w:firstRow="1" w:lastRow="0" w:firstColumn="1" w:lastColumn="0" w:noHBand="0" w:noVBand="1"/>
      </w:tblPr>
      <w:tblGrid>
        <w:gridCol w:w="10156"/>
      </w:tblGrid>
      <w:tr w:rsidR="00D900FB" w14:paraId="60B217B9" w14:textId="77777777">
        <w:trPr>
          <w:jc w:val="center"/>
        </w:trPr>
        <w:tc>
          <w:tcPr>
            <w:tcW w:w="10166" w:type="dxa"/>
            <w:tcBorders>
              <w:top w:val="single" w:sz="4" w:space="0" w:color="B8924D"/>
              <w:left w:val="single" w:sz="4" w:space="0" w:color="B8924D"/>
              <w:bottom w:val="single" w:sz="4" w:space="0" w:color="B8924D"/>
              <w:right w:val="single" w:sz="4" w:space="0" w:color="B8924D"/>
            </w:tcBorders>
            <w:shd w:val="clear" w:color="auto" w:fill="F7F3EA"/>
            <w:tcMar>
              <w:top w:w="130" w:type="dxa"/>
              <w:left w:w="160" w:type="dxa"/>
              <w:bottom w:w="130" w:type="dxa"/>
              <w:right w:w="160" w:type="dxa"/>
            </w:tcMar>
          </w:tcPr>
          <w:p w14:paraId="598767AF" w14:textId="77777777" w:rsidR="00D900FB" w:rsidRDefault="003E436F">
            <w:pPr>
              <w:rPr>
                <w:rFonts w:hint="eastAsia"/>
              </w:rPr>
            </w:pPr>
            <w:r>
              <w:rPr>
                <w:rFonts w:ascii="Lato" w:hAnsi="Lato"/>
                <w:b/>
                <w:color w:val="B8924D"/>
                <w:sz w:val="18"/>
              </w:rPr>
              <w:t>HOW TO USE THE KEY</w:t>
            </w:r>
          </w:p>
          <w:p w14:paraId="3AA17FD6" w14:textId="77777777" w:rsidR="00D900FB" w:rsidRDefault="003E436F">
            <w:pPr>
              <w:spacing w:after="0"/>
              <w:rPr>
                <w:rFonts w:hint="eastAsia"/>
              </w:rPr>
            </w:pPr>
            <w:r>
              <w:t>Observation and interpretation questions receive direct suggested answers. Reflection and application questions are evaluated by faithfulness to the biblical text rather than by identical wording. Where the study deliberately acknowledges scholarly disagreement, the key preserves that distinction instead of creating false certainty.</w:t>
            </w:r>
          </w:p>
        </w:tc>
      </w:tr>
    </w:tbl>
    <w:p w14:paraId="2B44EC06" w14:textId="77777777" w:rsidR="00D900FB" w:rsidRDefault="00D900FB">
      <w:pPr>
        <w:spacing w:after="0"/>
        <w:rPr>
          <w:rFonts w:hint="eastAsia"/>
        </w:rPr>
      </w:pPr>
    </w:p>
    <w:tbl>
      <w:tblPr>
        <w:tblW w:w="0" w:type="auto"/>
        <w:jc w:val="center"/>
        <w:tblLook w:val="04A0" w:firstRow="1" w:lastRow="0" w:firstColumn="1" w:lastColumn="0" w:noHBand="0" w:noVBand="1"/>
      </w:tblPr>
      <w:tblGrid>
        <w:gridCol w:w="10156"/>
      </w:tblGrid>
      <w:tr w:rsidR="00D900FB" w14:paraId="7356CC5B" w14:textId="77777777">
        <w:trPr>
          <w:jc w:val="center"/>
        </w:trPr>
        <w:tc>
          <w:tcPr>
            <w:tcW w:w="10166" w:type="dxa"/>
            <w:tcBorders>
              <w:top w:val="single" w:sz="4" w:space="0" w:color="B8924D"/>
              <w:left w:val="single" w:sz="4" w:space="0" w:color="B8924D"/>
              <w:bottom w:val="single" w:sz="4" w:space="0" w:color="B8924D"/>
              <w:right w:val="single" w:sz="4" w:space="0" w:color="B8924D"/>
            </w:tcBorders>
            <w:shd w:val="clear" w:color="auto" w:fill="F7F3EA"/>
            <w:tcMar>
              <w:top w:w="130" w:type="dxa"/>
              <w:left w:w="160" w:type="dxa"/>
              <w:bottom w:w="130" w:type="dxa"/>
              <w:right w:w="160" w:type="dxa"/>
            </w:tcMar>
          </w:tcPr>
          <w:p w14:paraId="0E1F7787" w14:textId="77777777" w:rsidR="00D900FB" w:rsidRDefault="003E436F">
            <w:pPr>
              <w:rPr>
                <w:rFonts w:hint="eastAsia"/>
              </w:rPr>
            </w:pPr>
            <w:r>
              <w:rPr>
                <w:rFonts w:ascii="Lato" w:hAnsi="Lato"/>
                <w:b/>
                <w:color w:val="B8924D"/>
                <w:sz w:val="18"/>
              </w:rPr>
              <w:t>INTERPRETIVE STANDARD</w:t>
            </w:r>
          </w:p>
          <w:p w14:paraId="6839253F" w14:textId="77777777" w:rsidR="00D900FB" w:rsidRDefault="003E436F">
            <w:pPr>
              <w:spacing w:after="0"/>
              <w:rPr>
                <w:rFonts w:hint="eastAsia"/>
              </w:rPr>
            </w:pPr>
            <w:r>
              <w:t>The controlling movement remains: Context → Exegesis → Biblical Principle → Application. The KJV is the primary classroom text. Greek terms clarify usage where helpful, but context—not etymology alone—governs meaning.</w:t>
            </w:r>
          </w:p>
        </w:tc>
      </w:tr>
    </w:tbl>
    <w:p w14:paraId="63EAC388" w14:textId="77777777" w:rsidR="00D900FB" w:rsidRDefault="00D900FB">
      <w:pPr>
        <w:spacing w:after="0"/>
        <w:rPr>
          <w:rFonts w:hint="eastAsia"/>
        </w:rPr>
      </w:pPr>
    </w:p>
    <w:p w14:paraId="405C17A4" w14:textId="77777777" w:rsidR="00D900FB" w:rsidRDefault="003E436F">
      <w:pPr>
        <w:rPr>
          <w:rFonts w:hint="eastAsia"/>
        </w:rPr>
      </w:pPr>
      <w:r>
        <w:br w:type="page"/>
      </w:r>
    </w:p>
    <w:p w14:paraId="2803C340" w14:textId="77777777" w:rsidR="00D900FB" w:rsidRDefault="003E436F">
      <w:pPr>
        <w:pStyle w:val="AKKicker"/>
        <w:rPr>
          <w:rFonts w:hint="eastAsia"/>
        </w:rPr>
      </w:pPr>
      <w:r>
        <w:lastRenderedPageBreak/>
        <w:t>LESSON 1 ANSWER KEY  |  2 Thessalonians 1:1-2</w:t>
      </w:r>
    </w:p>
    <w:p w14:paraId="33662B78" w14:textId="77777777" w:rsidR="00D900FB" w:rsidRDefault="003E436F">
      <w:pPr>
        <w:pStyle w:val="Heading1"/>
      </w:pPr>
      <w:r>
        <w:t>Steadfast While Waiting</w:t>
      </w:r>
    </w:p>
    <w:p w14:paraId="719E5D6D"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1037EB65" w14:textId="77777777">
        <w:trPr>
          <w:cantSplit/>
          <w:tblHeader/>
          <w:jc w:val="center"/>
        </w:trPr>
        <w:tc>
          <w:tcPr>
            <w:tcW w:w="5083" w:type="dxa"/>
            <w:shd w:val="clear" w:color="auto" w:fill="172033"/>
            <w:tcMar>
              <w:top w:w="80" w:type="dxa"/>
              <w:left w:w="90" w:type="dxa"/>
              <w:bottom w:w="80" w:type="dxa"/>
              <w:right w:w="90" w:type="dxa"/>
            </w:tcMar>
          </w:tcPr>
          <w:p w14:paraId="63731FB3"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293EEAB" w14:textId="77777777" w:rsidR="00D900FB" w:rsidRDefault="003E436F">
            <w:pPr>
              <w:rPr>
                <w:rFonts w:hint="eastAsia"/>
              </w:rPr>
            </w:pPr>
            <w:r>
              <w:rPr>
                <w:rFonts w:ascii="Lato" w:hAnsi="Lato"/>
                <w:b/>
                <w:color w:val="FFFFFF"/>
                <w:sz w:val="16"/>
              </w:rPr>
              <w:t>SUGGESTED ANSWER / GUIDANCE</w:t>
            </w:r>
          </w:p>
        </w:tc>
      </w:tr>
      <w:tr w:rsidR="00D900FB" w14:paraId="614FFF09" w14:textId="77777777">
        <w:trPr>
          <w:cantSplit/>
          <w:jc w:val="center"/>
        </w:trPr>
        <w:tc>
          <w:tcPr>
            <w:tcW w:w="5083" w:type="dxa"/>
            <w:shd w:val="clear" w:color="auto" w:fill="FFFFFF"/>
            <w:tcMar>
              <w:top w:w="80" w:type="dxa"/>
              <w:left w:w="95" w:type="dxa"/>
              <w:bottom w:w="80" w:type="dxa"/>
              <w:right w:w="95" w:type="dxa"/>
            </w:tcMar>
          </w:tcPr>
          <w:p w14:paraId="4C4E29ED" w14:textId="77777777" w:rsidR="00D900FB" w:rsidRDefault="003E436F">
            <w:pPr>
              <w:rPr>
                <w:rFonts w:hint="eastAsia"/>
              </w:rPr>
            </w:pPr>
            <w:r>
              <w:rPr>
                <w:b/>
                <w:sz w:val="18"/>
              </w:rPr>
              <w:t>1. Who is named in the greeting, and to whom is the letter addressed?</w:t>
            </w:r>
          </w:p>
        </w:tc>
        <w:tc>
          <w:tcPr>
            <w:tcW w:w="5083" w:type="dxa"/>
            <w:shd w:val="clear" w:color="auto" w:fill="FFFFFF"/>
            <w:tcMar>
              <w:top w:w="80" w:type="dxa"/>
              <w:left w:w="95" w:type="dxa"/>
              <w:bottom w:w="80" w:type="dxa"/>
              <w:right w:w="95" w:type="dxa"/>
            </w:tcMar>
          </w:tcPr>
          <w:p w14:paraId="6DAB57B0" w14:textId="77777777" w:rsidR="00D900FB" w:rsidRDefault="003E436F">
            <w:pPr>
              <w:rPr>
                <w:rFonts w:hint="eastAsia"/>
              </w:rPr>
            </w:pPr>
            <w:r>
              <w:rPr>
                <w:sz w:val="18"/>
              </w:rPr>
              <w:t>Paul, Silvanus (Silas), and Timothy are named. The letter is addressed to the church of the Thessalonians in God our Father and the Lord Jesus Christ.</w:t>
            </w:r>
          </w:p>
        </w:tc>
      </w:tr>
      <w:tr w:rsidR="00D900FB" w14:paraId="0163F7BE" w14:textId="77777777">
        <w:trPr>
          <w:cantSplit/>
          <w:jc w:val="center"/>
        </w:trPr>
        <w:tc>
          <w:tcPr>
            <w:tcW w:w="5083" w:type="dxa"/>
            <w:shd w:val="clear" w:color="auto" w:fill="F8F9FA"/>
            <w:tcMar>
              <w:top w:w="80" w:type="dxa"/>
              <w:left w:w="95" w:type="dxa"/>
              <w:bottom w:w="80" w:type="dxa"/>
              <w:right w:w="95" w:type="dxa"/>
            </w:tcMar>
          </w:tcPr>
          <w:p w14:paraId="54F7DF19" w14:textId="77777777" w:rsidR="00D900FB" w:rsidRDefault="003E436F">
            <w:pPr>
              <w:rPr>
                <w:rFonts w:hint="eastAsia"/>
              </w:rPr>
            </w:pPr>
            <w:r>
              <w:rPr>
                <w:b/>
                <w:sz w:val="18"/>
              </w:rPr>
              <w:t>2. What two gifts does Paul pronounce over the church in verse 2?</w:t>
            </w:r>
          </w:p>
        </w:tc>
        <w:tc>
          <w:tcPr>
            <w:tcW w:w="5083" w:type="dxa"/>
            <w:shd w:val="clear" w:color="auto" w:fill="F8F9FA"/>
            <w:tcMar>
              <w:top w:w="80" w:type="dxa"/>
              <w:left w:w="95" w:type="dxa"/>
              <w:bottom w:w="80" w:type="dxa"/>
              <w:right w:w="95" w:type="dxa"/>
            </w:tcMar>
          </w:tcPr>
          <w:p w14:paraId="4436B253" w14:textId="77777777" w:rsidR="00D900FB" w:rsidRDefault="003E436F">
            <w:pPr>
              <w:rPr>
                <w:rFonts w:hint="eastAsia"/>
              </w:rPr>
            </w:pPr>
            <w:r>
              <w:rPr>
                <w:sz w:val="18"/>
              </w:rPr>
              <w:t>Grace and peace, from God the Father and the Lord Jesus Christ.</w:t>
            </w:r>
          </w:p>
        </w:tc>
      </w:tr>
      <w:tr w:rsidR="00D900FB" w14:paraId="1B012551" w14:textId="77777777">
        <w:trPr>
          <w:cantSplit/>
          <w:jc w:val="center"/>
        </w:trPr>
        <w:tc>
          <w:tcPr>
            <w:tcW w:w="5083" w:type="dxa"/>
            <w:shd w:val="clear" w:color="auto" w:fill="FFFFFF"/>
            <w:tcMar>
              <w:top w:w="80" w:type="dxa"/>
              <w:left w:w="95" w:type="dxa"/>
              <w:bottom w:w="80" w:type="dxa"/>
              <w:right w:w="95" w:type="dxa"/>
            </w:tcMar>
          </w:tcPr>
          <w:p w14:paraId="7323E27A" w14:textId="77777777" w:rsidR="00D900FB" w:rsidRDefault="003E436F">
            <w:pPr>
              <w:rPr>
                <w:rFonts w:hint="eastAsia"/>
              </w:rPr>
            </w:pPr>
            <w:r>
              <w:rPr>
                <w:b/>
                <w:sz w:val="18"/>
              </w:rPr>
              <w:t>3. Read Acts 17:1-9. What pressures surrounded the birth of the Thessalonian church?</w:t>
            </w:r>
          </w:p>
        </w:tc>
        <w:tc>
          <w:tcPr>
            <w:tcW w:w="5083" w:type="dxa"/>
            <w:shd w:val="clear" w:color="auto" w:fill="FFFFFF"/>
            <w:tcMar>
              <w:top w:w="80" w:type="dxa"/>
              <w:left w:w="95" w:type="dxa"/>
              <w:bottom w:w="80" w:type="dxa"/>
              <w:right w:w="95" w:type="dxa"/>
            </w:tcMar>
          </w:tcPr>
          <w:p w14:paraId="42B453D7" w14:textId="77777777" w:rsidR="00D900FB" w:rsidRDefault="003E436F">
            <w:pPr>
              <w:rPr>
                <w:rFonts w:hint="eastAsia"/>
              </w:rPr>
            </w:pPr>
            <w:r>
              <w:rPr>
                <w:sz w:val="18"/>
              </w:rPr>
              <w:t>The gospel entered Thessalonica amid public opposition, mob agitation, accusations of disloyalty to Caesar, pressure on Jason and other believers, and the forced departure of Paul and Silas. The congregation learned faithfulness in a hostile environment from its beginning.</w:t>
            </w:r>
          </w:p>
        </w:tc>
      </w:tr>
      <w:tr w:rsidR="00D900FB" w14:paraId="390C5334" w14:textId="77777777">
        <w:trPr>
          <w:cantSplit/>
          <w:jc w:val="center"/>
        </w:trPr>
        <w:tc>
          <w:tcPr>
            <w:tcW w:w="5083" w:type="dxa"/>
            <w:shd w:val="clear" w:color="auto" w:fill="F8F9FA"/>
            <w:tcMar>
              <w:top w:w="80" w:type="dxa"/>
              <w:left w:w="95" w:type="dxa"/>
              <w:bottom w:w="80" w:type="dxa"/>
              <w:right w:w="95" w:type="dxa"/>
            </w:tcMar>
          </w:tcPr>
          <w:p w14:paraId="16014F79" w14:textId="77777777" w:rsidR="00D900FB" w:rsidRDefault="003E436F">
            <w:pPr>
              <w:rPr>
                <w:rFonts w:hint="eastAsia"/>
              </w:rPr>
            </w:pPr>
            <w:r>
              <w:rPr>
                <w:b/>
                <w:sz w:val="18"/>
              </w:rPr>
              <w:t>4. Scan 2 Thessalonians 1-3. Which subjects receive the most attention: speculation about dates, or faithfulness under pressure?</w:t>
            </w:r>
          </w:p>
        </w:tc>
        <w:tc>
          <w:tcPr>
            <w:tcW w:w="5083" w:type="dxa"/>
            <w:shd w:val="clear" w:color="auto" w:fill="F8F9FA"/>
            <w:tcMar>
              <w:top w:w="80" w:type="dxa"/>
              <w:left w:w="95" w:type="dxa"/>
              <w:bottom w:w="80" w:type="dxa"/>
              <w:right w:w="95" w:type="dxa"/>
            </w:tcMar>
          </w:tcPr>
          <w:p w14:paraId="4B528D87" w14:textId="77777777" w:rsidR="00D900FB" w:rsidRDefault="003E436F">
            <w:pPr>
              <w:rPr>
                <w:rFonts w:hint="eastAsia"/>
              </w:rPr>
            </w:pPr>
            <w:r>
              <w:rPr>
                <w:sz w:val="18"/>
              </w:rPr>
              <w:t>Faithfulness under pressure. Paul addresses persecution, deception about the Day of the Lord, steadfastness in apostolic teaching, prayer, responsible work, discipline, peace, and grace. Eschatology serves discipleship rather than curiosity.</w:t>
            </w:r>
          </w:p>
        </w:tc>
      </w:tr>
    </w:tbl>
    <w:p w14:paraId="28E0BF98" w14:textId="77777777" w:rsidR="00D900FB" w:rsidRDefault="00D900FB">
      <w:pPr>
        <w:spacing w:after="0"/>
        <w:rPr>
          <w:rFonts w:hint="eastAsia"/>
        </w:rPr>
      </w:pPr>
    </w:p>
    <w:p w14:paraId="5122EB8E"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1CEA9597" w14:textId="77777777">
        <w:trPr>
          <w:cantSplit/>
          <w:tblHeader/>
          <w:jc w:val="center"/>
        </w:trPr>
        <w:tc>
          <w:tcPr>
            <w:tcW w:w="5083" w:type="dxa"/>
            <w:shd w:val="clear" w:color="auto" w:fill="172033"/>
            <w:tcMar>
              <w:top w:w="80" w:type="dxa"/>
              <w:left w:w="90" w:type="dxa"/>
              <w:bottom w:w="80" w:type="dxa"/>
              <w:right w:w="90" w:type="dxa"/>
            </w:tcMar>
          </w:tcPr>
          <w:p w14:paraId="43B38F69"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A918D67" w14:textId="77777777" w:rsidR="00D900FB" w:rsidRDefault="003E436F">
            <w:pPr>
              <w:rPr>
                <w:rFonts w:hint="eastAsia"/>
              </w:rPr>
            </w:pPr>
            <w:r>
              <w:rPr>
                <w:rFonts w:ascii="Lato" w:hAnsi="Lato"/>
                <w:b/>
                <w:color w:val="FFFFFF"/>
                <w:sz w:val="16"/>
              </w:rPr>
              <w:t>SUGGESTED ANSWER / GUIDANCE</w:t>
            </w:r>
          </w:p>
        </w:tc>
      </w:tr>
      <w:tr w:rsidR="00D900FB" w14:paraId="63D42B47" w14:textId="77777777">
        <w:trPr>
          <w:cantSplit/>
          <w:jc w:val="center"/>
        </w:trPr>
        <w:tc>
          <w:tcPr>
            <w:tcW w:w="5083" w:type="dxa"/>
            <w:shd w:val="clear" w:color="auto" w:fill="FFFFFF"/>
            <w:tcMar>
              <w:top w:w="80" w:type="dxa"/>
              <w:left w:w="95" w:type="dxa"/>
              <w:bottom w:w="80" w:type="dxa"/>
              <w:right w:w="95" w:type="dxa"/>
            </w:tcMar>
          </w:tcPr>
          <w:p w14:paraId="6E798E48" w14:textId="77777777" w:rsidR="00D900FB" w:rsidRDefault="003E436F">
            <w:pPr>
              <w:rPr>
                <w:rFonts w:hint="eastAsia"/>
              </w:rPr>
            </w:pPr>
            <w:r>
              <w:rPr>
                <w:b/>
                <w:sz w:val="18"/>
              </w:rPr>
              <w:t>1. Write one sentence describing the pastoral situation Paul is addressing in 2 Thessalonians.</w:t>
            </w:r>
          </w:p>
        </w:tc>
        <w:tc>
          <w:tcPr>
            <w:tcW w:w="5083" w:type="dxa"/>
            <w:shd w:val="clear" w:color="auto" w:fill="FFFFFF"/>
            <w:tcMar>
              <w:top w:w="80" w:type="dxa"/>
              <w:left w:w="95" w:type="dxa"/>
              <w:bottom w:w="80" w:type="dxa"/>
              <w:right w:w="95" w:type="dxa"/>
            </w:tcMar>
          </w:tcPr>
          <w:p w14:paraId="4854447C" w14:textId="77777777" w:rsidR="00D900FB" w:rsidRDefault="003E436F">
            <w:pPr>
              <w:rPr>
                <w:rFonts w:hint="eastAsia"/>
              </w:rPr>
            </w:pPr>
            <w:r>
              <w:rPr>
                <w:sz w:val="18"/>
              </w:rPr>
              <w:t>Suggested response: A young church is enduring persecution, confusion about Christ’s coming, and internal disorder, and Paul writes to steady them in truth and faithful living.</w:t>
            </w:r>
          </w:p>
        </w:tc>
      </w:tr>
      <w:tr w:rsidR="00D900FB" w14:paraId="5B0F58BE" w14:textId="77777777">
        <w:trPr>
          <w:cantSplit/>
          <w:jc w:val="center"/>
        </w:trPr>
        <w:tc>
          <w:tcPr>
            <w:tcW w:w="5083" w:type="dxa"/>
            <w:shd w:val="clear" w:color="auto" w:fill="F8F9FA"/>
            <w:tcMar>
              <w:top w:w="80" w:type="dxa"/>
              <w:left w:w="95" w:type="dxa"/>
              <w:bottom w:w="80" w:type="dxa"/>
              <w:right w:w="95" w:type="dxa"/>
            </w:tcMar>
          </w:tcPr>
          <w:p w14:paraId="5D8D21A7" w14:textId="77777777" w:rsidR="00D900FB" w:rsidRDefault="003E436F">
            <w:pPr>
              <w:rPr>
                <w:rFonts w:hint="eastAsia"/>
              </w:rPr>
            </w:pPr>
            <w:r>
              <w:rPr>
                <w:b/>
                <w:sz w:val="18"/>
              </w:rPr>
              <w:t>2. Which of the letter’s three major pressures—persecution, deception, or disorder—feels most relevant to the church today, and why?</w:t>
            </w:r>
          </w:p>
        </w:tc>
        <w:tc>
          <w:tcPr>
            <w:tcW w:w="5083" w:type="dxa"/>
            <w:shd w:val="clear" w:color="auto" w:fill="F8F9FA"/>
            <w:tcMar>
              <w:top w:w="80" w:type="dxa"/>
              <w:left w:w="95" w:type="dxa"/>
              <w:bottom w:w="80" w:type="dxa"/>
              <w:right w:w="95" w:type="dxa"/>
            </w:tcMar>
          </w:tcPr>
          <w:p w14:paraId="0A50DBDD" w14:textId="77777777" w:rsidR="00D900FB" w:rsidRDefault="003E436F">
            <w:pPr>
              <w:rPr>
                <w:rFonts w:hint="eastAsia"/>
              </w:rPr>
            </w:pPr>
            <w:r>
              <w:rPr>
                <w:sz w:val="18"/>
              </w:rPr>
              <w:t>Personal/collective response. A strong answer should name one pressure and explain it with a concrete present-day example while remaining anchored to the letter’s categories.</w:t>
            </w:r>
          </w:p>
        </w:tc>
      </w:tr>
      <w:tr w:rsidR="00D900FB" w14:paraId="24E5F1DD" w14:textId="77777777">
        <w:trPr>
          <w:cantSplit/>
          <w:jc w:val="center"/>
        </w:trPr>
        <w:tc>
          <w:tcPr>
            <w:tcW w:w="5083" w:type="dxa"/>
            <w:shd w:val="clear" w:color="auto" w:fill="FFFFFF"/>
            <w:tcMar>
              <w:top w:w="80" w:type="dxa"/>
              <w:left w:w="95" w:type="dxa"/>
              <w:bottom w:w="80" w:type="dxa"/>
              <w:right w:w="95" w:type="dxa"/>
            </w:tcMar>
          </w:tcPr>
          <w:p w14:paraId="76CC5859" w14:textId="77777777" w:rsidR="00D900FB" w:rsidRDefault="003E436F">
            <w:pPr>
              <w:rPr>
                <w:rFonts w:hint="eastAsia"/>
              </w:rPr>
            </w:pPr>
            <w:r>
              <w:rPr>
                <w:b/>
                <w:sz w:val="18"/>
              </w:rPr>
              <w:t>3. What would it look like for your understanding of Christ’s return to make you more faithful rather than more fearful?</w:t>
            </w:r>
          </w:p>
        </w:tc>
        <w:tc>
          <w:tcPr>
            <w:tcW w:w="5083" w:type="dxa"/>
            <w:shd w:val="clear" w:color="auto" w:fill="FFFFFF"/>
            <w:tcMar>
              <w:top w:w="80" w:type="dxa"/>
              <w:left w:w="95" w:type="dxa"/>
              <w:bottom w:w="80" w:type="dxa"/>
              <w:right w:w="95" w:type="dxa"/>
            </w:tcMar>
          </w:tcPr>
          <w:p w14:paraId="18663AAE" w14:textId="77777777" w:rsidR="00D900FB" w:rsidRDefault="003E436F">
            <w:pPr>
              <w:rPr>
                <w:rFonts w:hint="eastAsia"/>
              </w:rPr>
            </w:pPr>
            <w:r>
              <w:rPr>
                <w:sz w:val="18"/>
              </w:rPr>
              <w:t>Personal response. Look for practical consequences such as holiness, perseverance, discernment, prayer, responsible work, encouragement, and hope rather than panic or date-setting.</w:t>
            </w:r>
          </w:p>
        </w:tc>
      </w:tr>
    </w:tbl>
    <w:p w14:paraId="247C7E28" w14:textId="77777777" w:rsidR="00D900FB" w:rsidRDefault="00D900FB">
      <w:pPr>
        <w:spacing w:after="0"/>
        <w:rPr>
          <w:rFonts w:hint="eastAsia"/>
        </w:rPr>
      </w:pPr>
    </w:p>
    <w:p w14:paraId="57009A53" w14:textId="77777777" w:rsidR="00D900FB" w:rsidRDefault="003E436F">
      <w:pPr>
        <w:rPr>
          <w:rFonts w:hint="eastAsia"/>
        </w:rPr>
      </w:pPr>
      <w:r>
        <w:br w:type="page"/>
      </w:r>
    </w:p>
    <w:p w14:paraId="4D2D3B2B" w14:textId="77777777" w:rsidR="00D900FB" w:rsidRDefault="003E436F">
      <w:pPr>
        <w:pStyle w:val="AKKicker"/>
        <w:rPr>
          <w:rFonts w:hint="eastAsia"/>
        </w:rPr>
      </w:pPr>
      <w:r>
        <w:lastRenderedPageBreak/>
        <w:t>LESSON 2 ANSWER KEY  |  2 Thessalonians 1:3-7</w:t>
      </w:r>
    </w:p>
    <w:p w14:paraId="5B43B25E" w14:textId="77777777" w:rsidR="00D900FB" w:rsidRDefault="003E436F">
      <w:pPr>
        <w:pStyle w:val="Heading1"/>
      </w:pPr>
      <w:r>
        <w:t>Faith That Grows Under Pressure</w:t>
      </w:r>
    </w:p>
    <w:p w14:paraId="4F1EA081"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308A272F" w14:textId="77777777">
        <w:trPr>
          <w:cantSplit/>
          <w:tblHeader/>
          <w:jc w:val="center"/>
        </w:trPr>
        <w:tc>
          <w:tcPr>
            <w:tcW w:w="5083" w:type="dxa"/>
            <w:shd w:val="clear" w:color="auto" w:fill="172033"/>
            <w:tcMar>
              <w:top w:w="80" w:type="dxa"/>
              <w:left w:w="90" w:type="dxa"/>
              <w:bottom w:w="80" w:type="dxa"/>
              <w:right w:w="90" w:type="dxa"/>
            </w:tcMar>
          </w:tcPr>
          <w:p w14:paraId="65006554"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B3C3A01" w14:textId="77777777" w:rsidR="00D900FB" w:rsidRDefault="003E436F">
            <w:pPr>
              <w:rPr>
                <w:rFonts w:hint="eastAsia"/>
              </w:rPr>
            </w:pPr>
            <w:r>
              <w:rPr>
                <w:rFonts w:ascii="Lato" w:hAnsi="Lato"/>
                <w:b/>
                <w:color w:val="FFFFFF"/>
                <w:sz w:val="16"/>
              </w:rPr>
              <w:t>SUGGESTED ANSWER / GUIDANCE</w:t>
            </w:r>
          </w:p>
        </w:tc>
      </w:tr>
      <w:tr w:rsidR="00D900FB" w14:paraId="336BEF64" w14:textId="77777777">
        <w:trPr>
          <w:cantSplit/>
          <w:jc w:val="center"/>
        </w:trPr>
        <w:tc>
          <w:tcPr>
            <w:tcW w:w="5083" w:type="dxa"/>
            <w:shd w:val="clear" w:color="auto" w:fill="FFFFFF"/>
            <w:tcMar>
              <w:top w:w="80" w:type="dxa"/>
              <w:left w:w="95" w:type="dxa"/>
              <w:bottom w:w="80" w:type="dxa"/>
              <w:right w:w="95" w:type="dxa"/>
            </w:tcMar>
          </w:tcPr>
          <w:p w14:paraId="3F0E025A" w14:textId="77777777" w:rsidR="00D900FB" w:rsidRDefault="003E436F">
            <w:pPr>
              <w:rPr>
                <w:rFonts w:hint="eastAsia"/>
              </w:rPr>
            </w:pPr>
            <w:r>
              <w:rPr>
                <w:b/>
                <w:sz w:val="18"/>
              </w:rPr>
              <w:t>1. What three qualities does Paul praise in verses 3-4?</w:t>
            </w:r>
          </w:p>
        </w:tc>
        <w:tc>
          <w:tcPr>
            <w:tcW w:w="5083" w:type="dxa"/>
            <w:shd w:val="clear" w:color="auto" w:fill="FFFFFF"/>
            <w:tcMar>
              <w:top w:w="80" w:type="dxa"/>
              <w:left w:w="95" w:type="dxa"/>
              <w:bottom w:w="80" w:type="dxa"/>
              <w:right w:w="95" w:type="dxa"/>
            </w:tcMar>
          </w:tcPr>
          <w:p w14:paraId="177D0D17" w14:textId="77777777" w:rsidR="00D900FB" w:rsidRDefault="003E436F">
            <w:pPr>
              <w:rPr>
                <w:rFonts w:hint="eastAsia"/>
              </w:rPr>
            </w:pPr>
            <w:r>
              <w:rPr>
                <w:sz w:val="18"/>
              </w:rPr>
              <w:t>Their growing faith, abounding love toward one another, and patience/steadfast endurance in persecutions and tribulations.</w:t>
            </w:r>
          </w:p>
        </w:tc>
      </w:tr>
      <w:tr w:rsidR="00D900FB" w14:paraId="1BCF3A93" w14:textId="77777777">
        <w:trPr>
          <w:cantSplit/>
          <w:jc w:val="center"/>
        </w:trPr>
        <w:tc>
          <w:tcPr>
            <w:tcW w:w="5083" w:type="dxa"/>
            <w:shd w:val="clear" w:color="auto" w:fill="F8F9FA"/>
            <w:tcMar>
              <w:top w:w="80" w:type="dxa"/>
              <w:left w:w="95" w:type="dxa"/>
              <w:bottom w:w="80" w:type="dxa"/>
              <w:right w:w="95" w:type="dxa"/>
            </w:tcMar>
          </w:tcPr>
          <w:p w14:paraId="4ECBA678" w14:textId="77777777" w:rsidR="00D900FB" w:rsidRDefault="003E436F">
            <w:pPr>
              <w:rPr>
                <w:rFonts w:hint="eastAsia"/>
              </w:rPr>
            </w:pPr>
            <w:r>
              <w:rPr>
                <w:b/>
                <w:sz w:val="18"/>
              </w:rPr>
              <w:t>2. Which words show that their faith and love are not static?</w:t>
            </w:r>
          </w:p>
        </w:tc>
        <w:tc>
          <w:tcPr>
            <w:tcW w:w="5083" w:type="dxa"/>
            <w:shd w:val="clear" w:color="auto" w:fill="F8F9FA"/>
            <w:tcMar>
              <w:top w:w="80" w:type="dxa"/>
              <w:left w:w="95" w:type="dxa"/>
              <w:bottom w:w="80" w:type="dxa"/>
              <w:right w:w="95" w:type="dxa"/>
            </w:tcMar>
          </w:tcPr>
          <w:p w14:paraId="75BE2CF2" w14:textId="77777777" w:rsidR="00D900FB" w:rsidRDefault="003E436F">
            <w:pPr>
              <w:rPr>
                <w:rFonts w:hint="eastAsia"/>
              </w:rPr>
            </w:pPr>
            <w:r>
              <w:rPr>
                <w:sz w:val="18"/>
              </w:rPr>
              <w:t>“Groweth exceedingly” describes their faith; “aboundeth” describes their love. Paul praises observable increase, not mere possession.</w:t>
            </w:r>
          </w:p>
        </w:tc>
      </w:tr>
      <w:tr w:rsidR="00D900FB" w14:paraId="06422713" w14:textId="77777777">
        <w:trPr>
          <w:cantSplit/>
          <w:jc w:val="center"/>
        </w:trPr>
        <w:tc>
          <w:tcPr>
            <w:tcW w:w="5083" w:type="dxa"/>
            <w:shd w:val="clear" w:color="auto" w:fill="FFFFFF"/>
            <w:tcMar>
              <w:top w:w="80" w:type="dxa"/>
              <w:left w:w="95" w:type="dxa"/>
              <w:bottom w:w="80" w:type="dxa"/>
              <w:right w:w="95" w:type="dxa"/>
            </w:tcMar>
          </w:tcPr>
          <w:p w14:paraId="7806DA36" w14:textId="77777777" w:rsidR="00D900FB" w:rsidRDefault="003E436F">
            <w:pPr>
              <w:rPr>
                <w:rFonts w:hint="eastAsia"/>
              </w:rPr>
            </w:pPr>
            <w:r>
              <w:rPr>
                <w:b/>
                <w:sz w:val="18"/>
              </w:rPr>
              <w:t>3. What does Paul say their endurance demonstrates in verse 5?</w:t>
            </w:r>
          </w:p>
        </w:tc>
        <w:tc>
          <w:tcPr>
            <w:tcW w:w="5083" w:type="dxa"/>
            <w:shd w:val="clear" w:color="auto" w:fill="FFFFFF"/>
            <w:tcMar>
              <w:top w:w="80" w:type="dxa"/>
              <w:left w:w="95" w:type="dxa"/>
              <w:bottom w:w="80" w:type="dxa"/>
              <w:right w:w="95" w:type="dxa"/>
            </w:tcMar>
          </w:tcPr>
          <w:p w14:paraId="39EE4E64" w14:textId="77777777" w:rsidR="00D900FB" w:rsidRDefault="003E436F">
            <w:pPr>
              <w:rPr>
                <w:rFonts w:hint="eastAsia"/>
              </w:rPr>
            </w:pPr>
            <w:r>
              <w:rPr>
                <w:sz w:val="18"/>
              </w:rPr>
              <w:t>It is evidence of God’s righteous judgment and of their being counted worthy of the kingdom for which they suffer. The suffering does not purchase the kingdom; steadfastness displays the reality of God’s work and their allegiance to Christ.</w:t>
            </w:r>
          </w:p>
        </w:tc>
      </w:tr>
      <w:tr w:rsidR="00D900FB" w14:paraId="332562A7" w14:textId="77777777">
        <w:trPr>
          <w:cantSplit/>
          <w:jc w:val="center"/>
        </w:trPr>
        <w:tc>
          <w:tcPr>
            <w:tcW w:w="5083" w:type="dxa"/>
            <w:shd w:val="clear" w:color="auto" w:fill="F8F9FA"/>
            <w:tcMar>
              <w:top w:w="80" w:type="dxa"/>
              <w:left w:w="95" w:type="dxa"/>
              <w:bottom w:w="80" w:type="dxa"/>
              <w:right w:w="95" w:type="dxa"/>
            </w:tcMar>
          </w:tcPr>
          <w:p w14:paraId="32E1C817" w14:textId="77777777" w:rsidR="00D900FB" w:rsidRDefault="003E436F">
            <w:pPr>
              <w:rPr>
                <w:rFonts w:hint="eastAsia"/>
              </w:rPr>
            </w:pPr>
            <w:r>
              <w:rPr>
                <w:b/>
                <w:sz w:val="18"/>
              </w:rPr>
              <w:t>4. According to verses 6-7, what two opposite responses will God finally give—to those who trouble and to those who are troubled?</w:t>
            </w:r>
          </w:p>
        </w:tc>
        <w:tc>
          <w:tcPr>
            <w:tcW w:w="5083" w:type="dxa"/>
            <w:shd w:val="clear" w:color="auto" w:fill="F8F9FA"/>
            <w:tcMar>
              <w:top w:w="80" w:type="dxa"/>
              <w:left w:w="95" w:type="dxa"/>
              <w:bottom w:w="80" w:type="dxa"/>
              <w:right w:w="95" w:type="dxa"/>
            </w:tcMar>
          </w:tcPr>
          <w:p w14:paraId="1AC5D913" w14:textId="77777777" w:rsidR="00D900FB" w:rsidRDefault="003E436F">
            <w:pPr>
              <w:rPr>
                <w:rFonts w:hint="eastAsia"/>
              </w:rPr>
            </w:pPr>
            <w:r>
              <w:rPr>
                <w:sz w:val="18"/>
              </w:rPr>
              <w:t>God will repay tribulation to those who trouble His people and give rest to the troubled when the Lord Jesus is revealed from heaven.</w:t>
            </w:r>
          </w:p>
        </w:tc>
      </w:tr>
    </w:tbl>
    <w:p w14:paraId="3C4675B6" w14:textId="77777777" w:rsidR="00D900FB" w:rsidRDefault="00D900FB">
      <w:pPr>
        <w:spacing w:after="0"/>
        <w:rPr>
          <w:rFonts w:hint="eastAsia"/>
        </w:rPr>
      </w:pPr>
    </w:p>
    <w:p w14:paraId="761EA72C"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4A35A916" w14:textId="77777777">
        <w:trPr>
          <w:cantSplit/>
          <w:tblHeader/>
          <w:jc w:val="center"/>
        </w:trPr>
        <w:tc>
          <w:tcPr>
            <w:tcW w:w="5083" w:type="dxa"/>
            <w:shd w:val="clear" w:color="auto" w:fill="172033"/>
            <w:tcMar>
              <w:top w:w="80" w:type="dxa"/>
              <w:left w:w="90" w:type="dxa"/>
              <w:bottom w:w="80" w:type="dxa"/>
              <w:right w:w="90" w:type="dxa"/>
            </w:tcMar>
          </w:tcPr>
          <w:p w14:paraId="11003DF2"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155233D" w14:textId="77777777" w:rsidR="00D900FB" w:rsidRDefault="003E436F">
            <w:pPr>
              <w:rPr>
                <w:rFonts w:hint="eastAsia"/>
              </w:rPr>
            </w:pPr>
            <w:r>
              <w:rPr>
                <w:rFonts w:ascii="Lato" w:hAnsi="Lato"/>
                <w:b/>
                <w:color w:val="FFFFFF"/>
                <w:sz w:val="16"/>
              </w:rPr>
              <w:t>SUGGESTED ANSWER / GUIDANCE</w:t>
            </w:r>
          </w:p>
        </w:tc>
      </w:tr>
      <w:tr w:rsidR="00D900FB" w14:paraId="613BF45C" w14:textId="77777777">
        <w:trPr>
          <w:cantSplit/>
          <w:jc w:val="center"/>
        </w:trPr>
        <w:tc>
          <w:tcPr>
            <w:tcW w:w="5083" w:type="dxa"/>
            <w:shd w:val="clear" w:color="auto" w:fill="FFFFFF"/>
            <w:tcMar>
              <w:top w:w="80" w:type="dxa"/>
              <w:left w:w="95" w:type="dxa"/>
              <w:bottom w:w="80" w:type="dxa"/>
              <w:right w:w="95" w:type="dxa"/>
            </w:tcMar>
          </w:tcPr>
          <w:p w14:paraId="07A4873D" w14:textId="77777777" w:rsidR="00D900FB" w:rsidRDefault="003E436F">
            <w:pPr>
              <w:rPr>
                <w:rFonts w:hint="eastAsia"/>
              </w:rPr>
            </w:pPr>
            <w:r>
              <w:rPr>
                <w:b/>
                <w:sz w:val="18"/>
              </w:rPr>
              <w:t>1. Name one way your faith has grown through a hard season without pretending the season itself was good.</w:t>
            </w:r>
          </w:p>
        </w:tc>
        <w:tc>
          <w:tcPr>
            <w:tcW w:w="5083" w:type="dxa"/>
            <w:shd w:val="clear" w:color="auto" w:fill="FFFFFF"/>
            <w:tcMar>
              <w:top w:w="80" w:type="dxa"/>
              <w:left w:w="95" w:type="dxa"/>
              <w:bottom w:w="80" w:type="dxa"/>
              <w:right w:w="95" w:type="dxa"/>
            </w:tcMar>
          </w:tcPr>
          <w:p w14:paraId="4DE4E542" w14:textId="77777777" w:rsidR="00D900FB" w:rsidRDefault="003E436F">
            <w:pPr>
              <w:rPr>
                <w:rFonts w:hint="eastAsia"/>
              </w:rPr>
            </w:pPr>
            <w:r>
              <w:rPr>
                <w:sz w:val="18"/>
              </w:rPr>
              <w:t>Personal response. The answer should distinguish God’s redemptive work in suffering from calling evil or pain good.</w:t>
            </w:r>
          </w:p>
        </w:tc>
      </w:tr>
      <w:tr w:rsidR="00D900FB" w14:paraId="253E5CB0" w14:textId="77777777">
        <w:trPr>
          <w:cantSplit/>
          <w:jc w:val="center"/>
        </w:trPr>
        <w:tc>
          <w:tcPr>
            <w:tcW w:w="5083" w:type="dxa"/>
            <w:shd w:val="clear" w:color="auto" w:fill="F8F9FA"/>
            <w:tcMar>
              <w:top w:w="80" w:type="dxa"/>
              <w:left w:w="95" w:type="dxa"/>
              <w:bottom w:w="80" w:type="dxa"/>
              <w:right w:w="95" w:type="dxa"/>
            </w:tcMar>
          </w:tcPr>
          <w:p w14:paraId="541A5007" w14:textId="77777777" w:rsidR="00D900FB" w:rsidRDefault="003E436F">
            <w:pPr>
              <w:rPr>
                <w:rFonts w:hint="eastAsia"/>
              </w:rPr>
            </w:pPr>
            <w:r>
              <w:rPr>
                <w:b/>
                <w:sz w:val="18"/>
              </w:rPr>
              <w:t>2. What is the difference between endurance and denial?</w:t>
            </w:r>
          </w:p>
        </w:tc>
        <w:tc>
          <w:tcPr>
            <w:tcW w:w="5083" w:type="dxa"/>
            <w:shd w:val="clear" w:color="auto" w:fill="F8F9FA"/>
            <w:tcMar>
              <w:top w:w="80" w:type="dxa"/>
              <w:left w:w="95" w:type="dxa"/>
              <w:bottom w:w="80" w:type="dxa"/>
              <w:right w:w="95" w:type="dxa"/>
            </w:tcMar>
          </w:tcPr>
          <w:p w14:paraId="107CF7E2" w14:textId="77777777" w:rsidR="00D900FB" w:rsidRDefault="003E436F">
            <w:pPr>
              <w:rPr>
                <w:rFonts w:hint="eastAsia"/>
              </w:rPr>
            </w:pPr>
            <w:r>
              <w:rPr>
                <w:sz w:val="18"/>
              </w:rPr>
              <w:t>Endurance faces suffering truthfully while continuing in faith and obedience. Denial minimizes, suppresses, or falsely spiritualizes the reality of pain.</w:t>
            </w:r>
          </w:p>
        </w:tc>
      </w:tr>
      <w:tr w:rsidR="00D900FB" w14:paraId="0F4BB617" w14:textId="77777777">
        <w:trPr>
          <w:cantSplit/>
          <w:jc w:val="center"/>
        </w:trPr>
        <w:tc>
          <w:tcPr>
            <w:tcW w:w="5083" w:type="dxa"/>
            <w:shd w:val="clear" w:color="auto" w:fill="FFFFFF"/>
            <w:tcMar>
              <w:top w:w="80" w:type="dxa"/>
              <w:left w:w="95" w:type="dxa"/>
              <w:bottom w:w="80" w:type="dxa"/>
              <w:right w:w="95" w:type="dxa"/>
            </w:tcMar>
          </w:tcPr>
          <w:p w14:paraId="64769FA1" w14:textId="77777777" w:rsidR="00D900FB" w:rsidRDefault="003E436F">
            <w:pPr>
              <w:rPr>
                <w:rFonts w:hint="eastAsia"/>
              </w:rPr>
            </w:pPr>
            <w:r>
              <w:rPr>
                <w:b/>
                <w:sz w:val="18"/>
              </w:rPr>
              <w:t>3. How does belief in God’s final justice change the way a Christian can respond to mistreatment?</w:t>
            </w:r>
          </w:p>
        </w:tc>
        <w:tc>
          <w:tcPr>
            <w:tcW w:w="5083" w:type="dxa"/>
            <w:shd w:val="clear" w:color="auto" w:fill="FFFFFF"/>
            <w:tcMar>
              <w:top w:w="80" w:type="dxa"/>
              <w:left w:w="95" w:type="dxa"/>
              <w:bottom w:w="80" w:type="dxa"/>
              <w:right w:w="95" w:type="dxa"/>
            </w:tcMar>
          </w:tcPr>
          <w:p w14:paraId="35D6DF92" w14:textId="77777777" w:rsidR="00D900FB" w:rsidRDefault="003E436F">
            <w:pPr>
              <w:rPr>
                <w:rFonts w:hint="eastAsia"/>
              </w:rPr>
            </w:pPr>
            <w:r>
              <w:rPr>
                <w:sz w:val="18"/>
              </w:rPr>
              <w:t>It frees believers from personal vengeance. They can endure, seek what is right, use legitimate means of protection or justice, and entrust final recompense to God.</w:t>
            </w:r>
          </w:p>
        </w:tc>
      </w:tr>
    </w:tbl>
    <w:p w14:paraId="66953FDC" w14:textId="77777777" w:rsidR="00D900FB" w:rsidRDefault="00D900FB">
      <w:pPr>
        <w:spacing w:after="0"/>
        <w:rPr>
          <w:rFonts w:hint="eastAsia"/>
        </w:rPr>
      </w:pPr>
    </w:p>
    <w:p w14:paraId="06BFBAE9" w14:textId="77777777" w:rsidR="00D900FB" w:rsidRDefault="003E436F">
      <w:pPr>
        <w:rPr>
          <w:rFonts w:hint="eastAsia"/>
        </w:rPr>
      </w:pPr>
      <w:r>
        <w:br w:type="page"/>
      </w:r>
    </w:p>
    <w:p w14:paraId="047223E9" w14:textId="77777777" w:rsidR="00D900FB" w:rsidRDefault="003E436F">
      <w:pPr>
        <w:pStyle w:val="AKKicker"/>
        <w:rPr>
          <w:rFonts w:hint="eastAsia"/>
        </w:rPr>
      </w:pPr>
      <w:r>
        <w:lastRenderedPageBreak/>
        <w:t>LESSON 3 ANSWER KEY  |  2 Thessalonians 1:7-12</w:t>
      </w:r>
    </w:p>
    <w:p w14:paraId="29D85C04" w14:textId="77777777" w:rsidR="00D900FB" w:rsidRDefault="003E436F">
      <w:pPr>
        <w:pStyle w:val="Heading1"/>
      </w:pPr>
      <w:r>
        <w:t>When Christ Is Revealed</w:t>
      </w:r>
    </w:p>
    <w:p w14:paraId="6C4ECC08"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51618BD3" w14:textId="77777777">
        <w:trPr>
          <w:cantSplit/>
          <w:tblHeader/>
          <w:jc w:val="center"/>
        </w:trPr>
        <w:tc>
          <w:tcPr>
            <w:tcW w:w="5083" w:type="dxa"/>
            <w:shd w:val="clear" w:color="auto" w:fill="172033"/>
            <w:tcMar>
              <w:top w:w="80" w:type="dxa"/>
              <w:left w:w="90" w:type="dxa"/>
              <w:bottom w:w="80" w:type="dxa"/>
              <w:right w:w="90" w:type="dxa"/>
            </w:tcMar>
          </w:tcPr>
          <w:p w14:paraId="25F65328"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75E0EFEF" w14:textId="77777777" w:rsidR="00D900FB" w:rsidRDefault="003E436F">
            <w:pPr>
              <w:rPr>
                <w:rFonts w:hint="eastAsia"/>
              </w:rPr>
            </w:pPr>
            <w:r>
              <w:rPr>
                <w:rFonts w:ascii="Lato" w:hAnsi="Lato"/>
                <w:b/>
                <w:color w:val="FFFFFF"/>
                <w:sz w:val="16"/>
              </w:rPr>
              <w:t>SUGGESTED ANSWER / GUIDANCE</w:t>
            </w:r>
          </w:p>
        </w:tc>
      </w:tr>
      <w:tr w:rsidR="00D900FB" w14:paraId="11B6B63F" w14:textId="77777777">
        <w:trPr>
          <w:cantSplit/>
          <w:jc w:val="center"/>
        </w:trPr>
        <w:tc>
          <w:tcPr>
            <w:tcW w:w="5083" w:type="dxa"/>
            <w:shd w:val="clear" w:color="auto" w:fill="FFFFFF"/>
            <w:tcMar>
              <w:top w:w="80" w:type="dxa"/>
              <w:left w:w="95" w:type="dxa"/>
              <w:bottom w:w="80" w:type="dxa"/>
              <w:right w:w="95" w:type="dxa"/>
            </w:tcMar>
          </w:tcPr>
          <w:p w14:paraId="263DFBFD" w14:textId="77777777" w:rsidR="00D900FB" w:rsidRDefault="003E436F">
            <w:pPr>
              <w:rPr>
                <w:rFonts w:hint="eastAsia"/>
              </w:rPr>
            </w:pPr>
            <w:r>
              <w:rPr>
                <w:b/>
                <w:sz w:val="18"/>
              </w:rPr>
              <w:t>1. From where is Jesus revealed, and who accompanies Him?</w:t>
            </w:r>
          </w:p>
        </w:tc>
        <w:tc>
          <w:tcPr>
            <w:tcW w:w="5083" w:type="dxa"/>
            <w:shd w:val="clear" w:color="auto" w:fill="FFFFFF"/>
            <w:tcMar>
              <w:top w:w="80" w:type="dxa"/>
              <w:left w:w="95" w:type="dxa"/>
              <w:bottom w:w="80" w:type="dxa"/>
              <w:right w:w="95" w:type="dxa"/>
            </w:tcMar>
          </w:tcPr>
          <w:p w14:paraId="32F8E6B0" w14:textId="77777777" w:rsidR="00D900FB" w:rsidRDefault="003E436F">
            <w:pPr>
              <w:rPr>
                <w:rFonts w:hint="eastAsia"/>
              </w:rPr>
            </w:pPr>
            <w:r>
              <w:rPr>
                <w:sz w:val="18"/>
              </w:rPr>
              <w:t>He is revealed from heaven with His mighty angels.</w:t>
            </w:r>
          </w:p>
        </w:tc>
      </w:tr>
      <w:tr w:rsidR="00D900FB" w14:paraId="74164B09" w14:textId="77777777">
        <w:trPr>
          <w:cantSplit/>
          <w:jc w:val="center"/>
        </w:trPr>
        <w:tc>
          <w:tcPr>
            <w:tcW w:w="5083" w:type="dxa"/>
            <w:shd w:val="clear" w:color="auto" w:fill="F8F9FA"/>
            <w:tcMar>
              <w:top w:w="80" w:type="dxa"/>
              <w:left w:w="95" w:type="dxa"/>
              <w:bottom w:w="80" w:type="dxa"/>
              <w:right w:w="95" w:type="dxa"/>
            </w:tcMar>
          </w:tcPr>
          <w:p w14:paraId="297A4D3B" w14:textId="77777777" w:rsidR="00D900FB" w:rsidRDefault="003E436F">
            <w:pPr>
              <w:rPr>
                <w:rFonts w:hint="eastAsia"/>
              </w:rPr>
            </w:pPr>
            <w:r>
              <w:rPr>
                <w:b/>
                <w:sz w:val="18"/>
              </w:rPr>
              <w:t>2. Which groups are described in verse 8?</w:t>
            </w:r>
          </w:p>
        </w:tc>
        <w:tc>
          <w:tcPr>
            <w:tcW w:w="5083" w:type="dxa"/>
            <w:shd w:val="clear" w:color="auto" w:fill="F8F9FA"/>
            <w:tcMar>
              <w:top w:w="80" w:type="dxa"/>
              <w:left w:w="95" w:type="dxa"/>
              <w:bottom w:w="80" w:type="dxa"/>
              <w:right w:w="95" w:type="dxa"/>
            </w:tcMar>
          </w:tcPr>
          <w:p w14:paraId="53F188B4" w14:textId="77777777" w:rsidR="00D900FB" w:rsidRDefault="003E436F">
            <w:pPr>
              <w:rPr>
                <w:rFonts w:hint="eastAsia"/>
              </w:rPr>
            </w:pPr>
            <w:r>
              <w:rPr>
                <w:sz w:val="18"/>
              </w:rPr>
              <w:t>Those who know not God and those who obey not the gospel of our Lord Jesus Christ.</w:t>
            </w:r>
          </w:p>
        </w:tc>
      </w:tr>
      <w:tr w:rsidR="00D900FB" w14:paraId="466C7668" w14:textId="77777777">
        <w:trPr>
          <w:cantSplit/>
          <w:jc w:val="center"/>
        </w:trPr>
        <w:tc>
          <w:tcPr>
            <w:tcW w:w="5083" w:type="dxa"/>
            <w:shd w:val="clear" w:color="auto" w:fill="FFFFFF"/>
            <w:tcMar>
              <w:top w:w="80" w:type="dxa"/>
              <w:left w:w="95" w:type="dxa"/>
              <w:bottom w:w="80" w:type="dxa"/>
              <w:right w:w="95" w:type="dxa"/>
            </w:tcMar>
          </w:tcPr>
          <w:p w14:paraId="16499CD2" w14:textId="77777777" w:rsidR="00D900FB" w:rsidRDefault="003E436F">
            <w:pPr>
              <w:rPr>
                <w:rFonts w:hint="eastAsia"/>
              </w:rPr>
            </w:pPr>
            <w:r>
              <w:rPr>
                <w:b/>
                <w:sz w:val="18"/>
              </w:rPr>
              <w:t>3. What two outcomes are contrasted in verses 9-10?</w:t>
            </w:r>
          </w:p>
        </w:tc>
        <w:tc>
          <w:tcPr>
            <w:tcW w:w="5083" w:type="dxa"/>
            <w:shd w:val="clear" w:color="auto" w:fill="FFFFFF"/>
            <w:tcMar>
              <w:top w:w="80" w:type="dxa"/>
              <w:left w:w="95" w:type="dxa"/>
              <w:bottom w:w="80" w:type="dxa"/>
              <w:right w:w="95" w:type="dxa"/>
            </w:tcMar>
          </w:tcPr>
          <w:p w14:paraId="2111E435" w14:textId="77777777" w:rsidR="00D900FB" w:rsidRDefault="003E436F">
            <w:pPr>
              <w:rPr>
                <w:rFonts w:hint="eastAsia"/>
              </w:rPr>
            </w:pPr>
            <w:r>
              <w:rPr>
                <w:sz w:val="18"/>
              </w:rPr>
              <w:t>Everlasting destruction away from the Lord’s presence and glory is contrasted with Christ being glorified in His saints and admired by all who believe.</w:t>
            </w:r>
          </w:p>
        </w:tc>
      </w:tr>
      <w:tr w:rsidR="00D900FB" w14:paraId="5480F8F7" w14:textId="77777777">
        <w:trPr>
          <w:cantSplit/>
          <w:jc w:val="center"/>
        </w:trPr>
        <w:tc>
          <w:tcPr>
            <w:tcW w:w="5083" w:type="dxa"/>
            <w:shd w:val="clear" w:color="auto" w:fill="F8F9FA"/>
            <w:tcMar>
              <w:top w:w="80" w:type="dxa"/>
              <w:left w:w="95" w:type="dxa"/>
              <w:bottom w:w="80" w:type="dxa"/>
              <w:right w:w="95" w:type="dxa"/>
            </w:tcMar>
          </w:tcPr>
          <w:p w14:paraId="4A07539D" w14:textId="77777777" w:rsidR="00D900FB" w:rsidRDefault="003E436F">
            <w:pPr>
              <w:rPr>
                <w:rFonts w:hint="eastAsia"/>
              </w:rPr>
            </w:pPr>
            <w:r>
              <w:rPr>
                <w:b/>
                <w:sz w:val="18"/>
              </w:rPr>
              <w:t>4. What does Paul pray for the believers in verses 11-12?</w:t>
            </w:r>
          </w:p>
        </w:tc>
        <w:tc>
          <w:tcPr>
            <w:tcW w:w="5083" w:type="dxa"/>
            <w:shd w:val="clear" w:color="auto" w:fill="F8F9FA"/>
            <w:tcMar>
              <w:top w:w="80" w:type="dxa"/>
              <w:left w:w="95" w:type="dxa"/>
              <w:bottom w:w="80" w:type="dxa"/>
              <w:right w:w="95" w:type="dxa"/>
            </w:tcMar>
          </w:tcPr>
          <w:p w14:paraId="161F9417" w14:textId="77777777" w:rsidR="00D900FB" w:rsidRDefault="003E436F">
            <w:pPr>
              <w:rPr>
                <w:rFonts w:hint="eastAsia"/>
              </w:rPr>
            </w:pPr>
            <w:r>
              <w:rPr>
                <w:sz w:val="18"/>
              </w:rPr>
              <w:t>That God would count them worthy of the calling, fulfill the good pleasure of His goodness and the work of faith with power, so that Christ’s name would be glorified in them and they in Him.</w:t>
            </w:r>
          </w:p>
        </w:tc>
      </w:tr>
      <w:tr w:rsidR="00D900FB" w14:paraId="04267DCC" w14:textId="77777777">
        <w:trPr>
          <w:cantSplit/>
          <w:jc w:val="center"/>
        </w:trPr>
        <w:tc>
          <w:tcPr>
            <w:tcW w:w="5083" w:type="dxa"/>
            <w:shd w:val="clear" w:color="auto" w:fill="FFFFFF"/>
            <w:tcMar>
              <w:top w:w="80" w:type="dxa"/>
              <w:left w:w="95" w:type="dxa"/>
              <w:bottom w:w="80" w:type="dxa"/>
              <w:right w:w="95" w:type="dxa"/>
            </w:tcMar>
          </w:tcPr>
          <w:p w14:paraId="72DC07ED" w14:textId="77777777" w:rsidR="00D900FB" w:rsidRDefault="003E436F">
            <w:pPr>
              <w:rPr>
                <w:rFonts w:hint="eastAsia"/>
              </w:rPr>
            </w:pPr>
            <w:r>
              <w:rPr>
                <w:b/>
                <w:sz w:val="18"/>
              </w:rPr>
              <w:t>5. How does verse 12 keep grace at the center of the entire passage?</w:t>
            </w:r>
          </w:p>
        </w:tc>
        <w:tc>
          <w:tcPr>
            <w:tcW w:w="5083" w:type="dxa"/>
            <w:shd w:val="clear" w:color="auto" w:fill="FFFFFF"/>
            <w:tcMar>
              <w:top w:w="80" w:type="dxa"/>
              <w:left w:w="95" w:type="dxa"/>
              <w:bottom w:w="80" w:type="dxa"/>
              <w:right w:w="95" w:type="dxa"/>
            </w:tcMar>
          </w:tcPr>
          <w:p w14:paraId="7E28F406" w14:textId="77777777" w:rsidR="00D900FB" w:rsidRDefault="003E436F">
            <w:pPr>
              <w:rPr>
                <w:rFonts w:hint="eastAsia"/>
              </w:rPr>
            </w:pPr>
            <w:r>
              <w:rPr>
                <w:sz w:val="18"/>
              </w:rPr>
              <w:t>The final outcome is explicitly “according to the grace of our God and the Lord Jesus Christ.” Faithful living and final glory remain grounded in divine grace, not human merit.</w:t>
            </w:r>
          </w:p>
        </w:tc>
      </w:tr>
    </w:tbl>
    <w:p w14:paraId="53B4B913" w14:textId="77777777" w:rsidR="00D900FB" w:rsidRDefault="00D900FB">
      <w:pPr>
        <w:spacing w:after="0"/>
        <w:rPr>
          <w:rFonts w:hint="eastAsia"/>
        </w:rPr>
      </w:pPr>
    </w:p>
    <w:p w14:paraId="572CF00F"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76CAF8D1" w14:textId="77777777">
        <w:trPr>
          <w:cantSplit/>
          <w:tblHeader/>
          <w:jc w:val="center"/>
        </w:trPr>
        <w:tc>
          <w:tcPr>
            <w:tcW w:w="5083" w:type="dxa"/>
            <w:shd w:val="clear" w:color="auto" w:fill="172033"/>
            <w:tcMar>
              <w:top w:w="80" w:type="dxa"/>
              <w:left w:w="90" w:type="dxa"/>
              <w:bottom w:w="80" w:type="dxa"/>
              <w:right w:w="90" w:type="dxa"/>
            </w:tcMar>
          </w:tcPr>
          <w:p w14:paraId="72024756"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C77B0EA" w14:textId="77777777" w:rsidR="00D900FB" w:rsidRDefault="003E436F">
            <w:pPr>
              <w:rPr>
                <w:rFonts w:hint="eastAsia"/>
              </w:rPr>
            </w:pPr>
            <w:r>
              <w:rPr>
                <w:rFonts w:ascii="Lato" w:hAnsi="Lato"/>
                <w:b/>
                <w:color w:val="FFFFFF"/>
                <w:sz w:val="16"/>
              </w:rPr>
              <w:t>SUGGESTED ANSWER / GUIDANCE</w:t>
            </w:r>
          </w:p>
        </w:tc>
      </w:tr>
      <w:tr w:rsidR="00D900FB" w14:paraId="573B1AAF" w14:textId="77777777">
        <w:trPr>
          <w:cantSplit/>
          <w:jc w:val="center"/>
        </w:trPr>
        <w:tc>
          <w:tcPr>
            <w:tcW w:w="5083" w:type="dxa"/>
            <w:shd w:val="clear" w:color="auto" w:fill="FFFFFF"/>
            <w:tcMar>
              <w:top w:w="80" w:type="dxa"/>
              <w:left w:w="95" w:type="dxa"/>
              <w:bottom w:w="80" w:type="dxa"/>
              <w:right w:w="95" w:type="dxa"/>
            </w:tcMar>
          </w:tcPr>
          <w:p w14:paraId="63B854C6" w14:textId="77777777" w:rsidR="00D900FB" w:rsidRDefault="003E436F">
            <w:pPr>
              <w:rPr>
                <w:rFonts w:hint="eastAsia"/>
              </w:rPr>
            </w:pPr>
            <w:r>
              <w:rPr>
                <w:b/>
                <w:sz w:val="18"/>
              </w:rPr>
              <w:t>1. Why is divine judgment good news to persecuted believers without becoming a reason to celebrate another person’s ruin?</w:t>
            </w:r>
          </w:p>
        </w:tc>
        <w:tc>
          <w:tcPr>
            <w:tcW w:w="5083" w:type="dxa"/>
            <w:shd w:val="clear" w:color="auto" w:fill="FFFFFF"/>
            <w:tcMar>
              <w:top w:w="80" w:type="dxa"/>
              <w:left w:w="95" w:type="dxa"/>
              <w:bottom w:w="80" w:type="dxa"/>
              <w:right w:w="95" w:type="dxa"/>
            </w:tcMar>
          </w:tcPr>
          <w:p w14:paraId="31990AAB" w14:textId="77777777" w:rsidR="00D900FB" w:rsidRDefault="003E436F">
            <w:pPr>
              <w:rPr>
                <w:rFonts w:hint="eastAsia"/>
              </w:rPr>
            </w:pPr>
            <w:r>
              <w:rPr>
                <w:sz w:val="18"/>
              </w:rPr>
              <w:t>Because it assures victims that evil will not have the final word and that God will judge righteously. Yet Christians are not commissioned to delight in destruction; they are called to love enemies, proclaim the gospel, and leave final vengeance to God.</w:t>
            </w:r>
          </w:p>
        </w:tc>
      </w:tr>
      <w:tr w:rsidR="00D900FB" w14:paraId="13DDA3F6" w14:textId="77777777">
        <w:trPr>
          <w:cantSplit/>
          <w:jc w:val="center"/>
        </w:trPr>
        <w:tc>
          <w:tcPr>
            <w:tcW w:w="5083" w:type="dxa"/>
            <w:shd w:val="clear" w:color="auto" w:fill="F8F9FA"/>
            <w:tcMar>
              <w:top w:w="80" w:type="dxa"/>
              <w:left w:w="95" w:type="dxa"/>
              <w:bottom w:w="80" w:type="dxa"/>
              <w:right w:w="95" w:type="dxa"/>
            </w:tcMar>
          </w:tcPr>
          <w:p w14:paraId="117BA03E" w14:textId="77777777" w:rsidR="00D900FB" w:rsidRDefault="003E436F">
            <w:pPr>
              <w:rPr>
                <w:rFonts w:hint="eastAsia"/>
              </w:rPr>
            </w:pPr>
            <w:r>
              <w:rPr>
                <w:b/>
                <w:sz w:val="18"/>
              </w:rPr>
              <w:t>2. How does Paul move from future judgment to present prayer in verses 11-12?</w:t>
            </w:r>
          </w:p>
        </w:tc>
        <w:tc>
          <w:tcPr>
            <w:tcW w:w="5083" w:type="dxa"/>
            <w:shd w:val="clear" w:color="auto" w:fill="F8F9FA"/>
            <w:tcMar>
              <w:top w:w="80" w:type="dxa"/>
              <w:left w:w="95" w:type="dxa"/>
              <w:bottom w:w="80" w:type="dxa"/>
              <w:right w:w="95" w:type="dxa"/>
            </w:tcMar>
          </w:tcPr>
          <w:p w14:paraId="4EBF16E1" w14:textId="77777777" w:rsidR="00D900FB" w:rsidRDefault="003E436F">
            <w:pPr>
              <w:rPr>
                <w:rFonts w:hint="eastAsia"/>
              </w:rPr>
            </w:pPr>
            <w:r>
              <w:rPr>
                <w:sz w:val="18"/>
              </w:rPr>
              <w:t>He turns eschatology into discipleship: because Christ will come, Paul prays for believers to live now in a manner fitting their calling, empowered by God and aimed at Christ’s glory.</w:t>
            </w:r>
          </w:p>
        </w:tc>
      </w:tr>
      <w:tr w:rsidR="00D900FB" w14:paraId="19BDE0A5" w14:textId="77777777">
        <w:trPr>
          <w:cantSplit/>
          <w:jc w:val="center"/>
        </w:trPr>
        <w:tc>
          <w:tcPr>
            <w:tcW w:w="5083" w:type="dxa"/>
            <w:shd w:val="clear" w:color="auto" w:fill="FFFFFF"/>
            <w:tcMar>
              <w:top w:w="80" w:type="dxa"/>
              <w:left w:w="95" w:type="dxa"/>
              <w:bottom w:w="80" w:type="dxa"/>
              <w:right w:w="95" w:type="dxa"/>
            </w:tcMar>
          </w:tcPr>
          <w:p w14:paraId="38E7CF43" w14:textId="77777777" w:rsidR="00D900FB" w:rsidRDefault="003E436F">
            <w:pPr>
              <w:rPr>
                <w:rFonts w:hint="eastAsia"/>
              </w:rPr>
            </w:pPr>
            <w:r>
              <w:rPr>
                <w:b/>
                <w:sz w:val="18"/>
              </w:rPr>
              <w:t>3. What would it mean this week for the name of Jesus to be glorified in you?</w:t>
            </w:r>
          </w:p>
        </w:tc>
        <w:tc>
          <w:tcPr>
            <w:tcW w:w="5083" w:type="dxa"/>
            <w:shd w:val="clear" w:color="auto" w:fill="FFFFFF"/>
            <w:tcMar>
              <w:top w:w="80" w:type="dxa"/>
              <w:left w:w="95" w:type="dxa"/>
              <w:bottom w:w="80" w:type="dxa"/>
              <w:right w:w="95" w:type="dxa"/>
            </w:tcMar>
          </w:tcPr>
          <w:p w14:paraId="30070E57" w14:textId="77777777" w:rsidR="00D900FB" w:rsidRDefault="003E436F">
            <w:pPr>
              <w:rPr>
                <w:rFonts w:hint="eastAsia"/>
              </w:rPr>
            </w:pPr>
            <w:r>
              <w:rPr>
                <w:sz w:val="18"/>
              </w:rPr>
              <w:t>Personal response. A faithful answer should identify visible obedience, character, witness, love, endurance, or service that causes Christ—not self—to receive honor.</w:t>
            </w:r>
          </w:p>
        </w:tc>
      </w:tr>
    </w:tbl>
    <w:p w14:paraId="245FE6E5" w14:textId="77777777" w:rsidR="00D900FB" w:rsidRDefault="00D900FB">
      <w:pPr>
        <w:spacing w:after="0"/>
        <w:rPr>
          <w:rFonts w:hint="eastAsia"/>
        </w:rPr>
      </w:pPr>
    </w:p>
    <w:p w14:paraId="0E29A793" w14:textId="77777777" w:rsidR="00D900FB" w:rsidRDefault="003E436F">
      <w:pPr>
        <w:rPr>
          <w:rFonts w:hint="eastAsia"/>
        </w:rPr>
      </w:pPr>
      <w:r>
        <w:br w:type="page"/>
      </w:r>
    </w:p>
    <w:p w14:paraId="6F0E77B5" w14:textId="77777777" w:rsidR="00D900FB" w:rsidRDefault="003E436F">
      <w:pPr>
        <w:pStyle w:val="AKKicker"/>
        <w:rPr>
          <w:rFonts w:hint="eastAsia"/>
        </w:rPr>
      </w:pPr>
      <w:r>
        <w:lastRenderedPageBreak/>
        <w:t>LESSON 4 ANSWER KEY  |  2 Thessalonians 2:1-3</w:t>
      </w:r>
    </w:p>
    <w:p w14:paraId="19135BA2" w14:textId="77777777" w:rsidR="00D900FB" w:rsidRDefault="003E436F">
      <w:pPr>
        <w:pStyle w:val="Heading1"/>
      </w:pPr>
      <w:r>
        <w:t>Do Not Be Shaken</w:t>
      </w:r>
    </w:p>
    <w:p w14:paraId="16AF1984"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6F81B609" w14:textId="77777777">
        <w:trPr>
          <w:cantSplit/>
          <w:tblHeader/>
          <w:jc w:val="center"/>
        </w:trPr>
        <w:tc>
          <w:tcPr>
            <w:tcW w:w="5083" w:type="dxa"/>
            <w:shd w:val="clear" w:color="auto" w:fill="172033"/>
            <w:tcMar>
              <w:top w:w="80" w:type="dxa"/>
              <w:left w:w="90" w:type="dxa"/>
              <w:bottom w:w="80" w:type="dxa"/>
              <w:right w:w="90" w:type="dxa"/>
            </w:tcMar>
          </w:tcPr>
          <w:p w14:paraId="56729141"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043B3C37" w14:textId="77777777" w:rsidR="00D900FB" w:rsidRDefault="003E436F">
            <w:pPr>
              <w:rPr>
                <w:rFonts w:hint="eastAsia"/>
              </w:rPr>
            </w:pPr>
            <w:r>
              <w:rPr>
                <w:rFonts w:ascii="Lato" w:hAnsi="Lato"/>
                <w:b/>
                <w:color w:val="FFFFFF"/>
                <w:sz w:val="16"/>
              </w:rPr>
              <w:t>SUGGESTED ANSWER / GUIDANCE</w:t>
            </w:r>
          </w:p>
        </w:tc>
      </w:tr>
      <w:tr w:rsidR="00D900FB" w14:paraId="3CA832AF" w14:textId="77777777">
        <w:trPr>
          <w:cantSplit/>
          <w:jc w:val="center"/>
        </w:trPr>
        <w:tc>
          <w:tcPr>
            <w:tcW w:w="5083" w:type="dxa"/>
            <w:shd w:val="clear" w:color="auto" w:fill="FFFFFF"/>
            <w:tcMar>
              <w:top w:w="80" w:type="dxa"/>
              <w:left w:w="95" w:type="dxa"/>
              <w:bottom w:w="80" w:type="dxa"/>
              <w:right w:w="95" w:type="dxa"/>
            </w:tcMar>
          </w:tcPr>
          <w:p w14:paraId="5E316FFA" w14:textId="77777777" w:rsidR="00D900FB" w:rsidRDefault="003E436F">
            <w:pPr>
              <w:rPr>
                <w:rFonts w:hint="eastAsia"/>
              </w:rPr>
            </w:pPr>
            <w:r>
              <w:rPr>
                <w:b/>
                <w:sz w:val="18"/>
              </w:rPr>
              <w:t>1. What two realities does Paul place together in verse 1?</w:t>
            </w:r>
          </w:p>
        </w:tc>
        <w:tc>
          <w:tcPr>
            <w:tcW w:w="5083" w:type="dxa"/>
            <w:shd w:val="clear" w:color="auto" w:fill="FFFFFF"/>
            <w:tcMar>
              <w:top w:w="80" w:type="dxa"/>
              <w:left w:w="95" w:type="dxa"/>
              <w:bottom w:w="80" w:type="dxa"/>
              <w:right w:w="95" w:type="dxa"/>
            </w:tcMar>
          </w:tcPr>
          <w:p w14:paraId="29A1BBA3" w14:textId="77777777" w:rsidR="00D900FB" w:rsidRDefault="003E436F">
            <w:pPr>
              <w:rPr>
                <w:rFonts w:hint="eastAsia"/>
              </w:rPr>
            </w:pPr>
            <w:r>
              <w:rPr>
                <w:sz w:val="18"/>
              </w:rPr>
              <w:t>The coming of our Lord Jesus Christ and our gathering together unto Him.</w:t>
            </w:r>
          </w:p>
        </w:tc>
      </w:tr>
      <w:tr w:rsidR="00D900FB" w14:paraId="10D120C1" w14:textId="77777777">
        <w:trPr>
          <w:cantSplit/>
          <w:jc w:val="center"/>
        </w:trPr>
        <w:tc>
          <w:tcPr>
            <w:tcW w:w="5083" w:type="dxa"/>
            <w:shd w:val="clear" w:color="auto" w:fill="F8F9FA"/>
            <w:tcMar>
              <w:top w:w="80" w:type="dxa"/>
              <w:left w:w="95" w:type="dxa"/>
              <w:bottom w:w="80" w:type="dxa"/>
              <w:right w:w="95" w:type="dxa"/>
            </w:tcMar>
          </w:tcPr>
          <w:p w14:paraId="1BAD2E94" w14:textId="77777777" w:rsidR="00D900FB" w:rsidRDefault="003E436F">
            <w:pPr>
              <w:rPr>
                <w:rFonts w:hint="eastAsia"/>
              </w:rPr>
            </w:pPr>
            <w:r>
              <w:rPr>
                <w:b/>
                <w:sz w:val="18"/>
              </w:rPr>
              <w:t>2. What three possible channels of misinformation are named in verse 2?</w:t>
            </w:r>
          </w:p>
        </w:tc>
        <w:tc>
          <w:tcPr>
            <w:tcW w:w="5083" w:type="dxa"/>
            <w:shd w:val="clear" w:color="auto" w:fill="F8F9FA"/>
            <w:tcMar>
              <w:top w:w="80" w:type="dxa"/>
              <w:left w:w="95" w:type="dxa"/>
              <w:bottom w:w="80" w:type="dxa"/>
              <w:right w:w="95" w:type="dxa"/>
            </w:tcMar>
          </w:tcPr>
          <w:p w14:paraId="5DE0B6C9" w14:textId="77777777" w:rsidR="00D900FB" w:rsidRDefault="003E436F">
            <w:pPr>
              <w:rPr>
                <w:rFonts w:hint="eastAsia"/>
              </w:rPr>
            </w:pPr>
            <w:r>
              <w:rPr>
                <w:sz w:val="18"/>
              </w:rPr>
              <w:t>By spirit, by word, or by letter as though it came from Paul and his associates.</w:t>
            </w:r>
          </w:p>
        </w:tc>
      </w:tr>
      <w:tr w:rsidR="00D900FB" w14:paraId="5ECBE8A9" w14:textId="77777777">
        <w:trPr>
          <w:cantSplit/>
          <w:jc w:val="center"/>
        </w:trPr>
        <w:tc>
          <w:tcPr>
            <w:tcW w:w="5083" w:type="dxa"/>
            <w:shd w:val="clear" w:color="auto" w:fill="FFFFFF"/>
            <w:tcMar>
              <w:top w:w="80" w:type="dxa"/>
              <w:left w:w="95" w:type="dxa"/>
              <w:bottom w:w="80" w:type="dxa"/>
              <w:right w:w="95" w:type="dxa"/>
            </w:tcMar>
          </w:tcPr>
          <w:p w14:paraId="41E23686" w14:textId="77777777" w:rsidR="00D900FB" w:rsidRDefault="003E436F">
            <w:pPr>
              <w:rPr>
                <w:rFonts w:hint="eastAsia"/>
              </w:rPr>
            </w:pPr>
            <w:r>
              <w:rPr>
                <w:b/>
                <w:sz w:val="18"/>
              </w:rPr>
              <w:t>3. What emotional effect had the false claim produced?</w:t>
            </w:r>
          </w:p>
        </w:tc>
        <w:tc>
          <w:tcPr>
            <w:tcW w:w="5083" w:type="dxa"/>
            <w:shd w:val="clear" w:color="auto" w:fill="FFFFFF"/>
            <w:tcMar>
              <w:top w:w="80" w:type="dxa"/>
              <w:left w:w="95" w:type="dxa"/>
              <w:bottom w:w="80" w:type="dxa"/>
              <w:right w:w="95" w:type="dxa"/>
            </w:tcMar>
          </w:tcPr>
          <w:p w14:paraId="1E52852E" w14:textId="77777777" w:rsidR="00D900FB" w:rsidRDefault="003E436F">
            <w:pPr>
              <w:rPr>
                <w:rFonts w:hint="eastAsia"/>
              </w:rPr>
            </w:pPr>
            <w:r>
              <w:rPr>
                <w:sz w:val="18"/>
              </w:rPr>
              <w:t>It threatened to shake them in mind and trouble/alarm them.</w:t>
            </w:r>
          </w:p>
        </w:tc>
      </w:tr>
      <w:tr w:rsidR="00D900FB" w14:paraId="59D0181E" w14:textId="77777777">
        <w:trPr>
          <w:cantSplit/>
          <w:jc w:val="center"/>
        </w:trPr>
        <w:tc>
          <w:tcPr>
            <w:tcW w:w="5083" w:type="dxa"/>
            <w:shd w:val="clear" w:color="auto" w:fill="F8F9FA"/>
            <w:tcMar>
              <w:top w:w="80" w:type="dxa"/>
              <w:left w:w="95" w:type="dxa"/>
              <w:bottom w:w="80" w:type="dxa"/>
              <w:right w:w="95" w:type="dxa"/>
            </w:tcMar>
          </w:tcPr>
          <w:p w14:paraId="4FA98904" w14:textId="77777777" w:rsidR="00D900FB" w:rsidRDefault="003E436F">
            <w:pPr>
              <w:rPr>
                <w:rFonts w:hint="eastAsia"/>
              </w:rPr>
            </w:pPr>
            <w:r>
              <w:rPr>
                <w:b/>
                <w:sz w:val="18"/>
              </w:rPr>
              <w:t>4. According to verse 3, what two developments does Paul name before the Day?</w:t>
            </w:r>
          </w:p>
        </w:tc>
        <w:tc>
          <w:tcPr>
            <w:tcW w:w="5083" w:type="dxa"/>
            <w:shd w:val="clear" w:color="auto" w:fill="F8F9FA"/>
            <w:tcMar>
              <w:top w:w="80" w:type="dxa"/>
              <w:left w:w="95" w:type="dxa"/>
              <w:bottom w:w="80" w:type="dxa"/>
              <w:right w:w="95" w:type="dxa"/>
            </w:tcMar>
          </w:tcPr>
          <w:p w14:paraId="35FA2E54" w14:textId="77777777" w:rsidR="00D900FB" w:rsidRDefault="003E436F">
            <w:pPr>
              <w:rPr>
                <w:rFonts w:hint="eastAsia"/>
              </w:rPr>
            </w:pPr>
            <w:r>
              <w:rPr>
                <w:sz w:val="18"/>
              </w:rPr>
              <w:t>The falling away/apostasy and the revealing of the man of sin (or lawlessness), the son of perdition.</w:t>
            </w:r>
          </w:p>
        </w:tc>
      </w:tr>
      <w:tr w:rsidR="00D900FB" w14:paraId="23928CDB" w14:textId="77777777">
        <w:trPr>
          <w:cantSplit/>
          <w:jc w:val="center"/>
        </w:trPr>
        <w:tc>
          <w:tcPr>
            <w:tcW w:w="5083" w:type="dxa"/>
            <w:shd w:val="clear" w:color="auto" w:fill="FFFFFF"/>
            <w:tcMar>
              <w:top w:w="80" w:type="dxa"/>
              <w:left w:w="95" w:type="dxa"/>
              <w:bottom w:w="80" w:type="dxa"/>
              <w:right w:w="95" w:type="dxa"/>
            </w:tcMar>
          </w:tcPr>
          <w:p w14:paraId="1F3A1B4E" w14:textId="77777777" w:rsidR="00D900FB" w:rsidRDefault="003E436F">
            <w:pPr>
              <w:rPr>
                <w:rFonts w:hint="eastAsia"/>
              </w:rPr>
            </w:pPr>
            <w:r>
              <w:rPr>
                <w:b/>
                <w:sz w:val="18"/>
              </w:rPr>
              <w:t>5. Which parts of the paragraph are explicit, and which later questions require interpretation?</w:t>
            </w:r>
          </w:p>
        </w:tc>
        <w:tc>
          <w:tcPr>
            <w:tcW w:w="5083" w:type="dxa"/>
            <w:shd w:val="clear" w:color="auto" w:fill="FFFFFF"/>
            <w:tcMar>
              <w:top w:w="80" w:type="dxa"/>
              <w:left w:w="95" w:type="dxa"/>
              <w:bottom w:w="80" w:type="dxa"/>
              <w:right w:w="95" w:type="dxa"/>
            </w:tcMar>
          </w:tcPr>
          <w:p w14:paraId="1336421A" w14:textId="77777777" w:rsidR="00D900FB" w:rsidRDefault="003E436F">
            <w:pPr>
              <w:rPr>
                <w:rFonts w:hint="eastAsia"/>
              </w:rPr>
            </w:pPr>
            <w:r>
              <w:rPr>
                <w:sz w:val="18"/>
              </w:rPr>
              <w:t>Explicit: Christ will come; believers will be gathered to Him; the church must not be deceived; a falling away and the revealing of the lawless figure precede the Day. Interpretive questions include the exact identity, timing, scope, and historical fulfillment of the apostasy and lawless figure.</w:t>
            </w:r>
          </w:p>
        </w:tc>
      </w:tr>
    </w:tbl>
    <w:p w14:paraId="483263E2" w14:textId="77777777" w:rsidR="00D900FB" w:rsidRDefault="00D900FB">
      <w:pPr>
        <w:spacing w:after="0"/>
        <w:rPr>
          <w:rFonts w:hint="eastAsia"/>
        </w:rPr>
      </w:pPr>
    </w:p>
    <w:p w14:paraId="502EA307"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50001E11" w14:textId="77777777">
        <w:trPr>
          <w:cantSplit/>
          <w:tblHeader/>
          <w:jc w:val="center"/>
        </w:trPr>
        <w:tc>
          <w:tcPr>
            <w:tcW w:w="5083" w:type="dxa"/>
            <w:shd w:val="clear" w:color="auto" w:fill="172033"/>
            <w:tcMar>
              <w:top w:w="80" w:type="dxa"/>
              <w:left w:w="90" w:type="dxa"/>
              <w:bottom w:w="80" w:type="dxa"/>
              <w:right w:w="90" w:type="dxa"/>
            </w:tcMar>
          </w:tcPr>
          <w:p w14:paraId="283119CA"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7EB7107A" w14:textId="77777777" w:rsidR="00D900FB" w:rsidRDefault="003E436F">
            <w:pPr>
              <w:rPr>
                <w:rFonts w:hint="eastAsia"/>
              </w:rPr>
            </w:pPr>
            <w:r>
              <w:rPr>
                <w:rFonts w:ascii="Lato" w:hAnsi="Lato"/>
                <w:b/>
                <w:color w:val="FFFFFF"/>
                <w:sz w:val="16"/>
              </w:rPr>
              <w:t>SUGGESTED ANSWER / GUIDANCE</w:t>
            </w:r>
          </w:p>
        </w:tc>
      </w:tr>
      <w:tr w:rsidR="00D900FB" w14:paraId="5A1DFF1D" w14:textId="77777777">
        <w:trPr>
          <w:cantSplit/>
          <w:jc w:val="center"/>
        </w:trPr>
        <w:tc>
          <w:tcPr>
            <w:tcW w:w="5083" w:type="dxa"/>
            <w:shd w:val="clear" w:color="auto" w:fill="FFFFFF"/>
            <w:tcMar>
              <w:top w:w="80" w:type="dxa"/>
              <w:left w:w="95" w:type="dxa"/>
              <w:bottom w:w="80" w:type="dxa"/>
              <w:right w:w="95" w:type="dxa"/>
            </w:tcMar>
          </w:tcPr>
          <w:p w14:paraId="2F8E54DC" w14:textId="77777777" w:rsidR="00D900FB" w:rsidRDefault="003E436F">
            <w:pPr>
              <w:rPr>
                <w:rFonts w:hint="eastAsia"/>
              </w:rPr>
            </w:pPr>
            <w:r>
              <w:rPr>
                <w:b/>
                <w:sz w:val="18"/>
              </w:rPr>
              <w:t>1. Why is Paul more concerned with the church being shaken than with satisfying every chronological question?</w:t>
            </w:r>
          </w:p>
        </w:tc>
        <w:tc>
          <w:tcPr>
            <w:tcW w:w="5083" w:type="dxa"/>
            <w:shd w:val="clear" w:color="auto" w:fill="FFFFFF"/>
            <w:tcMar>
              <w:top w:w="80" w:type="dxa"/>
              <w:left w:w="95" w:type="dxa"/>
              <w:bottom w:w="80" w:type="dxa"/>
              <w:right w:w="95" w:type="dxa"/>
            </w:tcMar>
          </w:tcPr>
          <w:p w14:paraId="025A37DE" w14:textId="77777777" w:rsidR="00D900FB" w:rsidRDefault="003E436F">
            <w:pPr>
              <w:rPr>
                <w:rFonts w:hint="eastAsia"/>
              </w:rPr>
            </w:pPr>
            <w:r>
              <w:rPr>
                <w:sz w:val="18"/>
              </w:rPr>
              <w:t>His pastoral aim is stability in truth. Chronology matters only insofar as it protects believers from deception and helps them remain faithful.</w:t>
            </w:r>
          </w:p>
        </w:tc>
      </w:tr>
      <w:tr w:rsidR="00D900FB" w14:paraId="753893F6" w14:textId="77777777">
        <w:trPr>
          <w:cantSplit/>
          <w:jc w:val="center"/>
        </w:trPr>
        <w:tc>
          <w:tcPr>
            <w:tcW w:w="5083" w:type="dxa"/>
            <w:shd w:val="clear" w:color="auto" w:fill="F8F9FA"/>
            <w:tcMar>
              <w:top w:w="80" w:type="dxa"/>
              <w:left w:w="95" w:type="dxa"/>
              <w:bottom w:w="80" w:type="dxa"/>
              <w:right w:w="95" w:type="dxa"/>
            </w:tcMar>
          </w:tcPr>
          <w:p w14:paraId="4BD0CF9B" w14:textId="77777777" w:rsidR="00D900FB" w:rsidRDefault="003E436F">
            <w:pPr>
              <w:rPr>
                <w:rFonts w:hint="eastAsia"/>
              </w:rPr>
            </w:pPr>
            <w:r>
              <w:rPr>
                <w:b/>
                <w:sz w:val="18"/>
              </w:rPr>
              <w:t>2. Write a short test you can use when someone claims a current event is the fulfillment of 2 Thessalonians 2.</w:t>
            </w:r>
          </w:p>
        </w:tc>
        <w:tc>
          <w:tcPr>
            <w:tcW w:w="5083" w:type="dxa"/>
            <w:shd w:val="clear" w:color="auto" w:fill="F8F9FA"/>
            <w:tcMar>
              <w:top w:w="80" w:type="dxa"/>
              <w:left w:w="95" w:type="dxa"/>
              <w:bottom w:w="80" w:type="dxa"/>
              <w:right w:w="95" w:type="dxa"/>
            </w:tcMar>
          </w:tcPr>
          <w:p w14:paraId="24B95683" w14:textId="77777777" w:rsidR="00D900FB" w:rsidRDefault="003E436F">
            <w:pPr>
              <w:rPr>
                <w:rFonts w:hint="eastAsia"/>
              </w:rPr>
            </w:pPr>
            <w:r>
              <w:rPr>
                <w:sz w:val="18"/>
              </w:rPr>
              <w:t>Suggested test: What does the passage explicitly say? Does the claim fit the whole context? Is the identification supported by clear biblical evidence rather than resemblance, headlines, or speculation? Is uncertainty being admitted where Scripture is not explicit?</w:t>
            </w:r>
          </w:p>
        </w:tc>
      </w:tr>
      <w:tr w:rsidR="00D900FB" w14:paraId="7DC9E51A" w14:textId="77777777">
        <w:trPr>
          <w:cantSplit/>
          <w:jc w:val="center"/>
        </w:trPr>
        <w:tc>
          <w:tcPr>
            <w:tcW w:w="5083" w:type="dxa"/>
            <w:shd w:val="clear" w:color="auto" w:fill="FFFFFF"/>
            <w:tcMar>
              <w:top w:w="80" w:type="dxa"/>
              <w:left w:w="95" w:type="dxa"/>
              <w:bottom w:w="80" w:type="dxa"/>
              <w:right w:w="95" w:type="dxa"/>
            </w:tcMar>
          </w:tcPr>
          <w:p w14:paraId="1691434C" w14:textId="77777777" w:rsidR="00D900FB" w:rsidRDefault="003E436F">
            <w:pPr>
              <w:rPr>
                <w:rFonts w:hint="eastAsia"/>
              </w:rPr>
            </w:pPr>
            <w:r>
              <w:rPr>
                <w:b/>
                <w:sz w:val="18"/>
              </w:rPr>
              <w:t>3. What is the difference between acknowledging apostasy as a biblical reality and claiming to identify the precise fulfillment of verse 3?</w:t>
            </w:r>
          </w:p>
        </w:tc>
        <w:tc>
          <w:tcPr>
            <w:tcW w:w="5083" w:type="dxa"/>
            <w:shd w:val="clear" w:color="auto" w:fill="FFFFFF"/>
            <w:tcMar>
              <w:top w:w="80" w:type="dxa"/>
              <w:left w:w="95" w:type="dxa"/>
              <w:bottom w:w="80" w:type="dxa"/>
              <w:right w:w="95" w:type="dxa"/>
            </w:tcMar>
          </w:tcPr>
          <w:p w14:paraId="5DCF890F" w14:textId="77777777" w:rsidR="00D900FB" w:rsidRDefault="003E436F">
            <w:pPr>
              <w:rPr>
                <w:rFonts w:hint="eastAsia"/>
              </w:rPr>
            </w:pPr>
            <w:r>
              <w:rPr>
                <w:sz w:val="18"/>
              </w:rPr>
              <w:t>Scripture clearly warns that apostasy is real. Identifying one movement, institution, or event as the definitive fulfillment requires additional historical and exegetical arguments and should not be presented with the same level of certainty as the text itself.</w:t>
            </w:r>
          </w:p>
        </w:tc>
      </w:tr>
    </w:tbl>
    <w:p w14:paraId="456722C9" w14:textId="77777777" w:rsidR="00D900FB" w:rsidRDefault="00D900FB">
      <w:pPr>
        <w:spacing w:after="0"/>
        <w:rPr>
          <w:rFonts w:hint="eastAsia"/>
        </w:rPr>
      </w:pPr>
    </w:p>
    <w:p w14:paraId="20AE5B1A" w14:textId="77777777" w:rsidR="00D900FB" w:rsidRDefault="003E436F">
      <w:pPr>
        <w:rPr>
          <w:rFonts w:hint="eastAsia"/>
        </w:rPr>
      </w:pPr>
      <w:r>
        <w:br w:type="page"/>
      </w:r>
    </w:p>
    <w:p w14:paraId="5BE9C55E" w14:textId="77777777" w:rsidR="00D900FB" w:rsidRDefault="003E436F">
      <w:pPr>
        <w:pStyle w:val="AKKicker"/>
        <w:rPr>
          <w:rFonts w:hint="eastAsia"/>
        </w:rPr>
      </w:pPr>
      <w:r>
        <w:lastRenderedPageBreak/>
        <w:t>LESSON 5 ANSWER KEY  |  2 Thessalonians 2:3-12</w:t>
      </w:r>
    </w:p>
    <w:p w14:paraId="32458795" w14:textId="77777777" w:rsidR="00D900FB" w:rsidRDefault="003E436F">
      <w:pPr>
        <w:pStyle w:val="Heading1"/>
      </w:pPr>
      <w:r>
        <w:t>Lawlessness, Deception &amp; the Man of Sin</w:t>
      </w:r>
    </w:p>
    <w:p w14:paraId="306F3034"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3F6270B8" w14:textId="77777777">
        <w:trPr>
          <w:cantSplit/>
          <w:tblHeader/>
          <w:jc w:val="center"/>
        </w:trPr>
        <w:tc>
          <w:tcPr>
            <w:tcW w:w="5083" w:type="dxa"/>
            <w:shd w:val="clear" w:color="auto" w:fill="172033"/>
            <w:tcMar>
              <w:top w:w="80" w:type="dxa"/>
              <w:left w:w="90" w:type="dxa"/>
              <w:bottom w:w="80" w:type="dxa"/>
              <w:right w:w="90" w:type="dxa"/>
            </w:tcMar>
          </w:tcPr>
          <w:p w14:paraId="349902E6"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6D10FA62" w14:textId="77777777" w:rsidR="00D900FB" w:rsidRDefault="003E436F">
            <w:pPr>
              <w:rPr>
                <w:rFonts w:hint="eastAsia"/>
              </w:rPr>
            </w:pPr>
            <w:r>
              <w:rPr>
                <w:rFonts w:ascii="Lato" w:hAnsi="Lato"/>
                <w:b/>
                <w:color w:val="FFFFFF"/>
                <w:sz w:val="16"/>
              </w:rPr>
              <w:t>SUGGESTED ANSWER / GUIDANCE</w:t>
            </w:r>
          </w:p>
        </w:tc>
      </w:tr>
      <w:tr w:rsidR="00D900FB" w14:paraId="2B9BB049" w14:textId="77777777">
        <w:trPr>
          <w:cantSplit/>
          <w:jc w:val="center"/>
        </w:trPr>
        <w:tc>
          <w:tcPr>
            <w:tcW w:w="5083" w:type="dxa"/>
            <w:shd w:val="clear" w:color="auto" w:fill="FFFFFF"/>
            <w:tcMar>
              <w:top w:w="80" w:type="dxa"/>
              <w:left w:w="95" w:type="dxa"/>
              <w:bottom w:w="80" w:type="dxa"/>
              <w:right w:w="95" w:type="dxa"/>
            </w:tcMar>
          </w:tcPr>
          <w:p w14:paraId="3E8B2B12" w14:textId="77777777" w:rsidR="00D900FB" w:rsidRDefault="003E436F">
            <w:pPr>
              <w:rPr>
                <w:rFonts w:hint="eastAsia"/>
              </w:rPr>
            </w:pPr>
            <w:r>
              <w:rPr>
                <w:b/>
                <w:sz w:val="18"/>
              </w:rPr>
              <w:t>1. List every description Paul gives of the lawless figure in verses 3-10.</w:t>
            </w:r>
          </w:p>
        </w:tc>
        <w:tc>
          <w:tcPr>
            <w:tcW w:w="5083" w:type="dxa"/>
            <w:shd w:val="clear" w:color="auto" w:fill="FFFFFF"/>
            <w:tcMar>
              <w:top w:w="80" w:type="dxa"/>
              <w:left w:w="95" w:type="dxa"/>
              <w:bottom w:w="80" w:type="dxa"/>
              <w:right w:w="95" w:type="dxa"/>
            </w:tcMar>
          </w:tcPr>
          <w:p w14:paraId="7C001E6A" w14:textId="77777777" w:rsidR="00D900FB" w:rsidRDefault="003E436F">
            <w:pPr>
              <w:rPr>
                <w:rFonts w:hint="eastAsia"/>
              </w:rPr>
            </w:pPr>
            <w:r>
              <w:rPr>
                <w:sz w:val="18"/>
              </w:rPr>
              <w:t>He is the man of sin/lawlessness, the son of perdition; he opposes and exalts himself above what is called God or worshiped; he sits in the temple of God presenting himself as God; he is presently restrained and later revealed; the mystery of iniquity is already at work; the Lord will consume/destroy him at His coming; his coming is according to Satan’s working with power, signs, lying wonders, and unrighteous deception.</w:t>
            </w:r>
          </w:p>
        </w:tc>
      </w:tr>
      <w:tr w:rsidR="00D900FB" w14:paraId="16209EF2" w14:textId="77777777">
        <w:trPr>
          <w:cantSplit/>
          <w:jc w:val="center"/>
        </w:trPr>
        <w:tc>
          <w:tcPr>
            <w:tcW w:w="5083" w:type="dxa"/>
            <w:shd w:val="clear" w:color="auto" w:fill="F8F9FA"/>
            <w:tcMar>
              <w:top w:w="80" w:type="dxa"/>
              <w:left w:w="95" w:type="dxa"/>
              <w:bottom w:w="80" w:type="dxa"/>
              <w:right w:w="95" w:type="dxa"/>
            </w:tcMar>
          </w:tcPr>
          <w:p w14:paraId="0EC6AA07" w14:textId="77777777" w:rsidR="00D900FB" w:rsidRDefault="003E436F">
            <w:pPr>
              <w:rPr>
                <w:rFonts w:hint="eastAsia"/>
              </w:rPr>
            </w:pPr>
            <w:r>
              <w:rPr>
                <w:b/>
                <w:sz w:val="18"/>
              </w:rPr>
              <w:t>2. What does Paul say the Thessalonians already knew that modern readers do not know explicitly?</w:t>
            </w:r>
          </w:p>
        </w:tc>
        <w:tc>
          <w:tcPr>
            <w:tcW w:w="5083" w:type="dxa"/>
            <w:shd w:val="clear" w:color="auto" w:fill="F8F9FA"/>
            <w:tcMar>
              <w:top w:w="80" w:type="dxa"/>
              <w:left w:w="95" w:type="dxa"/>
              <w:bottom w:w="80" w:type="dxa"/>
              <w:right w:w="95" w:type="dxa"/>
            </w:tcMar>
          </w:tcPr>
          <w:p w14:paraId="76758949" w14:textId="77777777" w:rsidR="00D900FB" w:rsidRDefault="003E436F">
            <w:pPr>
              <w:rPr>
                <w:rFonts w:hint="eastAsia"/>
              </w:rPr>
            </w:pPr>
            <w:r>
              <w:rPr>
                <w:sz w:val="18"/>
              </w:rPr>
              <w:t>They knew the identity or explanation of “what withholdeth”/the restraining reality because Paul had taught them in person. The letter does not restate that information explicitly for later readers.</w:t>
            </w:r>
          </w:p>
        </w:tc>
      </w:tr>
      <w:tr w:rsidR="00D900FB" w14:paraId="49EB7C9D" w14:textId="77777777">
        <w:trPr>
          <w:cantSplit/>
          <w:jc w:val="center"/>
        </w:trPr>
        <w:tc>
          <w:tcPr>
            <w:tcW w:w="5083" w:type="dxa"/>
            <w:shd w:val="clear" w:color="auto" w:fill="FFFFFF"/>
            <w:tcMar>
              <w:top w:w="80" w:type="dxa"/>
              <w:left w:w="95" w:type="dxa"/>
              <w:bottom w:w="80" w:type="dxa"/>
              <w:right w:w="95" w:type="dxa"/>
            </w:tcMar>
          </w:tcPr>
          <w:p w14:paraId="7C7E7344" w14:textId="77777777" w:rsidR="00D900FB" w:rsidRDefault="003E436F">
            <w:pPr>
              <w:rPr>
                <w:rFonts w:hint="eastAsia"/>
              </w:rPr>
            </w:pPr>
            <w:r>
              <w:rPr>
                <w:b/>
                <w:sz w:val="18"/>
              </w:rPr>
              <w:t>3. What is already at work in verse 7, even before the lawless one is revealed?</w:t>
            </w:r>
          </w:p>
        </w:tc>
        <w:tc>
          <w:tcPr>
            <w:tcW w:w="5083" w:type="dxa"/>
            <w:shd w:val="clear" w:color="auto" w:fill="FFFFFF"/>
            <w:tcMar>
              <w:top w:w="80" w:type="dxa"/>
              <w:left w:w="95" w:type="dxa"/>
              <w:bottom w:w="80" w:type="dxa"/>
              <w:right w:w="95" w:type="dxa"/>
            </w:tcMar>
          </w:tcPr>
          <w:p w14:paraId="1A18F13D" w14:textId="77777777" w:rsidR="00D900FB" w:rsidRDefault="003E436F">
            <w:pPr>
              <w:rPr>
                <w:rFonts w:hint="eastAsia"/>
              </w:rPr>
            </w:pPr>
            <w:r>
              <w:rPr>
                <w:sz w:val="18"/>
              </w:rPr>
              <w:t>The mystery of iniquity/lawlessness is already at work.</w:t>
            </w:r>
          </w:p>
        </w:tc>
      </w:tr>
      <w:tr w:rsidR="00D900FB" w14:paraId="6422CBAB" w14:textId="77777777">
        <w:trPr>
          <w:cantSplit/>
          <w:jc w:val="center"/>
        </w:trPr>
        <w:tc>
          <w:tcPr>
            <w:tcW w:w="5083" w:type="dxa"/>
            <w:shd w:val="clear" w:color="auto" w:fill="F8F9FA"/>
            <w:tcMar>
              <w:top w:w="80" w:type="dxa"/>
              <w:left w:w="95" w:type="dxa"/>
              <w:bottom w:w="80" w:type="dxa"/>
              <w:right w:w="95" w:type="dxa"/>
            </w:tcMar>
          </w:tcPr>
          <w:p w14:paraId="6A186980" w14:textId="77777777" w:rsidR="00D900FB" w:rsidRDefault="003E436F">
            <w:pPr>
              <w:rPr>
                <w:rFonts w:hint="eastAsia"/>
              </w:rPr>
            </w:pPr>
            <w:r>
              <w:rPr>
                <w:b/>
                <w:sz w:val="18"/>
              </w:rPr>
              <w:t>4. What brings the lawless one to an end?</w:t>
            </w:r>
          </w:p>
        </w:tc>
        <w:tc>
          <w:tcPr>
            <w:tcW w:w="5083" w:type="dxa"/>
            <w:shd w:val="clear" w:color="auto" w:fill="F8F9FA"/>
            <w:tcMar>
              <w:top w:w="80" w:type="dxa"/>
              <w:left w:w="95" w:type="dxa"/>
              <w:bottom w:w="80" w:type="dxa"/>
              <w:right w:w="95" w:type="dxa"/>
            </w:tcMar>
          </w:tcPr>
          <w:p w14:paraId="459444DE" w14:textId="77777777" w:rsidR="00D900FB" w:rsidRDefault="003E436F">
            <w:pPr>
              <w:rPr>
                <w:rFonts w:hint="eastAsia"/>
              </w:rPr>
            </w:pPr>
            <w:r>
              <w:rPr>
                <w:sz w:val="18"/>
              </w:rPr>
              <w:t>The Lord Jesus consumes him with the spirit/breath of His mouth and destroys him with the brightness/appearance of His coming.</w:t>
            </w:r>
          </w:p>
        </w:tc>
      </w:tr>
      <w:tr w:rsidR="00D900FB" w14:paraId="2C337D97" w14:textId="77777777">
        <w:trPr>
          <w:cantSplit/>
          <w:jc w:val="center"/>
        </w:trPr>
        <w:tc>
          <w:tcPr>
            <w:tcW w:w="5083" w:type="dxa"/>
            <w:shd w:val="clear" w:color="auto" w:fill="FFFFFF"/>
            <w:tcMar>
              <w:top w:w="80" w:type="dxa"/>
              <w:left w:w="95" w:type="dxa"/>
              <w:bottom w:w="80" w:type="dxa"/>
              <w:right w:w="95" w:type="dxa"/>
            </w:tcMar>
          </w:tcPr>
          <w:p w14:paraId="25EC42DA" w14:textId="77777777" w:rsidR="00D900FB" w:rsidRDefault="003E436F">
            <w:pPr>
              <w:rPr>
                <w:rFonts w:hint="eastAsia"/>
              </w:rPr>
            </w:pPr>
            <w:r>
              <w:rPr>
                <w:b/>
                <w:sz w:val="18"/>
              </w:rPr>
              <w:t>5. What characterizes the people who are deceived in verses 10-12?</w:t>
            </w:r>
          </w:p>
        </w:tc>
        <w:tc>
          <w:tcPr>
            <w:tcW w:w="5083" w:type="dxa"/>
            <w:shd w:val="clear" w:color="auto" w:fill="FFFFFF"/>
            <w:tcMar>
              <w:top w:w="80" w:type="dxa"/>
              <w:left w:w="95" w:type="dxa"/>
              <w:bottom w:w="80" w:type="dxa"/>
              <w:right w:w="95" w:type="dxa"/>
            </w:tcMar>
          </w:tcPr>
          <w:p w14:paraId="73CD75F7" w14:textId="77777777" w:rsidR="00D900FB" w:rsidRDefault="003E436F">
            <w:pPr>
              <w:rPr>
                <w:rFonts w:hint="eastAsia"/>
              </w:rPr>
            </w:pPr>
            <w:r>
              <w:rPr>
                <w:sz w:val="18"/>
              </w:rPr>
              <w:t>They do not receive the love of the truth that they might be saved, they believe not the truth, and they have pleasure in unrighteousness. Their deception is morally connected to rejected truth.</w:t>
            </w:r>
          </w:p>
        </w:tc>
      </w:tr>
      <w:tr w:rsidR="00D900FB" w14:paraId="63164249" w14:textId="77777777">
        <w:trPr>
          <w:cantSplit/>
          <w:jc w:val="center"/>
        </w:trPr>
        <w:tc>
          <w:tcPr>
            <w:tcW w:w="5083" w:type="dxa"/>
            <w:shd w:val="clear" w:color="auto" w:fill="F8F9FA"/>
            <w:tcMar>
              <w:top w:w="80" w:type="dxa"/>
              <w:left w:w="95" w:type="dxa"/>
              <w:bottom w:w="80" w:type="dxa"/>
              <w:right w:w="95" w:type="dxa"/>
            </w:tcMar>
          </w:tcPr>
          <w:p w14:paraId="4E65E33F" w14:textId="77777777" w:rsidR="00D900FB" w:rsidRDefault="003E436F">
            <w:pPr>
              <w:rPr>
                <w:rFonts w:hint="eastAsia"/>
              </w:rPr>
            </w:pPr>
            <w:r>
              <w:rPr>
                <w:b/>
                <w:sz w:val="18"/>
              </w:rPr>
              <w:t>6. Which emphasis receives more attention in the final verses: curiosity about identity, or relationship to truth?</w:t>
            </w:r>
          </w:p>
        </w:tc>
        <w:tc>
          <w:tcPr>
            <w:tcW w:w="5083" w:type="dxa"/>
            <w:shd w:val="clear" w:color="auto" w:fill="F8F9FA"/>
            <w:tcMar>
              <w:top w:w="80" w:type="dxa"/>
              <w:left w:w="95" w:type="dxa"/>
              <w:bottom w:w="80" w:type="dxa"/>
              <w:right w:w="95" w:type="dxa"/>
            </w:tcMar>
          </w:tcPr>
          <w:p w14:paraId="35CBB61D" w14:textId="77777777" w:rsidR="00D900FB" w:rsidRDefault="003E436F">
            <w:pPr>
              <w:rPr>
                <w:rFonts w:hint="eastAsia"/>
              </w:rPr>
            </w:pPr>
            <w:r>
              <w:rPr>
                <w:sz w:val="18"/>
              </w:rPr>
              <w:t>Relationship to truth. Paul’s climactic concern is whether people receive, believe, and love the truth rather than take pleasure in unrighteousness.</w:t>
            </w:r>
          </w:p>
        </w:tc>
      </w:tr>
    </w:tbl>
    <w:p w14:paraId="67F9DCDC" w14:textId="77777777" w:rsidR="00D900FB" w:rsidRDefault="00D900FB">
      <w:pPr>
        <w:spacing w:after="0"/>
        <w:rPr>
          <w:rFonts w:hint="eastAsia"/>
        </w:rPr>
      </w:pPr>
    </w:p>
    <w:p w14:paraId="779AC4CD"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7"/>
        <w:gridCol w:w="5079"/>
      </w:tblGrid>
      <w:tr w:rsidR="00D900FB" w14:paraId="5231BB78" w14:textId="77777777">
        <w:trPr>
          <w:cantSplit/>
          <w:tblHeader/>
          <w:jc w:val="center"/>
        </w:trPr>
        <w:tc>
          <w:tcPr>
            <w:tcW w:w="5083" w:type="dxa"/>
            <w:shd w:val="clear" w:color="auto" w:fill="172033"/>
            <w:tcMar>
              <w:top w:w="80" w:type="dxa"/>
              <w:left w:w="90" w:type="dxa"/>
              <w:bottom w:w="80" w:type="dxa"/>
              <w:right w:w="90" w:type="dxa"/>
            </w:tcMar>
          </w:tcPr>
          <w:p w14:paraId="077CE75C"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DC463B3" w14:textId="77777777" w:rsidR="00D900FB" w:rsidRDefault="003E436F">
            <w:pPr>
              <w:rPr>
                <w:rFonts w:hint="eastAsia"/>
              </w:rPr>
            </w:pPr>
            <w:r>
              <w:rPr>
                <w:rFonts w:ascii="Lato" w:hAnsi="Lato"/>
                <w:b/>
                <w:color w:val="FFFFFF"/>
                <w:sz w:val="16"/>
              </w:rPr>
              <w:t>SUGGESTED ANSWER / GUIDANCE</w:t>
            </w:r>
          </w:p>
        </w:tc>
      </w:tr>
      <w:tr w:rsidR="00D900FB" w14:paraId="400B8ECF" w14:textId="77777777">
        <w:trPr>
          <w:cantSplit/>
          <w:jc w:val="center"/>
        </w:trPr>
        <w:tc>
          <w:tcPr>
            <w:tcW w:w="5083" w:type="dxa"/>
            <w:shd w:val="clear" w:color="auto" w:fill="FFFFFF"/>
            <w:tcMar>
              <w:top w:w="80" w:type="dxa"/>
              <w:left w:w="95" w:type="dxa"/>
              <w:bottom w:w="80" w:type="dxa"/>
              <w:right w:w="95" w:type="dxa"/>
            </w:tcMar>
          </w:tcPr>
          <w:p w14:paraId="58F1C495" w14:textId="77777777" w:rsidR="00D900FB" w:rsidRDefault="003E436F">
            <w:pPr>
              <w:rPr>
                <w:rFonts w:hint="eastAsia"/>
              </w:rPr>
            </w:pPr>
            <w:r>
              <w:rPr>
                <w:b/>
                <w:sz w:val="18"/>
              </w:rPr>
              <w:t>1. Which parts of verses 3-12 are clear enough to teach with confidence, and which parts require humility?</w:t>
            </w:r>
          </w:p>
        </w:tc>
        <w:tc>
          <w:tcPr>
            <w:tcW w:w="5083" w:type="dxa"/>
            <w:shd w:val="clear" w:color="auto" w:fill="FFFFFF"/>
            <w:tcMar>
              <w:top w:w="80" w:type="dxa"/>
              <w:left w:w="95" w:type="dxa"/>
              <w:bottom w:w="80" w:type="dxa"/>
              <w:right w:w="95" w:type="dxa"/>
            </w:tcMar>
          </w:tcPr>
          <w:p w14:paraId="4E0F67BD" w14:textId="77777777" w:rsidR="00D900FB" w:rsidRDefault="003E436F">
            <w:pPr>
              <w:rPr>
                <w:rFonts w:hint="eastAsia"/>
              </w:rPr>
            </w:pPr>
            <w:r>
              <w:rPr>
                <w:sz w:val="18"/>
              </w:rPr>
              <w:t>Clear: lawlessness and deception oppose God; a restraining reality exists; the lawless figure is connected with satanic deception; rejected truth leads toward judgment; Christ decisively triumphs. Humility is required regarding the precise identity of the man of sin, the temple, the restrainer, and the exact historical/eschatological sequence beyond what the text states.</w:t>
            </w:r>
          </w:p>
        </w:tc>
      </w:tr>
      <w:tr w:rsidR="00D900FB" w14:paraId="04AED995" w14:textId="77777777">
        <w:trPr>
          <w:cantSplit/>
          <w:jc w:val="center"/>
        </w:trPr>
        <w:tc>
          <w:tcPr>
            <w:tcW w:w="5083" w:type="dxa"/>
            <w:shd w:val="clear" w:color="auto" w:fill="F8F9FA"/>
            <w:tcMar>
              <w:top w:w="80" w:type="dxa"/>
              <w:left w:w="95" w:type="dxa"/>
              <w:bottom w:w="80" w:type="dxa"/>
              <w:right w:w="95" w:type="dxa"/>
            </w:tcMar>
          </w:tcPr>
          <w:p w14:paraId="16726A2D" w14:textId="77777777" w:rsidR="00D900FB" w:rsidRDefault="003E436F">
            <w:pPr>
              <w:rPr>
                <w:rFonts w:hint="eastAsia"/>
              </w:rPr>
            </w:pPr>
            <w:r>
              <w:rPr>
                <w:b/>
                <w:sz w:val="18"/>
              </w:rPr>
              <w:t>2. Why is “love of the truth” stronger language than simply “knowing facts”?</w:t>
            </w:r>
          </w:p>
        </w:tc>
        <w:tc>
          <w:tcPr>
            <w:tcW w:w="5083" w:type="dxa"/>
            <w:shd w:val="clear" w:color="auto" w:fill="F8F9FA"/>
            <w:tcMar>
              <w:top w:w="80" w:type="dxa"/>
              <w:left w:w="95" w:type="dxa"/>
              <w:bottom w:w="80" w:type="dxa"/>
              <w:right w:w="95" w:type="dxa"/>
            </w:tcMar>
          </w:tcPr>
          <w:p w14:paraId="3E60050F" w14:textId="77777777" w:rsidR="00D900FB" w:rsidRDefault="003E436F">
            <w:pPr>
              <w:rPr>
                <w:rFonts w:hint="eastAsia"/>
              </w:rPr>
            </w:pPr>
            <w:r>
              <w:rPr>
                <w:sz w:val="18"/>
              </w:rPr>
              <w:t>It describes moral and spiritual receptivity: welcoming, valuing, believing, and submitting to God’s truth. A person can possess information while resisting the truth’s authority.</w:t>
            </w:r>
          </w:p>
        </w:tc>
      </w:tr>
      <w:tr w:rsidR="00D900FB" w14:paraId="4825C1D4" w14:textId="77777777">
        <w:trPr>
          <w:cantSplit/>
          <w:jc w:val="center"/>
        </w:trPr>
        <w:tc>
          <w:tcPr>
            <w:tcW w:w="5083" w:type="dxa"/>
            <w:shd w:val="clear" w:color="auto" w:fill="FFFFFF"/>
            <w:tcMar>
              <w:top w:w="80" w:type="dxa"/>
              <w:left w:w="95" w:type="dxa"/>
              <w:bottom w:w="80" w:type="dxa"/>
              <w:right w:w="95" w:type="dxa"/>
            </w:tcMar>
          </w:tcPr>
          <w:p w14:paraId="42DDE765" w14:textId="77777777" w:rsidR="00D900FB" w:rsidRDefault="003E436F">
            <w:pPr>
              <w:rPr>
                <w:rFonts w:hint="eastAsia"/>
              </w:rPr>
            </w:pPr>
            <w:r>
              <w:rPr>
                <w:b/>
                <w:sz w:val="18"/>
              </w:rPr>
              <w:t>3. How should a Spirit-filled believer evaluate a dramatic sign or prophetic claim according to this passage?</w:t>
            </w:r>
          </w:p>
        </w:tc>
        <w:tc>
          <w:tcPr>
            <w:tcW w:w="5083" w:type="dxa"/>
            <w:shd w:val="clear" w:color="auto" w:fill="FFFFFF"/>
            <w:tcMar>
              <w:top w:w="80" w:type="dxa"/>
              <w:left w:w="95" w:type="dxa"/>
              <w:bottom w:w="80" w:type="dxa"/>
              <w:right w:w="95" w:type="dxa"/>
            </w:tcMar>
          </w:tcPr>
          <w:p w14:paraId="5602E55B" w14:textId="77777777" w:rsidR="00D900FB" w:rsidRDefault="003E436F">
            <w:pPr>
              <w:rPr>
                <w:rFonts w:hint="eastAsia"/>
              </w:rPr>
            </w:pPr>
            <w:r>
              <w:rPr>
                <w:sz w:val="18"/>
              </w:rPr>
              <w:t>Do not treat supernatural appearance as self-authenticating. Test the claim by apostolic truth, the gospel, Scripture’s context, the character and fruit of the message, and whether it exalts Christ rather than deception. Signs can accompany falsehood.</w:t>
            </w:r>
          </w:p>
        </w:tc>
      </w:tr>
    </w:tbl>
    <w:p w14:paraId="6B89BFD3" w14:textId="77777777" w:rsidR="00D900FB" w:rsidRDefault="00D900FB">
      <w:pPr>
        <w:spacing w:after="0"/>
        <w:rPr>
          <w:rFonts w:hint="eastAsia"/>
        </w:rPr>
      </w:pPr>
    </w:p>
    <w:tbl>
      <w:tblPr>
        <w:tblW w:w="0" w:type="auto"/>
        <w:jc w:val="center"/>
        <w:tblLook w:val="04A0" w:firstRow="1" w:lastRow="0" w:firstColumn="1" w:lastColumn="0" w:noHBand="0" w:noVBand="1"/>
      </w:tblPr>
      <w:tblGrid>
        <w:gridCol w:w="10156"/>
      </w:tblGrid>
      <w:tr w:rsidR="00D900FB" w14:paraId="52F1797E" w14:textId="77777777">
        <w:trPr>
          <w:jc w:val="center"/>
        </w:trPr>
        <w:tc>
          <w:tcPr>
            <w:tcW w:w="10166" w:type="dxa"/>
            <w:tcBorders>
              <w:top w:val="single" w:sz="4" w:space="0" w:color="B8924D"/>
              <w:left w:val="single" w:sz="4" w:space="0" w:color="B8924D"/>
              <w:bottom w:val="single" w:sz="4" w:space="0" w:color="B8924D"/>
              <w:right w:val="single" w:sz="4" w:space="0" w:color="B8924D"/>
            </w:tcBorders>
            <w:shd w:val="clear" w:color="auto" w:fill="F7F3EA"/>
            <w:tcMar>
              <w:top w:w="130" w:type="dxa"/>
              <w:left w:w="160" w:type="dxa"/>
              <w:bottom w:w="130" w:type="dxa"/>
              <w:right w:w="160" w:type="dxa"/>
            </w:tcMar>
          </w:tcPr>
          <w:p w14:paraId="1E90EB61" w14:textId="77777777" w:rsidR="00D900FB" w:rsidRDefault="003E436F">
            <w:pPr>
              <w:rPr>
                <w:rFonts w:hint="eastAsia"/>
              </w:rPr>
            </w:pPr>
            <w:r>
              <w:rPr>
                <w:rFonts w:ascii="Lato" w:hAnsi="Lato"/>
                <w:b/>
                <w:color w:val="B8924D"/>
                <w:sz w:val="18"/>
              </w:rPr>
              <w:t>IMPORTANT SCHOLARLY CAUTION</w:t>
            </w:r>
          </w:p>
          <w:p w14:paraId="38A2A71B" w14:textId="77777777" w:rsidR="00D900FB" w:rsidRDefault="003E436F">
            <w:pPr>
              <w:spacing w:after="0"/>
              <w:rPr>
                <w:rFonts w:hint="eastAsia"/>
              </w:rPr>
            </w:pPr>
            <w:r>
              <w:t>The identity of the man of sin, the temple, and the restrainer has been interpreted in several ways across Christian history. The answer key therefore grades certainty according to the text: students should know what Paul explicitly says and should be able to distinguish that from a proposed identification.</w:t>
            </w:r>
          </w:p>
        </w:tc>
      </w:tr>
    </w:tbl>
    <w:p w14:paraId="14CEC9F1" w14:textId="77777777" w:rsidR="00D900FB" w:rsidRDefault="00D900FB">
      <w:pPr>
        <w:spacing w:after="0"/>
        <w:rPr>
          <w:rFonts w:hint="eastAsia"/>
        </w:rPr>
      </w:pPr>
    </w:p>
    <w:p w14:paraId="5C25DCFE" w14:textId="77777777" w:rsidR="00D900FB" w:rsidRDefault="003E436F">
      <w:pPr>
        <w:rPr>
          <w:rFonts w:hint="eastAsia"/>
        </w:rPr>
      </w:pPr>
      <w:r>
        <w:br w:type="page"/>
      </w:r>
    </w:p>
    <w:p w14:paraId="339BF030" w14:textId="77777777" w:rsidR="00D900FB" w:rsidRDefault="003E436F">
      <w:pPr>
        <w:pStyle w:val="AKKicker"/>
        <w:rPr>
          <w:rFonts w:hint="eastAsia"/>
        </w:rPr>
      </w:pPr>
      <w:r>
        <w:lastRenderedPageBreak/>
        <w:t>LESSON 6 ANSWER KEY  |  2 Thessalonians 2:13-17</w:t>
      </w:r>
    </w:p>
    <w:p w14:paraId="005A3B35" w14:textId="77777777" w:rsidR="00D900FB" w:rsidRDefault="003E436F">
      <w:pPr>
        <w:pStyle w:val="Heading1"/>
      </w:pPr>
      <w:r>
        <w:t>Stand Fast in the Truth</w:t>
      </w:r>
    </w:p>
    <w:p w14:paraId="209E0499"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67BF5476" w14:textId="77777777">
        <w:trPr>
          <w:cantSplit/>
          <w:tblHeader/>
          <w:jc w:val="center"/>
        </w:trPr>
        <w:tc>
          <w:tcPr>
            <w:tcW w:w="5083" w:type="dxa"/>
            <w:shd w:val="clear" w:color="auto" w:fill="172033"/>
            <w:tcMar>
              <w:top w:w="80" w:type="dxa"/>
              <w:left w:w="90" w:type="dxa"/>
              <w:bottom w:w="80" w:type="dxa"/>
              <w:right w:w="90" w:type="dxa"/>
            </w:tcMar>
          </w:tcPr>
          <w:p w14:paraId="692318BB"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02789A2D" w14:textId="77777777" w:rsidR="00D900FB" w:rsidRDefault="003E436F">
            <w:pPr>
              <w:rPr>
                <w:rFonts w:hint="eastAsia"/>
              </w:rPr>
            </w:pPr>
            <w:r>
              <w:rPr>
                <w:rFonts w:ascii="Lato" w:hAnsi="Lato"/>
                <w:b/>
                <w:color w:val="FFFFFF"/>
                <w:sz w:val="16"/>
              </w:rPr>
              <w:t>SUGGESTED ANSWER / GUIDANCE</w:t>
            </w:r>
          </w:p>
        </w:tc>
      </w:tr>
      <w:tr w:rsidR="00D900FB" w14:paraId="6D264573" w14:textId="77777777">
        <w:trPr>
          <w:cantSplit/>
          <w:jc w:val="center"/>
        </w:trPr>
        <w:tc>
          <w:tcPr>
            <w:tcW w:w="5083" w:type="dxa"/>
            <w:shd w:val="clear" w:color="auto" w:fill="FFFFFF"/>
            <w:tcMar>
              <w:top w:w="80" w:type="dxa"/>
              <w:left w:w="95" w:type="dxa"/>
              <w:bottom w:w="80" w:type="dxa"/>
              <w:right w:w="95" w:type="dxa"/>
            </w:tcMar>
          </w:tcPr>
          <w:p w14:paraId="321821D7" w14:textId="77777777" w:rsidR="00D900FB" w:rsidRDefault="003E436F">
            <w:pPr>
              <w:rPr>
                <w:rFonts w:hint="eastAsia"/>
              </w:rPr>
            </w:pPr>
            <w:r>
              <w:rPr>
                <w:b/>
                <w:sz w:val="18"/>
              </w:rPr>
              <w:t>1. What reasons does Paul give for thanksgiving in verse 13?</w:t>
            </w:r>
          </w:p>
        </w:tc>
        <w:tc>
          <w:tcPr>
            <w:tcW w:w="5083" w:type="dxa"/>
            <w:shd w:val="clear" w:color="auto" w:fill="FFFFFF"/>
            <w:tcMar>
              <w:top w:w="80" w:type="dxa"/>
              <w:left w:w="95" w:type="dxa"/>
              <w:bottom w:w="80" w:type="dxa"/>
              <w:right w:w="95" w:type="dxa"/>
            </w:tcMar>
          </w:tcPr>
          <w:p w14:paraId="62D6FFF5" w14:textId="77777777" w:rsidR="00D900FB" w:rsidRDefault="003E436F">
            <w:pPr>
              <w:rPr>
                <w:rFonts w:hint="eastAsia"/>
              </w:rPr>
            </w:pPr>
            <w:r>
              <w:rPr>
                <w:sz w:val="18"/>
              </w:rPr>
              <w:t>Because the Thessalonian believers are beloved of the Lord and God has chosen them to salvation through sanctification of the Spirit and belief of the truth.</w:t>
            </w:r>
          </w:p>
        </w:tc>
      </w:tr>
      <w:tr w:rsidR="00D900FB" w14:paraId="32857E6A" w14:textId="77777777">
        <w:trPr>
          <w:cantSplit/>
          <w:jc w:val="center"/>
        </w:trPr>
        <w:tc>
          <w:tcPr>
            <w:tcW w:w="5083" w:type="dxa"/>
            <w:shd w:val="clear" w:color="auto" w:fill="F8F9FA"/>
            <w:tcMar>
              <w:top w:w="80" w:type="dxa"/>
              <w:left w:w="95" w:type="dxa"/>
              <w:bottom w:w="80" w:type="dxa"/>
              <w:right w:w="95" w:type="dxa"/>
            </w:tcMar>
          </w:tcPr>
          <w:p w14:paraId="704338BF" w14:textId="77777777" w:rsidR="00D900FB" w:rsidRDefault="003E436F">
            <w:pPr>
              <w:rPr>
                <w:rFonts w:hint="eastAsia"/>
              </w:rPr>
            </w:pPr>
            <w:r>
              <w:rPr>
                <w:b/>
                <w:sz w:val="18"/>
              </w:rPr>
              <w:t>2. Through what means does Paul describe salvation in verses 13-14?</w:t>
            </w:r>
          </w:p>
        </w:tc>
        <w:tc>
          <w:tcPr>
            <w:tcW w:w="5083" w:type="dxa"/>
            <w:shd w:val="clear" w:color="auto" w:fill="F8F9FA"/>
            <w:tcMar>
              <w:top w:w="80" w:type="dxa"/>
              <w:left w:w="95" w:type="dxa"/>
              <w:bottom w:w="80" w:type="dxa"/>
              <w:right w:w="95" w:type="dxa"/>
            </w:tcMar>
          </w:tcPr>
          <w:p w14:paraId="5DE4EDD9" w14:textId="77777777" w:rsidR="00D900FB" w:rsidRDefault="003E436F">
            <w:pPr>
              <w:rPr>
                <w:rFonts w:hint="eastAsia"/>
              </w:rPr>
            </w:pPr>
            <w:r>
              <w:rPr>
                <w:sz w:val="18"/>
              </w:rPr>
              <w:t>Through the sanctifying work of the Spirit, belief of the truth, and God’s call through the gospel.</w:t>
            </w:r>
          </w:p>
        </w:tc>
      </w:tr>
      <w:tr w:rsidR="00D900FB" w14:paraId="73DF2435" w14:textId="77777777">
        <w:trPr>
          <w:cantSplit/>
          <w:jc w:val="center"/>
        </w:trPr>
        <w:tc>
          <w:tcPr>
            <w:tcW w:w="5083" w:type="dxa"/>
            <w:shd w:val="clear" w:color="auto" w:fill="FFFFFF"/>
            <w:tcMar>
              <w:top w:w="80" w:type="dxa"/>
              <w:left w:w="95" w:type="dxa"/>
              <w:bottom w:w="80" w:type="dxa"/>
              <w:right w:w="95" w:type="dxa"/>
            </w:tcMar>
          </w:tcPr>
          <w:p w14:paraId="464F8784" w14:textId="77777777" w:rsidR="00D900FB" w:rsidRDefault="003E436F">
            <w:pPr>
              <w:rPr>
                <w:rFonts w:hint="eastAsia"/>
              </w:rPr>
            </w:pPr>
            <w:r>
              <w:rPr>
                <w:b/>
                <w:sz w:val="18"/>
              </w:rPr>
              <w:t>3. What is the goal of the gospel call in verse 14?</w:t>
            </w:r>
          </w:p>
        </w:tc>
        <w:tc>
          <w:tcPr>
            <w:tcW w:w="5083" w:type="dxa"/>
            <w:shd w:val="clear" w:color="auto" w:fill="FFFFFF"/>
            <w:tcMar>
              <w:top w:w="80" w:type="dxa"/>
              <w:left w:w="95" w:type="dxa"/>
              <w:bottom w:w="80" w:type="dxa"/>
              <w:right w:w="95" w:type="dxa"/>
            </w:tcMar>
          </w:tcPr>
          <w:p w14:paraId="740EB914" w14:textId="77777777" w:rsidR="00D900FB" w:rsidRDefault="003E436F">
            <w:pPr>
              <w:rPr>
                <w:rFonts w:hint="eastAsia"/>
              </w:rPr>
            </w:pPr>
            <w:r>
              <w:rPr>
                <w:sz w:val="18"/>
              </w:rPr>
              <w:t>The obtaining of the glory of our Lord Jesus Christ.</w:t>
            </w:r>
          </w:p>
        </w:tc>
      </w:tr>
      <w:tr w:rsidR="00D900FB" w14:paraId="6A4EB998" w14:textId="77777777">
        <w:trPr>
          <w:cantSplit/>
          <w:jc w:val="center"/>
        </w:trPr>
        <w:tc>
          <w:tcPr>
            <w:tcW w:w="5083" w:type="dxa"/>
            <w:shd w:val="clear" w:color="auto" w:fill="F8F9FA"/>
            <w:tcMar>
              <w:top w:w="80" w:type="dxa"/>
              <w:left w:w="95" w:type="dxa"/>
              <w:bottom w:w="80" w:type="dxa"/>
              <w:right w:w="95" w:type="dxa"/>
            </w:tcMar>
          </w:tcPr>
          <w:p w14:paraId="527CED7A" w14:textId="77777777" w:rsidR="00D900FB" w:rsidRDefault="003E436F">
            <w:pPr>
              <w:rPr>
                <w:rFonts w:hint="eastAsia"/>
              </w:rPr>
            </w:pPr>
            <w:r>
              <w:rPr>
                <w:b/>
                <w:sz w:val="18"/>
              </w:rPr>
              <w:t>4. What two verbs summarize the church’s responsibility in verse 15?</w:t>
            </w:r>
          </w:p>
        </w:tc>
        <w:tc>
          <w:tcPr>
            <w:tcW w:w="5083" w:type="dxa"/>
            <w:shd w:val="clear" w:color="auto" w:fill="F8F9FA"/>
            <w:tcMar>
              <w:top w:w="80" w:type="dxa"/>
              <w:left w:w="95" w:type="dxa"/>
              <w:bottom w:w="80" w:type="dxa"/>
              <w:right w:w="95" w:type="dxa"/>
            </w:tcMar>
          </w:tcPr>
          <w:p w14:paraId="1DAF54A3" w14:textId="77777777" w:rsidR="00D900FB" w:rsidRDefault="003E436F">
            <w:pPr>
              <w:rPr>
                <w:rFonts w:hint="eastAsia"/>
              </w:rPr>
            </w:pPr>
            <w:r>
              <w:rPr>
                <w:sz w:val="18"/>
              </w:rPr>
              <w:t>Stand fast and hold the traditions/teachings they had been taught by apostolic word or epistle.</w:t>
            </w:r>
          </w:p>
        </w:tc>
      </w:tr>
      <w:tr w:rsidR="00D900FB" w14:paraId="7C6F23A0" w14:textId="77777777">
        <w:trPr>
          <w:cantSplit/>
          <w:jc w:val="center"/>
        </w:trPr>
        <w:tc>
          <w:tcPr>
            <w:tcW w:w="5083" w:type="dxa"/>
            <w:shd w:val="clear" w:color="auto" w:fill="FFFFFF"/>
            <w:tcMar>
              <w:top w:w="80" w:type="dxa"/>
              <w:left w:w="95" w:type="dxa"/>
              <w:bottom w:w="80" w:type="dxa"/>
              <w:right w:w="95" w:type="dxa"/>
            </w:tcMar>
          </w:tcPr>
          <w:p w14:paraId="6932E7E3" w14:textId="77777777" w:rsidR="00D900FB" w:rsidRDefault="003E436F">
            <w:pPr>
              <w:rPr>
                <w:rFonts w:hint="eastAsia"/>
              </w:rPr>
            </w:pPr>
            <w:r>
              <w:rPr>
                <w:b/>
                <w:sz w:val="18"/>
              </w:rPr>
              <w:t>5. What has God already given in verse 16, and what does Paul ask Him to continue doing in verse 17?</w:t>
            </w:r>
          </w:p>
        </w:tc>
        <w:tc>
          <w:tcPr>
            <w:tcW w:w="5083" w:type="dxa"/>
            <w:shd w:val="clear" w:color="auto" w:fill="FFFFFF"/>
            <w:tcMar>
              <w:top w:w="80" w:type="dxa"/>
              <w:left w:w="95" w:type="dxa"/>
              <w:bottom w:w="80" w:type="dxa"/>
              <w:right w:w="95" w:type="dxa"/>
            </w:tcMar>
          </w:tcPr>
          <w:p w14:paraId="60F6F057" w14:textId="77777777" w:rsidR="00D900FB" w:rsidRDefault="003E436F">
            <w:pPr>
              <w:rPr>
                <w:rFonts w:hint="eastAsia"/>
              </w:rPr>
            </w:pPr>
            <w:r>
              <w:rPr>
                <w:sz w:val="18"/>
              </w:rPr>
              <w:t>God has loved them and given everlasting consolation and good hope through grace. Paul asks Him to comfort their hearts and establish them in every good word and work.</w:t>
            </w:r>
          </w:p>
        </w:tc>
      </w:tr>
    </w:tbl>
    <w:p w14:paraId="4EB6B227" w14:textId="77777777" w:rsidR="00D900FB" w:rsidRDefault="00D900FB">
      <w:pPr>
        <w:spacing w:after="0"/>
        <w:rPr>
          <w:rFonts w:hint="eastAsia"/>
        </w:rPr>
      </w:pPr>
    </w:p>
    <w:p w14:paraId="51DD53EA"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68D5C1BD" w14:textId="77777777">
        <w:trPr>
          <w:cantSplit/>
          <w:tblHeader/>
          <w:jc w:val="center"/>
        </w:trPr>
        <w:tc>
          <w:tcPr>
            <w:tcW w:w="5083" w:type="dxa"/>
            <w:shd w:val="clear" w:color="auto" w:fill="172033"/>
            <w:tcMar>
              <w:top w:w="80" w:type="dxa"/>
              <w:left w:w="90" w:type="dxa"/>
              <w:bottom w:w="80" w:type="dxa"/>
              <w:right w:w="90" w:type="dxa"/>
            </w:tcMar>
          </w:tcPr>
          <w:p w14:paraId="32E9185E"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33589841" w14:textId="77777777" w:rsidR="00D900FB" w:rsidRDefault="003E436F">
            <w:pPr>
              <w:rPr>
                <w:rFonts w:hint="eastAsia"/>
              </w:rPr>
            </w:pPr>
            <w:r>
              <w:rPr>
                <w:rFonts w:ascii="Lato" w:hAnsi="Lato"/>
                <w:b/>
                <w:color w:val="FFFFFF"/>
                <w:sz w:val="16"/>
              </w:rPr>
              <w:t>SUGGESTED ANSWER / GUIDANCE</w:t>
            </w:r>
          </w:p>
        </w:tc>
      </w:tr>
      <w:tr w:rsidR="00D900FB" w14:paraId="7D7B93E8" w14:textId="77777777">
        <w:trPr>
          <w:cantSplit/>
          <w:jc w:val="center"/>
        </w:trPr>
        <w:tc>
          <w:tcPr>
            <w:tcW w:w="5083" w:type="dxa"/>
            <w:shd w:val="clear" w:color="auto" w:fill="FFFFFF"/>
            <w:tcMar>
              <w:top w:w="80" w:type="dxa"/>
              <w:left w:w="95" w:type="dxa"/>
              <w:bottom w:w="80" w:type="dxa"/>
              <w:right w:w="95" w:type="dxa"/>
            </w:tcMar>
          </w:tcPr>
          <w:p w14:paraId="6B765E7A" w14:textId="77777777" w:rsidR="00D900FB" w:rsidRDefault="003E436F">
            <w:pPr>
              <w:rPr>
                <w:rFonts w:hint="eastAsia"/>
              </w:rPr>
            </w:pPr>
            <w:r>
              <w:rPr>
                <w:b/>
                <w:sz w:val="18"/>
              </w:rPr>
              <w:t>1. How does Paul hold together God’s initiative and the believer’s responsibility in verses 13-17?</w:t>
            </w:r>
          </w:p>
        </w:tc>
        <w:tc>
          <w:tcPr>
            <w:tcW w:w="5083" w:type="dxa"/>
            <w:shd w:val="clear" w:color="auto" w:fill="FFFFFF"/>
            <w:tcMar>
              <w:top w:w="80" w:type="dxa"/>
              <w:left w:w="95" w:type="dxa"/>
              <w:bottom w:w="80" w:type="dxa"/>
              <w:right w:w="95" w:type="dxa"/>
            </w:tcMar>
          </w:tcPr>
          <w:p w14:paraId="371360F6" w14:textId="77777777" w:rsidR="00D900FB" w:rsidRDefault="003E436F">
            <w:pPr>
              <w:rPr>
                <w:rFonts w:hint="eastAsia"/>
              </w:rPr>
            </w:pPr>
            <w:r>
              <w:rPr>
                <w:sz w:val="18"/>
              </w:rPr>
              <w:t>God loves, chooses, sanctifies, calls, gives hope, comforts, and establishes; believers believe the truth, stand fast, hold apostolic teaching, and live in good word and work. Grace empowers rather than cancels obedience.</w:t>
            </w:r>
          </w:p>
        </w:tc>
      </w:tr>
      <w:tr w:rsidR="00D900FB" w14:paraId="634F8E74" w14:textId="77777777">
        <w:trPr>
          <w:cantSplit/>
          <w:jc w:val="center"/>
        </w:trPr>
        <w:tc>
          <w:tcPr>
            <w:tcW w:w="5083" w:type="dxa"/>
            <w:shd w:val="clear" w:color="auto" w:fill="F8F9FA"/>
            <w:tcMar>
              <w:top w:w="80" w:type="dxa"/>
              <w:left w:w="95" w:type="dxa"/>
              <w:bottom w:w="80" w:type="dxa"/>
              <w:right w:w="95" w:type="dxa"/>
            </w:tcMar>
          </w:tcPr>
          <w:p w14:paraId="08E6239F" w14:textId="77777777" w:rsidR="00D900FB" w:rsidRDefault="003E436F">
            <w:pPr>
              <w:rPr>
                <w:rFonts w:hint="eastAsia"/>
              </w:rPr>
            </w:pPr>
            <w:r>
              <w:rPr>
                <w:b/>
                <w:sz w:val="18"/>
              </w:rPr>
              <w:t>2. What is the difference between apostolic tradition and merely human tradition?</w:t>
            </w:r>
          </w:p>
        </w:tc>
        <w:tc>
          <w:tcPr>
            <w:tcW w:w="5083" w:type="dxa"/>
            <w:shd w:val="clear" w:color="auto" w:fill="F8F9FA"/>
            <w:tcMar>
              <w:top w:w="80" w:type="dxa"/>
              <w:left w:w="95" w:type="dxa"/>
              <w:bottom w:w="80" w:type="dxa"/>
              <w:right w:w="95" w:type="dxa"/>
            </w:tcMar>
          </w:tcPr>
          <w:p w14:paraId="7FF13372" w14:textId="77777777" w:rsidR="00D900FB" w:rsidRDefault="003E436F">
            <w:pPr>
              <w:rPr>
                <w:rFonts w:hint="eastAsia"/>
              </w:rPr>
            </w:pPr>
            <w:r>
              <w:rPr>
                <w:sz w:val="18"/>
              </w:rPr>
              <w:t>Apostolic tradition in this text is authoritative teaching delivered by Christ’s commissioned apostles, orally or in writing. Human tradition may be useful or harmful, but it does not possess apostolic authority merely because it is old or familiar.</w:t>
            </w:r>
          </w:p>
        </w:tc>
      </w:tr>
      <w:tr w:rsidR="00D900FB" w14:paraId="6486584B" w14:textId="77777777">
        <w:trPr>
          <w:cantSplit/>
          <w:jc w:val="center"/>
        </w:trPr>
        <w:tc>
          <w:tcPr>
            <w:tcW w:w="5083" w:type="dxa"/>
            <w:shd w:val="clear" w:color="auto" w:fill="FFFFFF"/>
            <w:tcMar>
              <w:top w:w="80" w:type="dxa"/>
              <w:left w:w="95" w:type="dxa"/>
              <w:bottom w:w="80" w:type="dxa"/>
              <w:right w:w="95" w:type="dxa"/>
            </w:tcMar>
          </w:tcPr>
          <w:p w14:paraId="7E18E3A9" w14:textId="77777777" w:rsidR="00D900FB" w:rsidRDefault="003E436F">
            <w:pPr>
              <w:rPr>
                <w:rFonts w:hint="eastAsia"/>
              </w:rPr>
            </w:pPr>
            <w:r>
              <w:rPr>
                <w:b/>
                <w:sz w:val="18"/>
              </w:rPr>
              <w:t>3. Which phrase in this passage best explains why the Christian can stand fast without becoming self-reliant?</w:t>
            </w:r>
          </w:p>
        </w:tc>
        <w:tc>
          <w:tcPr>
            <w:tcW w:w="5083" w:type="dxa"/>
            <w:shd w:val="clear" w:color="auto" w:fill="FFFFFF"/>
            <w:tcMar>
              <w:top w:w="80" w:type="dxa"/>
              <w:left w:w="95" w:type="dxa"/>
              <w:bottom w:w="80" w:type="dxa"/>
              <w:right w:w="95" w:type="dxa"/>
            </w:tcMar>
          </w:tcPr>
          <w:p w14:paraId="1BE2BD56" w14:textId="77777777" w:rsidR="00D900FB" w:rsidRDefault="003E436F">
            <w:pPr>
              <w:rPr>
                <w:rFonts w:hint="eastAsia"/>
              </w:rPr>
            </w:pPr>
            <w:r>
              <w:rPr>
                <w:sz w:val="18"/>
              </w:rPr>
              <w:t>A strong answer is verse 16-17: “good hope through grace” and the prayer that God would “comfort your hearts, and stablish you.” Christian steadfastness rests on divine grace and strengthening.</w:t>
            </w:r>
          </w:p>
        </w:tc>
      </w:tr>
    </w:tbl>
    <w:p w14:paraId="10F61D1A" w14:textId="77777777" w:rsidR="00D900FB" w:rsidRDefault="00D900FB">
      <w:pPr>
        <w:spacing w:after="0"/>
        <w:rPr>
          <w:rFonts w:hint="eastAsia"/>
        </w:rPr>
      </w:pPr>
    </w:p>
    <w:tbl>
      <w:tblPr>
        <w:tblW w:w="0" w:type="auto"/>
        <w:jc w:val="center"/>
        <w:tblLook w:val="04A0" w:firstRow="1" w:lastRow="0" w:firstColumn="1" w:lastColumn="0" w:noHBand="0" w:noVBand="1"/>
      </w:tblPr>
      <w:tblGrid>
        <w:gridCol w:w="10156"/>
      </w:tblGrid>
      <w:tr w:rsidR="00D900FB" w14:paraId="46A54CF2" w14:textId="77777777">
        <w:trPr>
          <w:jc w:val="center"/>
        </w:trPr>
        <w:tc>
          <w:tcPr>
            <w:tcW w:w="10166" w:type="dxa"/>
            <w:tcBorders>
              <w:top w:val="single" w:sz="4" w:space="0" w:color="B8924D"/>
              <w:left w:val="single" w:sz="4" w:space="0" w:color="B8924D"/>
              <w:bottom w:val="single" w:sz="4" w:space="0" w:color="B8924D"/>
              <w:right w:val="single" w:sz="4" w:space="0" w:color="B8924D"/>
            </w:tcBorders>
            <w:shd w:val="clear" w:color="auto" w:fill="F7F3EA"/>
            <w:tcMar>
              <w:top w:w="130" w:type="dxa"/>
              <w:left w:w="160" w:type="dxa"/>
              <w:bottom w:w="130" w:type="dxa"/>
              <w:right w:w="160" w:type="dxa"/>
            </w:tcMar>
          </w:tcPr>
          <w:p w14:paraId="4CC7187B" w14:textId="77777777" w:rsidR="00D900FB" w:rsidRDefault="003E436F">
            <w:pPr>
              <w:rPr>
                <w:rFonts w:hint="eastAsia"/>
              </w:rPr>
            </w:pPr>
            <w:r>
              <w:rPr>
                <w:rFonts w:ascii="Lato" w:hAnsi="Lato"/>
                <w:b/>
                <w:color w:val="B8924D"/>
                <w:sz w:val="18"/>
              </w:rPr>
              <w:t>DOCTRINAL CLARITY</w:t>
            </w:r>
          </w:p>
          <w:p w14:paraId="0D02FCB4" w14:textId="77777777" w:rsidR="00D900FB" w:rsidRDefault="003E436F">
            <w:pPr>
              <w:spacing w:after="0"/>
              <w:rPr>
                <w:rFonts w:hint="eastAsia"/>
              </w:rPr>
            </w:pPr>
            <w:r>
              <w:t>Verse 13 should not be reduced to a single later theological system. The passage itself joins God’s choosing purpose, the sanctifying work of the Spirit, belief of the truth, the gospel call, and the command to stand fast. The study preserves these elements before moving to larger doctrinal synthesis.</w:t>
            </w:r>
          </w:p>
        </w:tc>
      </w:tr>
    </w:tbl>
    <w:p w14:paraId="4E85CBA9" w14:textId="77777777" w:rsidR="00D900FB" w:rsidRDefault="00D900FB">
      <w:pPr>
        <w:spacing w:after="0"/>
        <w:rPr>
          <w:rFonts w:hint="eastAsia"/>
        </w:rPr>
      </w:pPr>
    </w:p>
    <w:p w14:paraId="7DE2F3DF" w14:textId="77777777" w:rsidR="00D900FB" w:rsidRDefault="003E436F">
      <w:pPr>
        <w:rPr>
          <w:rFonts w:hint="eastAsia"/>
        </w:rPr>
      </w:pPr>
      <w:r>
        <w:br w:type="page"/>
      </w:r>
    </w:p>
    <w:p w14:paraId="06B2BE48" w14:textId="77777777" w:rsidR="00D900FB" w:rsidRDefault="003E436F">
      <w:pPr>
        <w:pStyle w:val="AKKicker"/>
        <w:rPr>
          <w:rFonts w:hint="eastAsia"/>
        </w:rPr>
      </w:pPr>
      <w:r>
        <w:lastRenderedPageBreak/>
        <w:t>LESSON 7 ANSWER KEY  |  2 Thessalonians 3:1-5</w:t>
      </w:r>
    </w:p>
    <w:p w14:paraId="123A84D5" w14:textId="77777777" w:rsidR="00D900FB" w:rsidRDefault="003E436F">
      <w:pPr>
        <w:pStyle w:val="Heading1"/>
      </w:pPr>
      <w:r>
        <w:t>Pray for the Word to Run</w:t>
      </w:r>
    </w:p>
    <w:p w14:paraId="6A06AD74"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6C5D69DB" w14:textId="77777777">
        <w:trPr>
          <w:cantSplit/>
          <w:tblHeader/>
          <w:jc w:val="center"/>
        </w:trPr>
        <w:tc>
          <w:tcPr>
            <w:tcW w:w="5083" w:type="dxa"/>
            <w:shd w:val="clear" w:color="auto" w:fill="172033"/>
            <w:tcMar>
              <w:top w:w="80" w:type="dxa"/>
              <w:left w:w="90" w:type="dxa"/>
              <w:bottom w:w="80" w:type="dxa"/>
              <w:right w:w="90" w:type="dxa"/>
            </w:tcMar>
          </w:tcPr>
          <w:p w14:paraId="1D391F52"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33736102" w14:textId="77777777" w:rsidR="00D900FB" w:rsidRDefault="003E436F">
            <w:pPr>
              <w:rPr>
                <w:rFonts w:hint="eastAsia"/>
              </w:rPr>
            </w:pPr>
            <w:r>
              <w:rPr>
                <w:rFonts w:ascii="Lato" w:hAnsi="Lato"/>
                <w:b/>
                <w:color w:val="FFFFFF"/>
                <w:sz w:val="16"/>
              </w:rPr>
              <w:t>SUGGESTED ANSWER / GUIDANCE</w:t>
            </w:r>
          </w:p>
        </w:tc>
      </w:tr>
      <w:tr w:rsidR="00D900FB" w14:paraId="5B5C8634" w14:textId="77777777">
        <w:trPr>
          <w:cantSplit/>
          <w:jc w:val="center"/>
        </w:trPr>
        <w:tc>
          <w:tcPr>
            <w:tcW w:w="5083" w:type="dxa"/>
            <w:shd w:val="clear" w:color="auto" w:fill="FFFFFF"/>
            <w:tcMar>
              <w:top w:w="80" w:type="dxa"/>
              <w:left w:w="95" w:type="dxa"/>
              <w:bottom w:w="80" w:type="dxa"/>
              <w:right w:w="95" w:type="dxa"/>
            </w:tcMar>
          </w:tcPr>
          <w:p w14:paraId="56B2F87C" w14:textId="77777777" w:rsidR="00D900FB" w:rsidRDefault="003E436F">
            <w:pPr>
              <w:rPr>
                <w:rFonts w:hint="eastAsia"/>
              </w:rPr>
            </w:pPr>
            <w:r>
              <w:rPr>
                <w:b/>
                <w:sz w:val="18"/>
              </w:rPr>
              <w:t>1. What does Paul ask the Thessalonians to pray for in verses 1-2?</w:t>
            </w:r>
          </w:p>
        </w:tc>
        <w:tc>
          <w:tcPr>
            <w:tcW w:w="5083" w:type="dxa"/>
            <w:shd w:val="clear" w:color="auto" w:fill="FFFFFF"/>
            <w:tcMar>
              <w:top w:w="80" w:type="dxa"/>
              <w:left w:w="95" w:type="dxa"/>
              <w:bottom w:w="80" w:type="dxa"/>
              <w:right w:w="95" w:type="dxa"/>
            </w:tcMar>
          </w:tcPr>
          <w:p w14:paraId="2AF385B0" w14:textId="77777777" w:rsidR="00D900FB" w:rsidRDefault="003E436F">
            <w:pPr>
              <w:rPr>
                <w:rFonts w:hint="eastAsia"/>
              </w:rPr>
            </w:pPr>
            <w:r>
              <w:rPr>
                <w:sz w:val="18"/>
              </w:rPr>
              <w:t>That the word of the Lord may have free course and be glorified, as it was among them, and that Paul and his companions may be delivered from unreasonable and wicked men.</w:t>
            </w:r>
          </w:p>
        </w:tc>
      </w:tr>
      <w:tr w:rsidR="00D900FB" w14:paraId="583D4D1E" w14:textId="77777777">
        <w:trPr>
          <w:cantSplit/>
          <w:jc w:val="center"/>
        </w:trPr>
        <w:tc>
          <w:tcPr>
            <w:tcW w:w="5083" w:type="dxa"/>
            <w:shd w:val="clear" w:color="auto" w:fill="F8F9FA"/>
            <w:tcMar>
              <w:top w:w="80" w:type="dxa"/>
              <w:left w:w="95" w:type="dxa"/>
              <w:bottom w:w="80" w:type="dxa"/>
              <w:right w:w="95" w:type="dxa"/>
            </w:tcMar>
          </w:tcPr>
          <w:p w14:paraId="07956DDC" w14:textId="77777777" w:rsidR="00D900FB" w:rsidRDefault="003E436F">
            <w:pPr>
              <w:rPr>
                <w:rFonts w:hint="eastAsia"/>
              </w:rPr>
            </w:pPr>
            <w:r>
              <w:rPr>
                <w:b/>
                <w:sz w:val="18"/>
              </w:rPr>
              <w:t>2. What does the image of the Word having “free course” suggest?</w:t>
            </w:r>
          </w:p>
        </w:tc>
        <w:tc>
          <w:tcPr>
            <w:tcW w:w="5083" w:type="dxa"/>
            <w:shd w:val="clear" w:color="auto" w:fill="F8F9FA"/>
            <w:tcMar>
              <w:top w:w="80" w:type="dxa"/>
              <w:left w:w="95" w:type="dxa"/>
              <w:bottom w:w="80" w:type="dxa"/>
              <w:right w:w="95" w:type="dxa"/>
            </w:tcMar>
          </w:tcPr>
          <w:p w14:paraId="0AA432CB" w14:textId="77777777" w:rsidR="00D900FB" w:rsidRDefault="003E436F">
            <w:pPr>
              <w:rPr>
                <w:rFonts w:hint="eastAsia"/>
              </w:rPr>
            </w:pPr>
            <w:r>
              <w:rPr>
                <w:sz w:val="18"/>
              </w:rPr>
              <w:t>The Greek verb carries the idea of running. Paul pictures the gospel advancing rapidly and unhindered, reaching people and receiving the honor it deserves.</w:t>
            </w:r>
          </w:p>
        </w:tc>
      </w:tr>
      <w:tr w:rsidR="00D900FB" w14:paraId="220F7C42" w14:textId="77777777">
        <w:trPr>
          <w:cantSplit/>
          <w:jc w:val="center"/>
        </w:trPr>
        <w:tc>
          <w:tcPr>
            <w:tcW w:w="5083" w:type="dxa"/>
            <w:shd w:val="clear" w:color="auto" w:fill="FFFFFF"/>
            <w:tcMar>
              <w:top w:w="80" w:type="dxa"/>
              <w:left w:w="95" w:type="dxa"/>
              <w:bottom w:w="80" w:type="dxa"/>
              <w:right w:w="95" w:type="dxa"/>
            </w:tcMar>
          </w:tcPr>
          <w:p w14:paraId="42C45AA7" w14:textId="77777777" w:rsidR="00D900FB" w:rsidRDefault="003E436F">
            <w:pPr>
              <w:rPr>
                <w:rFonts w:hint="eastAsia"/>
              </w:rPr>
            </w:pPr>
            <w:r>
              <w:rPr>
                <w:b/>
                <w:sz w:val="18"/>
              </w:rPr>
              <w:t>3. What contrast does verse 3 create with the end of verse 2?</w:t>
            </w:r>
          </w:p>
        </w:tc>
        <w:tc>
          <w:tcPr>
            <w:tcW w:w="5083" w:type="dxa"/>
            <w:shd w:val="clear" w:color="auto" w:fill="FFFFFF"/>
            <w:tcMar>
              <w:top w:w="80" w:type="dxa"/>
              <w:left w:w="95" w:type="dxa"/>
              <w:bottom w:w="80" w:type="dxa"/>
              <w:right w:w="95" w:type="dxa"/>
            </w:tcMar>
          </w:tcPr>
          <w:p w14:paraId="01D6A1F2" w14:textId="77777777" w:rsidR="00D900FB" w:rsidRDefault="003E436F">
            <w:pPr>
              <w:rPr>
                <w:rFonts w:hint="eastAsia"/>
              </w:rPr>
            </w:pPr>
            <w:r>
              <w:rPr>
                <w:sz w:val="18"/>
              </w:rPr>
              <w:t>Not all people have faith, “but the Lord is faithful.” Human unfaithfulness is contrasted with God’s dependable faithfulness.</w:t>
            </w:r>
          </w:p>
        </w:tc>
      </w:tr>
      <w:tr w:rsidR="00D900FB" w14:paraId="0F93FF25" w14:textId="77777777">
        <w:trPr>
          <w:cantSplit/>
          <w:jc w:val="center"/>
        </w:trPr>
        <w:tc>
          <w:tcPr>
            <w:tcW w:w="5083" w:type="dxa"/>
            <w:shd w:val="clear" w:color="auto" w:fill="F8F9FA"/>
            <w:tcMar>
              <w:top w:w="80" w:type="dxa"/>
              <w:left w:w="95" w:type="dxa"/>
              <w:bottom w:w="80" w:type="dxa"/>
              <w:right w:w="95" w:type="dxa"/>
            </w:tcMar>
          </w:tcPr>
          <w:p w14:paraId="471EC46C" w14:textId="77777777" w:rsidR="00D900FB" w:rsidRDefault="003E436F">
            <w:pPr>
              <w:rPr>
                <w:rFonts w:hint="eastAsia"/>
              </w:rPr>
            </w:pPr>
            <w:r>
              <w:rPr>
                <w:b/>
                <w:sz w:val="18"/>
              </w:rPr>
              <w:t>4. What is the basis of Paul’s confidence in the believers in verse 4?</w:t>
            </w:r>
          </w:p>
        </w:tc>
        <w:tc>
          <w:tcPr>
            <w:tcW w:w="5083" w:type="dxa"/>
            <w:shd w:val="clear" w:color="auto" w:fill="F8F9FA"/>
            <w:tcMar>
              <w:top w:w="80" w:type="dxa"/>
              <w:left w:w="95" w:type="dxa"/>
              <w:bottom w:w="80" w:type="dxa"/>
              <w:right w:w="95" w:type="dxa"/>
            </w:tcMar>
          </w:tcPr>
          <w:p w14:paraId="026248EB" w14:textId="77777777" w:rsidR="00D900FB" w:rsidRDefault="003E436F">
            <w:pPr>
              <w:rPr>
                <w:rFonts w:hint="eastAsia"/>
              </w:rPr>
            </w:pPr>
            <w:r>
              <w:rPr>
                <w:sz w:val="18"/>
              </w:rPr>
              <w:t>His confidence is “in the Lord” touching them—that they are doing and will continue to do what he commands.</w:t>
            </w:r>
          </w:p>
        </w:tc>
      </w:tr>
      <w:tr w:rsidR="00D900FB" w14:paraId="27B234CF" w14:textId="77777777">
        <w:trPr>
          <w:cantSplit/>
          <w:jc w:val="center"/>
        </w:trPr>
        <w:tc>
          <w:tcPr>
            <w:tcW w:w="5083" w:type="dxa"/>
            <w:shd w:val="clear" w:color="auto" w:fill="FFFFFF"/>
            <w:tcMar>
              <w:top w:w="80" w:type="dxa"/>
              <w:left w:w="95" w:type="dxa"/>
              <w:bottom w:w="80" w:type="dxa"/>
              <w:right w:w="95" w:type="dxa"/>
            </w:tcMar>
          </w:tcPr>
          <w:p w14:paraId="3BAFE285" w14:textId="77777777" w:rsidR="00D900FB" w:rsidRDefault="003E436F">
            <w:pPr>
              <w:rPr>
                <w:rFonts w:hint="eastAsia"/>
              </w:rPr>
            </w:pPr>
            <w:r>
              <w:rPr>
                <w:b/>
                <w:sz w:val="18"/>
              </w:rPr>
              <w:t>5. Into what two realities does Paul ask the Lord to direct their hearts?</w:t>
            </w:r>
          </w:p>
        </w:tc>
        <w:tc>
          <w:tcPr>
            <w:tcW w:w="5083" w:type="dxa"/>
            <w:shd w:val="clear" w:color="auto" w:fill="FFFFFF"/>
            <w:tcMar>
              <w:top w:w="80" w:type="dxa"/>
              <w:left w:w="95" w:type="dxa"/>
              <w:bottom w:w="80" w:type="dxa"/>
              <w:right w:w="95" w:type="dxa"/>
            </w:tcMar>
          </w:tcPr>
          <w:p w14:paraId="6591DC02" w14:textId="77777777" w:rsidR="00D900FB" w:rsidRDefault="003E436F">
            <w:pPr>
              <w:rPr>
                <w:rFonts w:hint="eastAsia"/>
              </w:rPr>
            </w:pPr>
            <w:r>
              <w:rPr>
                <w:sz w:val="18"/>
              </w:rPr>
              <w:t>Into the love of God and into the patient waiting/endurance of Christ. The phrase can carry the sense of Christ-like endurance or patient steadfastness related to Christ.</w:t>
            </w:r>
          </w:p>
        </w:tc>
      </w:tr>
    </w:tbl>
    <w:p w14:paraId="7AA0BB3E" w14:textId="77777777" w:rsidR="00D900FB" w:rsidRDefault="00D900FB">
      <w:pPr>
        <w:spacing w:after="0"/>
        <w:rPr>
          <w:rFonts w:hint="eastAsia"/>
        </w:rPr>
      </w:pPr>
    </w:p>
    <w:p w14:paraId="033C35C2"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6D81FC45" w14:textId="77777777">
        <w:trPr>
          <w:cantSplit/>
          <w:tblHeader/>
          <w:jc w:val="center"/>
        </w:trPr>
        <w:tc>
          <w:tcPr>
            <w:tcW w:w="5083" w:type="dxa"/>
            <w:shd w:val="clear" w:color="auto" w:fill="172033"/>
            <w:tcMar>
              <w:top w:w="80" w:type="dxa"/>
              <w:left w:w="90" w:type="dxa"/>
              <w:bottom w:w="80" w:type="dxa"/>
              <w:right w:w="90" w:type="dxa"/>
            </w:tcMar>
          </w:tcPr>
          <w:p w14:paraId="37E70D3F"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35F40574" w14:textId="77777777" w:rsidR="00D900FB" w:rsidRDefault="003E436F">
            <w:pPr>
              <w:rPr>
                <w:rFonts w:hint="eastAsia"/>
              </w:rPr>
            </w:pPr>
            <w:r>
              <w:rPr>
                <w:rFonts w:ascii="Lato" w:hAnsi="Lato"/>
                <w:b/>
                <w:color w:val="FFFFFF"/>
                <w:sz w:val="16"/>
              </w:rPr>
              <w:t>SUGGESTED ANSWER / GUIDANCE</w:t>
            </w:r>
          </w:p>
        </w:tc>
      </w:tr>
      <w:tr w:rsidR="00D900FB" w14:paraId="2B459728" w14:textId="77777777">
        <w:trPr>
          <w:cantSplit/>
          <w:jc w:val="center"/>
        </w:trPr>
        <w:tc>
          <w:tcPr>
            <w:tcW w:w="5083" w:type="dxa"/>
            <w:shd w:val="clear" w:color="auto" w:fill="FFFFFF"/>
            <w:tcMar>
              <w:top w:w="80" w:type="dxa"/>
              <w:left w:w="95" w:type="dxa"/>
              <w:bottom w:w="80" w:type="dxa"/>
              <w:right w:w="95" w:type="dxa"/>
            </w:tcMar>
          </w:tcPr>
          <w:p w14:paraId="2EB7C7B2" w14:textId="77777777" w:rsidR="00D900FB" w:rsidRDefault="003E436F">
            <w:pPr>
              <w:rPr>
                <w:rFonts w:hint="eastAsia"/>
              </w:rPr>
            </w:pPr>
            <w:r>
              <w:rPr>
                <w:b/>
                <w:sz w:val="18"/>
              </w:rPr>
              <w:t>1. Rewrite Paul’s prayer request in your own words for a local church or ministry today.</w:t>
            </w:r>
          </w:p>
        </w:tc>
        <w:tc>
          <w:tcPr>
            <w:tcW w:w="5083" w:type="dxa"/>
            <w:shd w:val="clear" w:color="auto" w:fill="FFFFFF"/>
            <w:tcMar>
              <w:top w:w="80" w:type="dxa"/>
              <w:left w:w="95" w:type="dxa"/>
              <w:bottom w:w="80" w:type="dxa"/>
              <w:right w:w="95" w:type="dxa"/>
            </w:tcMar>
          </w:tcPr>
          <w:p w14:paraId="5B74CF67" w14:textId="77777777" w:rsidR="00D900FB" w:rsidRDefault="003E436F">
            <w:pPr>
              <w:rPr>
                <w:rFonts w:hint="eastAsia"/>
              </w:rPr>
            </w:pPr>
            <w:r>
              <w:rPr>
                <w:sz w:val="18"/>
              </w:rPr>
              <w:t>Personal response. It should include gospel advance, reception of the Word, protection from obstructive evil, and dependence on God rather than merely organizational success.</w:t>
            </w:r>
          </w:p>
        </w:tc>
      </w:tr>
      <w:tr w:rsidR="00D900FB" w14:paraId="1A06B1AF" w14:textId="77777777">
        <w:trPr>
          <w:cantSplit/>
          <w:jc w:val="center"/>
        </w:trPr>
        <w:tc>
          <w:tcPr>
            <w:tcW w:w="5083" w:type="dxa"/>
            <w:shd w:val="clear" w:color="auto" w:fill="F8F9FA"/>
            <w:tcMar>
              <w:top w:w="80" w:type="dxa"/>
              <w:left w:w="95" w:type="dxa"/>
              <w:bottom w:w="80" w:type="dxa"/>
              <w:right w:w="95" w:type="dxa"/>
            </w:tcMar>
          </w:tcPr>
          <w:p w14:paraId="27C4B339" w14:textId="77777777" w:rsidR="00D900FB" w:rsidRDefault="003E436F">
            <w:pPr>
              <w:rPr>
                <w:rFonts w:hint="eastAsia"/>
              </w:rPr>
            </w:pPr>
            <w:r>
              <w:rPr>
                <w:b/>
                <w:sz w:val="18"/>
              </w:rPr>
              <w:t>2. How does verse 3 answer the discouragement that can come from people’s unbelief?</w:t>
            </w:r>
          </w:p>
        </w:tc>
        <w:tc>
          <w:tcPr>
            <w:tcW w:w="5083" w:type="dxa"/>
            <w:shd w:val="clear" w:color="auto" w:fill="F8F9FA"/>
            <w:tcMar>
              <w:top w:w="80" w:type="dxa"/>
              <w:left w:w="95" w:type="dxa"/>
              <w:bottom w:w="80" w:type="dxa"/>
              <w:right w:w="95" w:type="dxa"/>
            </w:tcMar>
          </w:tcPr>
          <w:p w14:paraId="401C5571" w14:textId="77777777" w:rsidR="00D900FB" w:rsidRDefault="003E436F">
            <w:pPr>
              <w:rPr>
                <w:rFonts w:hint="eastAsia"/>
              </w:rPr>
            </w:pPr>
            <w:r>
              <w:rPr>
                <w:sz w:val="18"/>
              </w:rPr>
              <w:t>The failure of people does not cancel the faithfulness of God. He remains dependable to establish and guard His people.</w:t>
            </w:r>
          </w:p>
        </w:tc>
      </w:tr>
      <w:tr w:rsidR="00D900FB" w14:paraId="1AF54225" w14:textId="77777777">
        <w:trPr>
          <w:cantSplit/>
          <w:jc w:val="center"/>
        </w:trPr>
        <w:tc>
          <w:tcPr>
            <w:tcW w:w="5083" w:type="dxa"/>
            <w:shd w:val="clear" w:color="auto" w:fill="FFFFFF"/>
            <w:tcMar>
              <w:top w:w="80" w:type="dxa"/>
              <w:left w:w="95" w:type="dxa"/>
              <w:bottom w:w="80" w:type="dxa"/>
              <w:right w:w="95" w:type="dxa"/>
            </w:tcMar>
          </w:tcPr>
          <w:p w14:paraId="0DDB540E" w14:textId="77777777" w:rsidR="00D900FB" w:rsidRDefault="003E436F">
            <w:pPr>
              <w:rPr>
                <w:rFonts w:hint="eastAsia"/>
              </w:rPr>
            </w:pPr>
            <w:r>
              <w:rPr>
                <w:b/>
                <w:sz w:val="18"/>
              </w:rPr>
              <w:t>3. What would change if your confidence in people were consciously grounded “in the Lord” rather than in personality or performance?</w:t>
            </w:r>
          </w:p>
        </w:tc>
        <w:tc>
          <w:tcPr>
            <w:tcW w:w="5083" w:type="dxa"/>
            <w:shd w:val="clear" w:color="auto" w:fill="FFFFFF"/>
            <w:tcMar>
              <w:top w:w="80" w:type="dxa"/>
              <w:left w:w="95" w:type="dxa"/>
              <w:bottom w:w="80" w:type="dxa"/>
              <w:right w:w="95" w:type="dxa"/>
            </w:tcMar>
          </w:tcPr>
          <w:p w14:paraId="32344985" w14:textId="77777777" w:rsidR="00D900FB" w:rsidRDefault="003E436F">
            <w:pPr>
              <w:rPr>
                <w:rFonts w:hint="eastAsia"/>
              </w:rPr>
            </w:pPr>
            <w:r>
              <w:rPr>
                <w:sz w:val="18"/>
              </w:rPr>
              <w:t>Personal response. It should move confidence away from idealizing human reliability toward trusting God’s work in people while retaining wise accountability and realistic expectations.</w:t>
            </w:r>
          </w:p>
        </w:tc>
      </w:tr>
    </w:tbl>
    <w:p w14:paraId="4DF73C37" w14:textId="77777777" w:rsidR="00D900FB" w:rsidRDefault="00D900FB">
      <w:pPr>
        <w:spacing w:after="0"/>
        <w:rPr>
          <w:rFonts w:hint="eastAsia"/>
        </w:rPr>
      </w:pPr>
    </w:p>
    <w:p w14:paraId="20CDDB5B" w14:textId="77777777" w:rsidR="00D900FB" w:rsidRDefault="003E436F">
      <w:pPr>
        <w:rPr>
          <w:rFonts w:hint="eastAsia"/>
        </w:rPr>
      </w:pPr>
      <w:r>
        <w:br w:type="page"/>
      </w:r>
    </w:p>
    <w:p w14:paraId="1464EF94" w14:textId="77777777" w:rsidR="00D900FB" w:rsidRDefault="003E436F">
      <w:pPr>
        <w:pStyle w:val="AKKicker"/>
        <w:rPr>
          <w:rFonts w:hint="eastAsia"/>
        </w:rPr>
      </w:pPr>
      <w:r>
        <w:lastRenderedPageBreak/>
        <w:t>LESSON 8 ANSWER KEY  |  2 Thessalonians 3:6-15</w:t>
      </w:r>
    </w:p>
    <w:p w14:paraId="7F47B91C" w14:textId="77777777" w:rsidR="00D900FB" w:rsidRDefault="003E436F">
      <w:pPr>
        <w:pStyle w:val="Heading1"/>
      </w:pPr>
      <w:r>
        <w:t>Work Quietly, Correct Redemptively</w:t>
      </w:r>
    </w:p>
    <w:p w14:paraId="7D9557C9"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7743600F" w14:textId="77777777">
        <w:trPr>
          <w:cantSplit/>
          <w:tblHeader/>
          <w:jc w:val="center"/>
        </w:trPr>
        <w:tc>
          <w:tcPr>
            <w:tcW w:w="5083" w:type="dxa"/>
            <w:shd w:val="clear" w:color="auto" w:fill="172033"/>
            <w:tcMar>
              <w:top w:w="80" w:type="dxa"/>
              <w:left w:w="90" w:type="dxa"/>
              <w:bottom w:w="80" w:type="dxa"/>
              <w:right w:w="90" w:type="dxa"/>
            </w:tcMar>
          </w:tcPr>
          <w:p w14:paraId="6555BA85"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24E16DF0" w14:textId="77777777" w:rsidR="00D900FB" w:rsidRDefault="003E436F">
            <w:pPr>
              <w:rPr>
                <w:rFonts w:hint="eastAsia"/>
              </w:rPr>
            </w:pPr>
            <w:r>
              <w:rPr>
                <w:rFonts w:ascii="Lato" w:hAnsi="Lato"/>
                <w:b/>
                <w:color w:val="FFFFFF"/>
                <w:sz w:val="16"/>
              </w:rPr>
              <w:t>SUGGESTED ANSWER / GUIDANCE</w:t>
            </w:r>
          </w:p>
        </w:tc>
      </w:tr>
      <w:tr w:rsidR="00D900FB" w14:paraId="5675FAB7" w14:textId="77777777">
        <w:trPr>
          <w:cantSplit/>
          <w:jc w:val="center"/>
        </w:trPr>
        <w:tc>
          <w:tcPr>
            <w:tcW w:w="5083" w:type="dxa"/>
            <w:shd w:val="clear" w:color="auto" w:fill="FFFFFF"/>
            <w:tcMar>
              <w:top w:w="80" w:type="dxa"/>
              <w:left w:w="95" w:type="dxa"/>
              <w:bottom w:w="80" w:type="dxa"/>
              <w:right w:w="95" w:type="dxa"/>
            </w:tcMar>
          </w:tcPr>
          <w:p w14:paraId="6EC9116A" w14:textId="77777777" w:rsidR="00D900FB" w:rsidRDefault="003E436F">
            <w:pPr>
              <w:rPr>
                <w:rFonts w:hint="eastAsia"/>
              </w:rPr>
            </w:pPr>
            <w:r>
              <w:rPr>
                <w:b/>
                <w:sz w:val="18"/>
              </w:rPr>
              <w:t>1. What specific behavior is described as disorderly in verses 6-12?</w:t>
            </w:r>
          </w:p>
        </w:tc>
        <w:tc>
          <w:tcPr>
            <w:tcW w:w="5083" w:type="dxa"/>
            <w:shd w:val="clear" w:color="auto" w:fill="FFFFFF"/>
            <w:tcMar>
              <w:top w:w="80" w:type="dxa"/>
              <w:left w:w="95" w:type="dxa"/>
              <w:bottom w:w="80" w:type="dxa"/>
              <w:right w:w="95" w:type="dxa"/>
            </w:tcMar>
          </w:tcPr>
          <w:p w14:paraId="32ADF3FD" w14:textId="77777777" w:rsidR="00D900FB" w:rsidRDefault="003E436F">
            <w:pPr>
              <w:rPr>
                <w:rFonts w:hint="eastAsia"/>
              </w:rPr>
            </w:pPr>
            <w:r>
              <w:rPr>
                <w:sz w:val="18"/>
              </w:rPr>
              <w:t>Some were refusing responsible work, living off others, and becoming busybodies—working not at all while meddling in matters that were not theirs.</w:t>
            </w:r>
          </w:p>
        </w:tc>
      </w:tr>
      <w:tr w:rsidR="00D900FB" w14:paraId="595665F5" w14:textId="77777777">
        <w:trPr>
          <w:cantSplit/>
          <w:jc w:val="center"/>
        </w:trPr>
        <w:tc>
          <w:tcPr>
            <w:tcW w:w="5083" w:type="dxa"/>
            <w:shd w:val="clear" w:color="auto" w:fill="F8F9FA"/>
            <w:tcMar>
              <w:top w:w="80" w:type="dxa"/>
              <w:left w:w="95" w:type="dxa"/>
              <w:bottom w:w="80" w:type="dxa"/>
              <w:right w:w="95" w:type="dxa"/>
            </w:tcMar>
          </w:tcPr>
          <w:p w14:paraId="0720151A" w14:textId="77777777" w:rsidR="00D900FB" w:rsidRDefault="003E436F">
            <w:pPr>
              <w:rPr>
                <w:rFonts w:hint="eastAsia"/>
              </w:rPr>
            </w:pPr>
            <w:r>
              <w:rPr>
                <w:b/>
                <w:sz w:val="18"/>
              </w:rPr>
              <w:t>2. What example had Paul and his companions given?</w:t>
            </w:r>
          </w:p>
        </w:tc>
        <w:tc>
          <w:tcPr>
            <w:tcW w:w="5083" w:type="dxa"/>
            <w:shd w:val="clear" w:color="auto" w:fill="F8F9FA"/>
            <w:tcMar>
              <w:top w:w="80" w:type="dxa"/>
              <w:left w:w="95" w:type="dxa"/>
              <w:bottom w:w="80" w:type="dxa"/>
              <w:right w:w="95" w:type="dxa"/>
            </w:tcMar>
          </w:tcPr>
          <w:p w14:paraId="74D63905" w14:textId="77777777" w:rsidR="00D900FB" w:rsidRDefault="003E436F">
            <w:pPr>
              <w:rPr>
                <w:rFonts w:hint="eastAsia"/>
              </w:rPr>
            </w:pPr>
            <w:r>
              <w:rPr>
                <w:sz w:val="18"/>
              </w:rPr>
              <w:t>They did not behave disorderly, did not eat another person’s bread for nothing, and worked with labor and travail night and day so they would not be chargeable, even though they possessed a legitimate right to support.</w:t>
            </w:r>
          </w:p>
        </w:tc>
      </w:tr>
      <w:tr w:rsidR="00D900FB" w14:paraId="150A47BA" w14:textId="77777777">
        <w:trPr>
          <w:cantSplit/>
          <w:jc w:val="center"/>
        </w:trPr>
        <w:tc>
          <w:tcPr>
            <w:tcW w:w="5083" w:type="dxa"/>
            <w:shd w:val="clear" w:color="auto" w:fill="FFFFFF"/>
            <w:tcMar>
              <w:top w:w="80" w:type="dxa"/>
              <w:left w:w="95" w:type="dxa"/>
              <w:bottom w:w="80" w:type="dxa"/>
              <w:right w:w="95" w:type="dxa"/>
            </w:tcMar>
          </w:tcPr>
          <w:p w14:paraId="62924CA1" w14:textId="77777777" w:rsidR="00D900FB" w:rsidRDefault="003E436F">
            <w:pPr>
              <w:rPr>
                <w:rFonts w:hint="eastAsia"/>
              </w:rPr>
            </w:pPr>
            <w:r>
              <w:rPr>
                <w:b/>
                <w:sz w:val="18"/>
              </w:rPr>
              <w:t>3. What important word in verse 10 limits the command about working and eating?</w:t>
            </w:r>
          </w:p>
        </w:tc>
        <w:tc>
          <w:tcPr>
            <w:tcW w:w="5083" w:type="dxa"/>
            <w:shd w:val="clear" w:color="auto" w:fill="FFFFFF"/>
            <w:tcMar>
              <w:top w:w="80" w:type="dxa"/>
              <w:left w:w="95" w:type="dxa"/>
              <w:bottom w:w="80" w:type="dxa"/>
              <w:right w:w="95" w:type="dxa"/>
            </w:tcMar>
          </w:tcPr>
          <w:p w14:paraId="2192BA85" w14:textId="77777777" w:rsidR="00D900FB" w:rsidRDefault="003E436F">
            <w:pPr>
              <w:rPr>
                <w:rFonts w:hint="eastAsia"/>
              </w:rPr>
            </w:pPr>
            <w:r>
              <w:rPr>
                <w:sz w:val="18"/>
              </w:rPr>
              <w:t>“Would not”—the issue is unwillingness to work, not inability to work.</w:t>
            </w:r>
          </w:p>
        </w:tc>
      </w:tr>
      <w:tr w:rsidR="00D900FB" w14:paraId="59732C80" w14:textId="77777777">
        <w:trPr>
          <w:cantSplit/>
          <w:jc w:val="center"/>
        </w:trPr>
        <w:tc>
          <w:tcPr>
            <w:tcW w:w="5083" w:type="dxa"/>
            <w:shd w:val="clear" w:color="auto" w:fill="F8F9FA"/>
            <w:tcMar>
              <w:top w:w="80" w:type="dxa"/>
              <w:left w:w="95" w:type="dxa"/>
              <w:bottom w:w="80" w:type="dxa"/>
              <w:right w:w="95" w:type="dxa"/>
            </w:tcMar>
          </w:tcPr>
          <w:p w14:paraId="466E6204" w14:textId="77777777" w:rsidR="00D900FB" w:rsidRDefault="003E436F">
            <w:pPr>
              <w:rPr>
                <w:rFonts w:hint="eastAsia"/>
              </w:rPr>
            </w:pPr>
            <w:r>
              <w:rPr>
                <w:b/>
                <w:sz w:val="18"/>
              </w:rPr>
              <w:t>4. What does Paul command the rest of the church in verse 13?</w:t>
            </w:r>
          </w:p>
        </w:tc>
        <w:tc>
          <w:tcPr>
            <w:tcW w:w="5083" w:type="dxa"/>
            <w:shd w:val="clear" w:color="auto" w:fill="F8F9FA"/>
            <w:tcMar>
              <w:top w:w="80" w:type="dxa"/>
              <w:left w:w="95" w:type="dxa"/>
              <w:bottom w:w="80" w:type="dxa"/>
              <w:right w:w="95" w:type="dxa"/>
            </w:tcMar>
          </w:tcPr>
          <w:p w14:paraId="13B31D2E" w14:textId="77777777" w:rsidR="00D900FB" w:rsidRDefault="003E436F">
            <w:pPr>
              <w:rPr>
                <w:rFonts w:hint="eastAsia"/>
              </w:rPr>
            </w:pPr>
            <w:r>
              <w:rPr>
                <w:sz w:val="18"/>
              </w:rPr>
              <w:t>Do not become weary in well doing.</w:t>
            </w:r>
          </w:p>
        </w:tc>
      </w:tr>
      <w:tr w:rsidR="00D900FB" w14:paraId="13EDB029" w14:textId="77777777">
        <w:trPr>
          <w:cantSplit/>
          <w:jc w:val="center"/>
        </w:trPr>
        <w:tc>
          <w:tcPr>
            <w:tcW w:w="5083" w:type="dxa"/>
            <w:shd w:val="clear" w:color="auto" w:fill="FFFFFF"/>
            <w:tcMar>
              <w:top w:w="80" w:type="dxa"/>
              <w:left w:w="95" w:type="dxa"/>
              <w:bottom w:w="80" w:type="dxa"/>
              <w:right w:w="95" w:type="dxa"/>
            </w:tcMar>
          </w:tcPr>
          <w:p w14:paraId="327F0C95" w14:textId="77777777" w:rsidR="00D900FB" w:rsidRDefault="003E436F">
            <w:pPr>
              <w:rPr>
                <w:rFonts w:hint="eastAsia"/>
              </w:rPr>
            </w:pPr>
            <w:r>
              <w:rPr>
                <w:b/>
                <w:sz w:val="18"/>
              </w:rPr>
              <w:t>5. What social boundary appears in verse 14, and what relational boundary appears in verse 15?</w:t>
            </w:r>
          </w:p>
        </w:tc>
        <w:tc>
          <w:tcPr>
            <w:tcW w:w="5083" w:type="dxa"/>
            <w:shd w:val="clear" w:color="auto" w:fill="FFFFFF"/>
            <w:tcMar>
              <w:top w:w="80" w:type="dxa"/>
              <w:left w:w="95" w:type="dxa"/>
              <w:bottom w:w="80" w:type="dxa"/>
              <w:right w:w="95" w:type="dxa"/>
            </w:tcMar>
          </w:tcPr>
          <w:p w14:paraId="4F12810D" w14:textId="77777777" w:rsidR="00D900FB" w:rsidRDefault="003E436F">
            <w:pPr>
              <w:rPr>
                <w:rFonts w:hint="eastAsia"/>
              </w:rPr>
            </w:pPr>
            <w:r>
              <w:rPr>
                <w:sz w:val="18"/>
              </w:rPr>
              <w:t>The church is to note a persistently disobedient person and withdraw ordinary association in a way intended to produce shame/recognition. Yet they must not count the person as an enemy; they are to admonish him as a brother.</w:t>
            </w:r>
          </w:p>
        </w:tc>
      </w:tr>
    </w:tbl>
    <w:p w14:paraId="208BBF9B" w14:textId="77777777" w:rsidR="00D900FB" w:rsidRDefault="00D900FB">
      <w:pPr>
        <w:spacing w:after="0"/>
        <w:rPr>
          <w:rFonts w:hint="eastAsia"/>
        </w:rPr>
      </w:pPr>
    </w:p>
    <w:p w14:paraId="2C426551"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0BEEAF16" w14:textId="77777777">
        <w:trPr>
          <w:cantSplit/>
          <w:tblHeader/>
          <w:jc w:val="center"/>
        </w:trPr>
        <w:tc>
          <w:tcPr>
            <w:tcW w:w="5083" w:type="dxa"/>
            <w:shd w:val="clear" w:color="auto" w:fill="172033"/>
            <w:tcMar>
              <w:top w:w="80" w:type="dxa"/>
              <w:left w:w="90" w:type="dxa"/>
              <w:bottom w:w="80" w:type="dxa"/>
              <w:right w:w="90" w:type="dxa"/>
            </w:tcMar>
          </w:tcPr>
          <w:p w14:paraId="0A359D42"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45DEB5BB" w14:textId="77777777" w:rsidR="00D900FB" w:rsidRDefault="003E436F">
            <w:pPr>
              <w:rPr>
                <w:rFonts w:hint="eastAsia"/>
              </w:rPr>
            </w:pPr>
            <w:r>
              <w:rPr>
                <w:rFonts w:ascii="Lato" w:hAnsi="Lato"/>
                <w:b/>
                <w:color w:val="FFFFFF"/>
                <w:sz w:val="16"/>
              </w:rPr>
              <w:t>SUGGESTED ANSWER / GUIDANCE</w:t>
            </w:r>
          </w:p>
        </w:tc>
      </w:tr>
      <w:tr w:rsidR="00D900FB" w14:paraId="4092E632" w14:textId="77777777">
        <w:trPr>
          <w:cantSplit/>
          <w:jc w:val="center"/>
        </w:trPr>
        <w:tc>
          <w:tcPr>
            <w:tcW w:w="5083" w:type="dxa"/>
            <w:shd w:val="clear" w:color="auto" w:fill="FFFFFF"/>
            <w:tcMar>
              <w:top w:w="80" w:type="dxa"/>
              <w:left w:w="95" w:type="dxa"/>
              <w:bottom w:w="80" w:type="dxa"/>
              <w:right w:w="95" w:type="dxa"/>
            </w:tcMar>
          </w:tcPr>
          <w:p w14:paraId="5EBFA4E6" w14:textId="77777777" w:rsidR="00D900FB" w:rsidRDefault="003E436F">
            <w:pPr>
              <w:rPr>
                <w:rFonts w:hint="eastAsia"/>
              </w:rPr>
            </w:pPr>
            <w:r>
              <w:rPr>
                <w:b/>
                <w:sz w:val="18"/>
              </w:rPr>
              <w:t>1. Explain why verse 10 is about unwillingness rather than inability.</w:t>
            </w:r>
          </w:p>
        </w:tc>
        <w:tc>
          <w:tcPr>
            <w:tcW w:w="5083" w:type="dxa"/>
            <w:shd w:val="clear" w:color="auto" w:fill="FFFFFF"/>
            <w:tcMar>
              <w:top w:w="80" w:type="dxa"/>
              <w:left w:w="95" w:type="dxa"/>
              <w:bottom w:w="80" w:type="dxa"/>
              <w:right w:w="95" w:type="dxa"/>
            </w:tcMar>
          </w:tcPr>
          <w:p w14:paraId="7925F773" w14:textId="77777777" w:rsidR="00D900FB" w:rsidRDefault="003E436F">
            <w:pPr>
              <w:rPr>
                <w:rFonts w:hint="eastAsia"/>
              </w:rPr>
            </w:pPr>
            <w:r>
              <w:rPr>
                <w:sz w:val="18"/>
              </w:rPr>
              <w:t>Paul says “if any would not work,” identifying refusal rather than incapacity. The wider biblical witness commands care for the genuinely weak and needy; this passage addresses deliberate disorder and exploitation.</w:t>
            </w:r>
          </w:p>
        </w:tc>
      </w:tr>
      <w:tr w:rsidR="00D900FB" w14:paraId="4A6162F9" w14:textId="77777777">
        <w:trPr>
          <w:cantSplit/>
          <w:jc w:val="center"/>
        </w:trPr>
        <w:tc>
          <w:tcPr>
            <w:tcW w:w="5083" w:type="dxa"/>
            <w:shd w:val="clear" w:color="auto" w:fill="F8F9FA"/>
            <w:tcMar>
              <w:top w:w="80" w:type="dxa"/>
              <w:left w:w="95" w:type="dxa"/>
              <w:bottom w:w="80" w:type="dxa"/>
              <w:right w:w="95" w:type="dxa"/>
            </w:tcMar>
          </w:tcPr>
          <w:p w14:paraId="5E95E9E6" w14:textId="77777777" w:rsidR="00D900FB" w:rsidRDefault="003E436F">
            <w:pPr>
              <w:rPr>
                <w:rFonts w:hint="eastAsia"/>
              </w:rPr>
            </w:pPr>
            <w:r>
              <w:rPr>
                <w:b/>
                <w:sz w:val="18"/>
              </w:rPr>
              <w:t>2. What does verse 15 require from a church even while discipline is being practiced?</w:t>
            </w:r>
          </w:p>
        </w:tc>
        <w:tc>
          <w:tcPr>
            <w:tcW w:w="5083" w:type="dxa"/>
            <w:shd w:val="clear" w:color="auto" w:fill="F8F9FA"/>
            <w:tcMar>
              <w:top w:w="80" w:type="dxa"/>
              <w:left w:w="95" w:type="dxa"/>
              <w:bottom w:w="80" w:type="dxa"/>
              <w:right w:w="95" w:type="dxa"/>
            </w:tcMar>
          </w:tcPr>
          <w:p w14:paraId="383AFF50" w14:textId="77777777" w:rsidR="00D900FB" w:rsidRDefault="003E436F">
            <w:pPr>
              <w:rPr>
                <w:rFonts w:hint="eastAsia"/>
              </w:rPr>
            </w:pPr>
            <w:r>
              <w:rPr>
                <w:sz w:val="18"/>
              </w:rPr>
              <w:t>A redemptive posture. The person remains a brother to be admonished, not an enemy to be hated, humiliated, or discarded.</w:t>
            </w:r>
          </w:p>
        </w:tc>
      </w:tr>
      <w:tr w:rsidR="00D900FB" w14:paraId="4D7E3711" w14:textId="77777777">
        <w:trPr>
          <w:cantSplit/>
          <w:jc w:val="center"/>
        </w:trPr>
        <w:tc>
          <w:tcPr>
            <w:tcW w:w="5083" w:type="dxa"/>
            <w:shd w:val="clear" w:color="auto" w:fill="FFFFFF"/>
            <w:tcMar>
              <w:top w:w="80" w:type="dxa"/>
              <w:left w:w="95" w:type="dxa"/>
              <w:bottom w:w="80" w:type="dxa"/>
              <w:right w:w="95" w:type="dxa"/>
            </w:tcMar>
          </w:tcPr>
          <w:p w14:paraId="151ECC2B" w14:textId="77777777" w:rsidR="00D900FB" w:rsidRDefault="003E436F">
            <w:pPr>
              <w:rPr>
                <w:rFonts w:hint="eastAsia"/>
              </w:rPr>
            </w:pPr>
            <w:r>
              <w:rPr>
                <w:b/>
                <w:sz w:val="18"/>
              </w:rPr>
              <w:t>3. How can a congregation be both generous to the needy and firm toward deliberate exploitation?</w:t>
            </w:r>
          </w:p>
        </w:tc>
        <w:tc>
          <w:tcPr>
            <w:tcW w:w="5083" w:type="dxa"/>
            <w:shd w:val="clear" w:color="auto" w:fill="FFFFFF"/>
            <w:tcMar>
              <w:top w:w="80" w:type="dxa"/>
              <w:left w:w="95" w:type="dxa"/>
              <w:bottom w:w="80" w:type="dxa"/>
              <w:right w:w="95" w:type="dxa"/>
            </w:tcMar>
          </w:tcPr>
          <w:p w14:paraId="598B3BB3" w14:textId="77777777" w:rsidR="00D900FB" w:rsidRDefault="003E436F">
            <w:pPr>
              <w:rPr>
                <w:rFonts w:hint="eastAsia"/>
              </w:rPr>
            </w:pPr>
            <w:r>
              <w:rPr>
                <w:sz w:val="18"/>
              </w:rPr>
              <w:t>By discerning actual need, helping those who cannot provide for themselves, encouraging responsible work where possible, setting wise boundaries against exploitation, and keeping correction restorative rather than punitive.</w:t>
            </w:r>
          </w:p>
        </w:tc>
      </w:tr>
    </w:tbl>
    <w:p w14:paraId="7E13565F" w14:textId="77777777" w:rsidR="00D900FB" w:rsidRDefault="00D900FB">
      <w:pPr>
        <w:spacing w:after="0"/>
        <w:rPr>
          <w:rFonts w:hint="eastAsia"/>
        </w:rPr>
      </w:pPr>
    </w:p>
    <w:p w14:paraId="46E57A7D" w14:textId="77777777" w:rsidR="00D900FB" w:rsidRDefault="003E436F">
      <w:pPr>
        <w:rPr>
          <w:rFonts w:hint="eastAsia"/>
        </w:rPr>
      </w:pPr>
      <w:r>
        <w:br w:type="page"/>
      </w:r>
    </w:p>
    <w:p w14:paraId="6C98F08A" w14:textId="77777777" w:rsidR="00D900FB" w:rsidRDefault="003E436F">
      <w:pPr>
        <w:pStyle w:val="AKKicker"/>
        <w:rPr>
          <w:rFonts w:hint="eastAsia"/>
        </w:rPr>
      </w:pPr>
      <w:r>
        <w:lastRenderedPageBreak/>
        <w:t>LESSON 9 ANSWER KEY  |  2 Thessalonians 3:16-18</w:t>
      </w:r>
    </w:p>
    <w:p w14:paraId="4250C3E3" w14:textId="77777777" w:rsidR="00D900FB" w:rsidRDefault="003E436F">
      <w:pPr>
        <w:pStyle w:val="Heading1"/>
      </w:pPr>
      <w:r>
        <w:t>Peace, Authenticity &amp; Grace</w:t>
      </w:r>
    </w:p>
    <w:p w14:paraId="2F77A8B8" w14:textId="77777777" w:rsidR="00D900FB" w:rsidRDefault="003E436F">
      <w:pPr>
        <w:pStyle w:val="Heading2"/>
      </w:pPr>
      <w:r>
        <w:t>TEXT &amp; INTERPRETATION</w:t>
      </w:r>
    </w:p>
    <w:tbl>
      <w:tblPr>
        <w:tblStyle w:val="TableGrid"/>
        <w:tblW w:w="0" w:type="auto"/>
        <w:jc w:val="center"/>
        <w:tblLook w:val="04A0" w:firstRow="1" w:lastRow="0" w:firstColumn="1" w:lastColumn="0" w:noHBand="0" w:noVBand="1"/>
      </w:tblPr>
      <w:tblGrid>
        <w:gridCol w:w="5078"/>
        <w:gridCol w:w="5078"/>
      </w:tblGrid>
      <w:tr w:rsidR="00D900FB" w14:paraId="365E140F" w14:textId="77777777">
        <w:trPr>
          <w:cantSplit/>
          <w:tblHeader/>
          <w:jc w:val="center"/>
        </w:trPr>
        <w:tc>
          <w:tcPr>
            <w:tcW w:w="5083" w:type="dxa"/>
            <w:shd w:val="clear" w:color="auto" w:fill="172033"/>
            <w:tcMar>
              <w:top w:w="80" w:type="dxa"/>
              <w:left w:w="90" w:type="dxa"/>
              <w:bottom w:w="80" w:type="dxa"/>
              <w:right w:w="90" w:type="dxa"/>
            </w:tcMar>
          </w:tcPr>
          <w:p w14:paraId="1C9058BD"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68A8FF7C" w14:textId="77777777" w:rsidR="00D900FB" w:rsidRDefault="003E436F">
            <w:pPr>
              <w:rPr>
                <w:rFonts w:hint="eastAsia"/>
              </w:rPr>
            </w:pPr>
            <w:r>
              <w:rPr>
                <w:rFonts w:ascii="Lato" w:hAnsi="Lato"/>
                <w:b/>
                <w:color w:val="FFFFFF"/>
                <w:sz w:val="16"/>
              </w:rPr>
              <w:t>SUGGESTED ANSWER / GUIDANCE</w:t>
            </w:r>
          </w:p>
        </w:tc>
      </w:tr>
      <w:tr w:rsidR="00D900FB" w14:paraId="25BB02EA" w14:textId="77777777">
        <w:trPr>
          <w:cantSplit/>
          <w:jc w:val="center"/>
        </w:trPr>
        <w:tc>
          <w:tcPr>
            <w:tcW w:w="5083" w:type="dxa"/>
            <w:shd w:val="clear" w:color="auto" w:fill="FFFFFF"/>
            <w:tcMar>
              <w:top w:w="80" w:type="dxa"/>
              <w:left w:w="95" w:type="dxa"/>
              <w:bottom w:w="80" w:type="dxa"/>
              <w:right w:w="95" w:type="dxa"/>
            </w:tcMar>
          </w:tcPr>
          <w:p w14:paraId="52345F63" w14:textId="77777777" w:rsidR="00D900FB" w:rsidRDefault="003E436F">
            <w:pPr>
              <w:rPr>
                <w:rFonts w:hint="eastAsia"/>
              </w:rPr>
            </w:pPr>
            <w:r>
              <w:rPr>
                <w:b/>
                <w:sz w:val="18"/>
              </w:rPr>
              <w:t>1. What title does Paul give the Lord in verse 16?</w:t>
            </w:r>
          </w:p>
        </w:tc>
        <w:tc>
          <w:tcPr>
            <w:tcW w:w="5083" w:type="dxa"/>
            <w:shd w:val="clear" w:color="auto" w:fill="FFFFFF"/>
            <w:tcMar>
              <w:top w:w="80" w:type="dxa"/>
              <w:left w:w="95" w:type="dxa"/>
              <w:bottom w:w="80" w:type="dxa"/>
              <w:right w:w="95" w:type="dxa"/>
            </w:tcMar>
          </w:tcPr>
          <w:p w14:paraId="3E3C2DEF" w14:textId="77777777" w:rsidR="00D900FB" w:rsidRDefault="003E436F">
            <w:pPr>
              <w:rPr>
                <w:rFonts w:hint="eastAsia"/>
              </w:rPr>
            </w:pPr>
            <w:r>
              <w:rPr>
                <w:sz w:val="18"/>
              </w:rPr>
              <w:t>“The Lord of peace.”</w:t>
            </w:r>
          </w:p>
        </w:tc>
      </w:tr>
      <w:tr w:rsidR="00D900FB" w14:paraId="09D3FBE5" w14:textId="77777777">
        <w:trPr>
          <w:cantSplit/>
          <w:jc w:val="center"/>
        </w:trPr>
        <w:tc>
          <w:tcPr>
            <w:tcW w:w="5083" w:type="dxa"/>
            <w:shd w:val="clear" w:color="auto" w:fill="F8F9FA"/>
            <w:tcMar>
              <w:top w:w="80" w:type="dxa"/>
              <w:left w:w="95" w:type="dxa"/>
              <w:bottom w:w="80" w:type="dxa"/>
              <w:right w:w="95" w:type="dxa"/>
            </w:tcMar>
          </w:tcPr>
          <w:p w14:paraId="126BA3BA" w14:textId="77777777" w:rsidR="00D900FB" w:rsidRDefault="003E436F">
            <w:pPr>
              <w:rPr>
                <w:rFonts w:hint="eastAsia"/>
              </w:rPr>
            </w:pPr>
            <w:r>
              <w:rPr>
                <w:b/>
                <w:sz w:val="18"/>
              </w:rPr>
              <w:t>2. How often and in what manner does Paul ask the Lord to give peace?</w:t>
            </w:r>
          </w:p>
        </w:tc>
        <w:tc>
          <w:tcPr>
            <w:tcW w:w="5083" w:type="dxa"/>
            <w:shd w:val="clear" w:color="auto" w:fill="F8F9FA"/>
            <w:tcMar>
              <w:top w:w="80" w:type="dxa"/>
              <w:left w:w="95" w:type="dxa"/>
              <w:bottom w:w="80" w:type="dxa"/>
              <w:right w:w="95" w:type="dxa"/>
            </w:tcMar>
          </w:tcPr>
          <w:p w14:paraId="4674CC72" w14:textId="77777777" w:rsidR="00D900FB" w:rsidRDefault="003E436F">
            <w:pPr>
              <w:rPr>
                <w:rFonts w:hint="eastAsia"/>
              </w:rPr>
            </w:pPr>
            <w:r>
              <w:rPr>
                <w:sz w:val="18"/>
              </w:rPr>
              <w:t>“Always by all means”—peace in every time and in every way/circumstance appropriate to the Lord’s provision.</w:t>
            </w:r>
          </w:p>
        </w:tc>
      </w:tr>
      <w:tr w:rsidR="00D900FB" w14:paraId="5E93024D" w14:textId="77777777">
        <w:trPr>
          <w:cantSplit/>
          <w:jc w:val="center"/>
        </w:trPr>
        <w:tc>
          <w:tcPr>
            <w:tcW w:w="5083" w:type="dxa"/>
            <w:shd w:val="clear" w:color="auto" w:fill="FFFFFF"/>
            <w:tcMar>
              <w:top w:w="80" w:type="dxa"/>
              <w:left w:w="95" w:type="dxa"/>
              <w:bottom w:w="80" w:type="dxa"/>
              <w:right w:w="95" w:type="dxa"/>
            </w:tcMar>
          </w:tcPr>
          <w:p w14:paraId="247348CD" w14:textId="77777777" w:rsidR="00D900FB" w:rsidRDefault="003E436F">
            <w:pPr>
              <w:rPr>
                <w:rFonts w:hint="eastAsia"/>
              </w:rPr>
            </w:pPr>
            <w:r>
              <w:rPr>
                <w:b/>
                <w:sz w:val="18"/>
              </w:rPr>
              <w:t>3. What purpose does Paul’s handwritten salutation serve in verse 17?</w:t>
            </w:r>
          </w:p>
        </w:tc>
        <w:tc>
          <w:tcPr>
            <w:tcW w:w="5083" w:type="dxa"/>
            <w:shd w:val="clear" w:color="auto" w:fill="FFFFFF"/>
            <w:tcMar>
              <w:top w:w="80" w:type="dxa"/>
              <w:left w:w="95" w:type="dxa"/>
              <w:bottom w:w="80" w:type="dxa"/>
              <w:right w:w="95" w:type="dxa"/>
            </w:tcMar>
          </w:tcPr>
          <w:p w14:paraId="75BC9452" w14:textId="77777777" w:rsidR="00D900FB" w:rsidRDefault="003E436F">
            <w:pPr>
              <w:rPr>
                <w:rFonts w:hint="eastAsia"/>
              </w:rPr>
            </w:pPr>
            <w:r>
              <w:rPr>
                <w:sz w:val="18"/>
              </w:rPr>
              <w:t>It functions as Paul’s authenticating mark in every epistle, helping distinguish a genuine Pauline letter from false claims or forged correspondence.</w:t>
            </w:r>
          </w:p>
        </w:tc>
      </w:tr>
      <w:tr w:rsidR="00D900FB" w14:paraId="6E1A7BD1" w14:textId="77777777">
        <w:trPr>
          <w:cantSplit/>
          <w:jc w:val="center"/>
        </w:trPr>
        <w:tc>
          <w:tcPr>
            <w:tcW w:w="5083" w:type="dxa"/>
            <w:shd w:val="clear" w:color="auto" w:fill="F8F9FA"/>
            <w:tcMar>
              <w:top w:w="80" w:type="dxa"/>
              <w:left w:w="95" w:type="dxa"/>
              <w:bottom w:w="80" w:type="dxa"/>
              <w:right w:w="95" w:type="dxa"/>
            </w:tcMar>
          </w:tcPr>
          <w:p w14:paraId="48CC2F32" w14:textId="77777777" w:rsidR="00D900FB" w:rsidRDefault="003E436F">
            <w:pPr>
              <w:rPr>
                <w:rFonts w:hint="eastAsia"/>
              </w:rPr>
            </w:pPr>
            <w:r>
              <w:rPr>
                <w:b/>
                <w:sz w:val="18"/>
              </w:rPr>
              <w:t>4. How does verse 18 echo the beginning of the letter?</w:t>
            </w:r>
          </w:p>
        </w:tc>
        <w:tc>
          <w:tcPr>
            <w:tcW w:w="5083" w:type="dxa"/>
            <w:shd w:val="clear" w:color="auto" w:fill="F8F9FA"/>
            <w:tcMar>
              <w:top w:w="80" w:type="dxa"/>
              <w:left w:w="95" w:type="dxa"/>
              <w:bottom w:w="80" w:type="dxa"/>
              <w:right w:w="95" w:type="dxa"/>
            </w:tcMar>
          </w:tcPr>
          <w:p w14:paraId="5C3B683B" w14:textId="77777777" w:rsidR="00D900FB" w:rsidRDefault="003E436F">
            <w:pPr>
              <w:rPr>
                <w:rFonts w:hint="eastAsia"/>
              </w:rPr>
            </w:pPr>
            <w:r>
              <w:rPr>
                <w:sz w:val="18"/>
              </w:rPr>
              <w:t>The letter begins with grace and peace and closes with peace and “the grace of our Lord Jesus Christ.” Grace frames the whole epistle.</w:t>
            </w:r>
          </w:p>
        </w:tc>
      </w:tr>
      <w:tr w:rsidR="00D900FB" w14:paraId="5844F0DC" w14:textId="77777777">
        <w:trPr>
          <w:cantSplit/>
          <w:jc w:val="center"/>
        </w:trPr>
        <w:tc>
          <w:tcPr>
            <w:tcW w:w="5083" w:type="dxa"/>
            <w:shd w:val="clear" w:color="auto" w:fill="FFFFFF"/>
            <w:tcMar>
              <w:top w:w="80" w:type="dxa"/>
              <w:left w:w="95" w:type="dxa"/>
              <w:bottom w:w="80" w:type="dxa"/>
              <w:right w:w="95" w:type="dxa"/>
            </w:tcMar>
          </w:tcPr>
          <w:p w14:paraId="090CFFB5" w14:textId="77777777" w:rsidR="00D900FB" w:rsidRDefault="003E436F">
            <w:pPr>
              <w:rPr>
                <w:rFonts w:hint="eastAsia"/>
              </w:rPr>
            </w:pPr>
            <w:r>
              <w:rPr>
                <w:b/>
                <w:sz w:val="18"/>
              </w:rPr>
              <w:t>5. Which major themes from all three chapters are gathered into these final words?</w:t>
            </w:r>
          </w:p>
        </w:tc>
        <w:tc>
          <w:tcPr>
            <w:tcW w:w="5083" w:type="dxa"/>
            <w:shd w:val="clear" w:color="auto" w:fill="FFFFFF"/>
            <w:tcMar>
              <w:top w:w="80" w:type="dxa"/>
              <w:left w:w="95" w:type="dxa"/>
              <w:bottom w:w="80" w:type="dxa"/>
              <w:right w:w="95" w:type="dxa"/>
            </w:tcMar>
          </w:tcPr>
          <w:p w14:paraId="52BA831E" w14:textId="77777777" w:rsidR="00D900FB" w:rsidRDefault="003E436F">
            <w:pPr>
              <w:rPr>
                <w:rFonts w:hint="eastAsia"/>
              </w:rPr>
            </w:pPr>
            <w:r>
              <w:rPr>
                <w:sz w:val="18"/>
              </w:rPr>
              <w:t>Peace amid pressure, the Lord’s presence, truth/authenticity against deception, apostolic authority, and sustaining grace for steadfast Christian life.</w:t>
            </w:r>
          </w:p>
        </w:tc>
      </w:tr>
    </w:tbl>
    <w:p w14:paraId="67D91564" w14:textId="77777777" w:rsidR="00D900FB" w:rsidRDefault="00D900FB">
      <w:pPr>
        <w:spacing w:after="0"/>
        <w:rPr>
          <w:rFonts w:hint="eastAsia"/>
        </w:rPr>
      </w:pPr>
    </w:p>
    <w:p w14:paraId="0E1685A2" w14:textId="77777777" w:rsidR="00D900FB" w:rsidRDefault="003E436F">
      <w:pPr>
        <w:pStyle w:val="Heading2"/>
      </w:pPr>
      <w:r>
        <w:t>REFLECTION &amp; APPLICATION GUIDANCE</w:t>
      </w:r>
    </w:p>
    <w:tbl>
      <w:tblPr>
        <w:tblStyle w:val="TableGrid"/>
        <w:tblW w:w="0" w:type="auto"/>
        <w:jc w:val="center"/>
        <w:tblLook w:val="04A0" w:firstRow="1" w:lastRow="0" w:firstColumn="1" w:lastColumn="0" w:noHBand="0" w:noVBand="1"/>
      </w:tblPr>
      <w:tblGrid>
        <w:gridCol w:w="5078"/>
        <w:gridCol w:w="5078"/>
      </w:tblGrid>
      <w:tr w:rsidR="00D900FB" w14:paraId="62B09E92" w14:textId="77777777">
        <w:trPr>
          <w:cantSplit/>
          <w:tblHeader/>
          <w:jc w:val="center"/>
        </w:trPr>
        <w:tc>
          <w:tcPr>
            <w:tcW w:w="5083" w:type="dxa"/>
            <w:shd w:val="clear" w:color="auto" w:fill="172033"/>
            <w:tcMar>
              <w:top w:w="80" w:type="dxa"/>
              <w:left w:w="90" w:type="dxa"/>
              <w:bottom w:w="80" w:type="dxa"/>
              <w:right w:w="90" w:type="dxa"/>
            </w:tcMar>
          </w:tcPr>
          <w:p w14:paraId="11114556"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5E9DB188" w14:textId="77777777" w:rsidR="00D900FB" w:rsidRDefault="003E436F">
            <w:pPr>
              <w:rPr>
                <w:rFonts w:hint="eastAsia"/>
              </w:rPr>
            </w:pPr>
            <w:r>
              <w:rPr>
                <w:rFonts w:ascii="Lato" w:hAnsi="Lato"/>
                <w:b/>
                <w:color w:val="FFFFFF"/>
                <w:sz w:val="16"/>
              </w:rPr>
              <w:t>SUGGESTED ANSWER / GUIDANCE</w:t>
            </w:r>
          </w:p>
        </w:tc>
      </w:tr>
      <w:tr w:rsidR="00D900FB" w14:paraId="44D37941" w14:textId="77777777">
        <w:trPr>
          <w:cantSplit/>
          <w:jc w:val="center"/>
        </w:trPr>
        <w:tc>
          <w:tcPr>
            <w:tcW w:w="5083" w:type="dxa"/>
            <w:shd w:val="clear" w:color="auto" w:fill="FFFFFF"/>
            <w:tcMar>
              <w:top w:w="80" w:type="dxa"/>
              <w:left w:w="95" w:type="dxa"/>
              <w:bottom w:w="80" w:type="dxa"/>
              <w:right w:w="95" w:type="dxa"/>
            </w:tcMar>
          </w:tcPr>
          <w:p w14:paraId="2CC04405" w14:textId="77777777" w:rsidR="00D900FB" w:rsidRDefault="003E436F">
            <w:pPr>
              <w:rPr>
                <w:rFonts w:hint="eastAsia"/>
              </w:rPr>
            </w:pPr>
            <w:r>
              <w:rPr>
                <w:b/>
                <w:sz w:val="18"/>
              </w:rPr>
              <w:t>1. Why is “the Lord of peace” such an important title at the end of this particular letter?</w:t>
            </w:r>
          </w:p>
        </w:tc>
        <w:tc>
          <w:tcPr>
            <w:tcW w:w="5083" w:type="dxa"/>
            <w:shd w:val="clear" w:color="auto" w:fill="FFFFFF"/>
            <w:tcMar>
              <w:top w:w="80" w:type="dxa"/>
              <w:left w:w="95" w:type="dxa"/>
              <w:bottom w:w="80" w:type="dxa"/>
              <w:right w:w="95" w:type="dxa"/>
            </w:tcMar>
          </w:tcPr>
          <w:p w14:paraId="66FE4CC1" w14:textId="77777777" w:rsidR="00D900FB" w:rsidRDefault="003E436F">
            <w:pPr>
              <w:rPr>
                <w:rFonts w:hint="eastAsia"/>
              </w:rPr>
            </w:pPr>
            <w:r>
              <w:rPr>
                <w:sz w:val="18"/>
              </w:rPr>
              <w:t>The congregation has faced persecution, eschatological alarm, deception, and internal disorder. Paul closes by locating true peace not in the absence of pressure but in the Lord Himself.</w:t>
            </w:r>
          </w:p>
        </w:tc>
      </w:tr>
      <w:tr w:rsidR="00D900FB" w14:paraId="00A6346E" w14:textId="77777777">
        <w:trPr>
          <w:cantSplit/>
          <w:jc w:val="center"/>
        </w:trPr>
        <w:tc>
          <w:tcPr>
            <w:tcW w:w="5083" w:type="dxa"/>
            <w:shd w:val="clear" w:color="auto" w:fill="F8F9FA"/>
            <w:tcMar>
              <w:top w:w="80" w:type="dxa"/>
              <w:left w:w="95" w:type="dxa"/>
              <w:bottom w:w="80" w:type="dxa"/>
              <w:right w:w="95" w:type="dxa"/>
            </w:tcMar>
          </w:tcPr>
          <w:p w14:paraId="7FDF9717" w14:textId="77777777" w:rsidR="00D900FB" w:rsidRDefault="003E436F">
            <w:pPr>
              <w:rPr>
                <w:rFonts w:hint="eastAsia"/>
              </w:rPr>
            </w:pPr>
            <w:r>
              <w:rPr>
                <w:b/>
                <w:sz w:val="18"/>
              </w:rPr>
              <w:t>2. How does verse 17 connect with the deception problem in chapter 2?</w:t>
            </w:r>
          </w:p>
        </w:tc>
        <w:tc>
          <w:tcPr>
            <w:tcW w:w="5083" w:type="dxa"/>
            <w:shd w:val="clear" w:color="auto" w:fill="F8F9FA"/>
            <w:tcMar>
              <w:top w:w="80" w:type="dxa"/>
              <w:left w:w="95" w:type="dxa"/>
              <w:bottom w:w="80" w:type="dxa"/>
              <w:right w:w="95" w:type="dxa"/>
            </w:tcMar>
          </w:tcPr>
          <w:p w14:paraId="3FB43D73" w14:textId="77777777" w:rsidR="00D900FB" w:rsidRDefault="003E436F">
            <w:pPr>
              <w:rPr>
                <w:rFonts w:hint="eastAsia"/>
              </w:rPr>
            </w:pPr>
            <w:r>
              <w:rPr>
                <w:sz w:val="18"/>
              </w:rPr>
              <w:t>Chapter 2 mentions a letter falsely presented as though from Paul. The handwritten salutation provides an authentication practice that guards the churches against forged or misrepresented apostolic communication.</w:t>
            </w:r>
          </w:p>
        </w:tc>
      </w:tr>
      <w:tr w:rsidR="00D900FB" w14:paraId="7E07549B" w14:textId="77777777">
        <w:trPr>
          <w:cantSplit/>
          <w:jc w:val="center"/>
        </w:trPr>
        <w:tc>
          <w:tcPr>
            <w:tcW w:w="5083" w:type="dxa"/>
            <w:shd w:val="clear" w:color="auto" w:fill="FFFFFF"/>
            <w:tcMar>
              <w:top w:w="80" w:type="dxa"/>
              <w:left w:w="95" w:type="dxa"/>
              <w:bottom w:w="80" w:type="dxa"/>
              <w:right w:w="95" w:type="dxa"/>
            </w:tcMar>
          </w:tcPr>
          <w:p w14:paraId="033616AA" w14:textId="77777777" w:rsidR="00D900FB" w:rsidRDefault="003E436F">
            <w:pPr>
              <w:rPr>
                <w:rFonts w:hint="eastAsia"/>
              </w:rPr>
            </w:pPr>
            <w:r>
              <w:rPr>
                <w:b/>
                <w:sz w:val="18"/>
              </w:rPr>
              <w:t>3. Write a one-paragraph definition of a steadfast believer based on the whole letter.</w:t>
            </w:r>
          </w:p>
        </w:tc>
        <w:tc>
          <w:tcPr>
            <w:tcW w:w="5083" w:type="dxa"/>
            <w:shd w:val="clear" w:color="auto" w:fill="FFFFFF"/>
            <w:tcMar>
              <w:top w:w="80" w:type="dxa"/>
              <w:left w:w="95" w:type="dxa"/>
              <w:bottom w:w="80" w:type="dxa"/>
              <w:right w:w="95" w:type="dxa"/>
            </w:tcMar>
          </w:tcPr>
          <w:p w14:paraId="4D101BCD" w14:textId="77777777" w:rsidR="00D900FB" w:rsidRDefault="003E436F">
            <w:pPr>
              <w:rPr>
                <w:rFonts w:hint="eastAsia"/>
              </w:rPr>
            </w:pPr>
            <w:r>
              <w:rPr>
                <w:sz w:val="18"/>
              </w:rPr>
              <w:t>Suggested response: A steadfast believer grows in faith and love under pressure, trusts God’s final justice, refuses panic and deception, loves and believes the truth, stands fast in apostolic teaching, prays for the gospel, works responsibly, receives correction, practices redemptive discipline, and lives under the peace and grace of the Lord while waiting for Christ.</w:t>
            </w:r>
          </w:p>
        </w:tc>
      </w:tr>
    </w:tbl>
    <w:p w14:paraId="7A45BAB0" w14:textId="77777777" w:rsidR="00D900FB" w:rsidRDefault="00D900FB">
      <w:pPr>
        <w:spacing w:after="0"/>
        <w:rPr>
          <w:rFonts w:hint="eastAsia"/>
        </w:rPr>
      </w:pPr>
    </w:p>
    <w:p w14:paraId="6017DFDB" w14:textId="77777777" w:rsidR="00D900FB" w:rsidRDefault="003E436F">
      <w:pPr>
        <w:rPr>
          <w:rFonts w:hint="eastAsia"/>
        </w:rPr>
      </w:pPr>
      <w:r>
        <w:br w:type="page"/>
      </w:r>
    </w:p>
    <w:p w14:paraId="0EF3C062" w14:textId="77777777" w:rsidR="00D900FB" w:rsidRDefault="003E436F">
      <w:pPr>
        <w:pStyle w:val="AKKicker"/>
        <w:rPr>
          <w:rFonts w:hint="eastAsia"/>
        </w:rPr>
      </w:pPr>
      <w:r>
        <w:lastRenderedPageBreak/>
        <w:t>FINAL REVIEW</w:t>
      </w:r>
    </w:p>
    <w:p w14:paraId="382831B0" w14:textId="77777777" w:rsidR="00D900FB" w:rsidRDefault="003E436F">
      <w:pPr>
        <w:pStyle w:val="Heading1"/>
      </w:pPr>
      <w:r>
        <w:t>The STEADFAST Synthesis</w:t>
      </w:r>
    </w:p>
    <w:tbl>
      <w:tblPr>
        <w:tblStyle w:val="TableGrid"/>
        <w:tblW w:w="0" w:type="auto"/>
        <w:jc w:val="center"/>
        <w:tblLook w:val="04A0" w:firstRow="1" w:lastRow="0" w:firstColumn="1" w:lastColumn="0" w:noHBand="0" w:noVBand="1"/>
      </w:tblPr>
      <w:tblGrid>
        <w:gridCol w:w="5078"/>
        <w:gridCol w:w="5078"/>
      </w:tblGrid>
      <w:tr w:rsidR="00D900FB" w14:paraId="26FAA288" w14:textId="77777777">
        <w:trPr>
          <w:cantSplit/>
          <w:tblHeader/>
          <w:jc w:val="center"/>
        </w:trPr>
        <w:tc>
          <w:tcPr>
            <w:tcW w:w="5083" w:type="dxa"/>
            <w:shd w:val="clear" w:color="auto" w:fill="172033"/>
            <w:tcMar>
              <w:top w:w="80" w:type="dxa"/>
              <w:left w:w="90" w:type="dxa"/>
              <w:bottom w:w="80" w:type="dxa"/>
              <w:right w:w="90" w:type="dxa"/>
            </w:tcMar>
          </w:tcPr>
          <w:p w14:paraId="79070EB7" w14:textId="77777777" w:rsidR="00D900FB" w:rsidRDefault="003E436F">
            <w:pPr>
              <w:rPr>
                <w:rFonts w:hint="eastAsia"/>
              </w:rPr>
            </w:pPr>
            <w:r>
              <w:rPr>
                <w:rFonts w:ascii="Lato" w:hAnsi="Lato"/>
                <w:b/>
                <w:color w:val="FFFFFF"/>
                <w:sz w:val="16"/>
              </w:rPr>
              <w:t>QUESTION</w:t>
            </w:r>
          </w:p>
        </w:tc>
        <w:tc>
          <w:tcPr>
            <w:tcW w:w="5083" w:type="dxa"/>
            <w:shd w:val="clear" w:color="auto" w:fill="172033"/>
            <w:tcMar>
              <w:top w:w="80" w:type="dxa"/>
              <w:left w:w="90" w:type="dxa"/>
              <w:bottom w:w="80" w:type="dxa"/>
              <w:right w:w="90" w:type="dxa"/>
            </w:tcMar>
          </w:tcPr>
          <w:p w14:paraId="1ECC8442" w14:textId="77777777" w:rsidR="00D900FB" w:rsidRDefault="003E436F">
            <w:pPr>
              <w:rPr>
                <w:rFonts w:hint="eastAsia"/>
              </w:rPr>
            </w:pPr>
            <w:r>
              <w:rPr>
                <w:rFonts w:ascii="Lato" w:hAnsi="Lato"/>
                <w:b/>
                <w:color w:val="FFFFFF"/>
                <w:sz w:val="16"/>
              </w:rPr>
              <w:t>SUGGESTED ANSWER / GUIDANCE</w:t>
            </w:r>
          </w:p>
        </w:tc>
      </w:tr>
      <w:tr w:rsidR="00D900FB" w14:paraId="2E711365" w14:textId="77777777">
        <w:trPr>
          <w:cantSplit/>
          <w:jc w:val="center"/>
        </w:trPr>
        <w:tc>
          <w:tcPr>
            <w:tcW w:w="5083" w:type="dxa"/>
            <w:shd w:val="clear" w:color="auto" w:fill="FFFFFF"/>
            <w:tcMar>
              <w:top w:w="80" w:type="dxa"/>
              <w:left w:w="95" w:type="dxa"/>
              <w:bottom w:w="80" w:type="dxa"/>
              <w:right w:w="95" w:type="dxa"/>
            </w:tcMar>
          </w:tcPr>
          <w:p w14:paraId="783A0AFA" w14:textId="77777777" w:rsidR="00D900FB" w:rsidRDefault="003E436F">
            <w:pPr>
              <w:rPr>
                <w:rFonts w:hint="eastAsia"/>
              </w:rPr>
            </w:pPr>
            <w:r>
              <w:rPr>
                <w:b/>
                <w:sz w:val="18"/>
              </w:rPr>
              <w:t>1. Chapter 1</w:t>
            </w:r>
          </w:p>
        </w:tc>
        <w:tc>
          <w:tcPr>
            <w:tcW w:w="5083" w:type="dxa"/>
            <w:shd w:val="clear" w:color="auto" w:fill="FFFFFF"/>
            <w:tcMar>
              <w:top w:w="80" w:type="dxa"/>
              <w:left w:w="95" w:type="dxa"/>
              <w:bottom w:w="80" w:type="dxa"/>
              <w:right w:w="95" w:type="dxa"/>
            </w:tcMar>
          </w:tcPr>
          <w:p w14:paraId="65C41546" w14:textId="77777777" w:rsidR="00D900FB" w:rsidRDefault="003E436F">
            <w:pPr>
              <w:rPr>
                <w:rFonts w:hint="eastAsia"/>
              </w:rPr>
            </w:pPr>
            <w:r>
              <w:rPr>
                <w:sz w:val="18"/>
              </w:rPr>
              <w:t>God sees suffering, grows faith and love, promises righteous judgment and rest, and calls believers to live so Christ is glorified.</w:t>
            </w:r>
          </w:p>
        </w:tc>
      </w:tr>
      <w:tr w:rsidR="00D900FB" w14:paraId="0720665A" w14:textId="77777777">
        <w:trPr>
          <w:cantSplit/>
          <w:jc w:val="center"/>
        </w:trPr>
        <w:tc>
          <w:tcPr>
            <w:tcW w:w="5083" w:type="dxa"/>
            <w:shd w:val="clear" w:color="auto" w:fill="F8F9FA"/>
            <w:tcMar>
              <w:top w:w="80" w:type="dxa"/>
              <w:left w:w="95" w:type="dxa"/>
              <w:bottom w:w="80" w:type="dxa"/>
              <w:right w:w="95" w:type="dxa"/>
            </w:tcMar>
          </w:tcPr>
          <w:p w14:paraId="4301D1EC" w14:textId="77777777" w:rsidR="00D900FB" w:rsidRDefault="003E436F">
            <w:pPr>
              <w:rPr>
                <w:rFonts w:hint="eastAsia"/>
              </w:rPr>
            </w:pPr>
            <w:r>
              <w:rPr>
                <w:b/>
                <w:sz w:val="18"/>
              </w:rPr>
              <w:t>2. Chapter 2</w:t>
            </w:r>
          </w:p>
        </w:tc>
        <w:tc>
          <w:tcPr>
            <w:tcW w:w="5083" w:type="dxa"/>
            <w:shd w:val="clear" w:color="auto" w:fill="F8F9FA"/>
            <w:tcMar>
              <w:top w:w="80" w:type="dxa"/>
              <w:left w:w="95" w:type="dxa"/>
              <w:bottom w:w="80" w:type="dxa"/>
              <w:right w:w="95" w:type="dxa"/>
            </w:tcMar>
          </w:tcPr>
          <w:p w14:paraId="37DF2878" w14:textId="77777777" w:rsidR="00D900FB" w:rsidRDefault="003E436F">
            <w:pPr>
              <w:rPr>
                <w:rFonts w:hint="eastAsia"/>
              </w:rPr>
            </w:pPr>
            <w:r>
              <w:rPr>
                <w:sz w:val="18"/>
              </w:rPr>
              <w:t>Do not be shaken by deception. Love the truth, recognize the danger of lawlessness, stand fast in apostolic teaching, and rest in grace.</w:t>
            </w:r>
          </w:p>
        </w:tc>
      </w:tr>
      <w:tr w:rsidR="00D900FB" w14:paraId="01C40EE7" w14:textId="77777777">
        <w:trPr>
          <w:cantSplit/>
          <w:jc w:val="center"/>
        </w:trPr>
        <w:tc>
          <w:tcPr>
            <w:tcW w:w="5083" w:type="dxa"/>
            <w:shd w:val="clear" w:color="auto" w:fill="FFFFFF"/>
            <w:tcMar>
              <w:top w:w="80" w:type="dxa"/>
              <w:left w:w="95" w:type="dxa"/>
              <w:bottom w:w="80" w:type="dxa"/>
              <w:right w:w="95" w:type="dxa"/>
            </w:tcMar>
          </w:tcPr>
          <w:p w14:paraId="01034D9C" w14:textId="77777777" w:rsidR="00D900FB" w:rsidRDefault="003E436F">
            <w:pPr>
              <w:rPr>
                <w:rFonts w:hint="eastAsia"/>
              </w:rPr>
            </w:pPr>
            <w:r>
              <w:rPr>
                <w:b/>
                <w:sz w:val="18"/>
              </w:rPr>
              <w:t>3. Chapter 3</w:t>
            </w:r>
          </w:p>
        </w:tc>
        <w:tc>
          <w:tcPr>
            <w:tcW w:w="5083" w:type="dxa"/>
            <w:shd w:val="clear" w:color="auto" w:fill="FFFFFF"/>
            <w:tcMar>
              <w:top w:w="80" w:type="dxa"/>
              <w:left w:w="95" w:type="dxa"/>
              <w:bottom w:w="80" w:type="dxa"/>
              <w:right w:w="95" w:type="dxa"/>
            </w:tcMar>
          </w:tcPr>
          <w:p w14:paraId="76C51503" w14:textId="77777777" w:rsidR="00D900FB" w:rsidRDefault="003E436F">
            <w:pPr>
              <w:rPr>
                <w:rFonts w:hint="eastAsia"/>
              </w:rPr>
            </w:pPr>
            <w:r>
              <w:rPr>
                <w:sz w:val="18"/>
              </w:rPr>
              <w:t>Pray for the Word, trust the faithful Lord, work responsibly, correct redemptively, pursue peace, and remain under grace.</w:t>
            </w:r>
          </w:p>
        </w:tc>
      </w:tr>
      <w:tr w:rsidR="00D900FB" w14:paraId="23D8DE86" w14:textId="77777777">
        <w:trPr>
          <w:cantSplit/>
          <w:jc w:val="center"/>
        </w:trPr>
        <w:tc>
          <w:tcPr>
            <w:tcW w:w="5083" w:type="dxa"/>
            <w:shd w:val="clear" w:color="auto" w:fill="F8F9FA"/>
            <w:tcMar>
              <w:top w:w="80" w:type="dxa"/>
              <w:left w:w="95" w:type="dxa"/>
              <w:bottom w:w="80" w:type="dxa"/>
              <w:right w:w="95" w:type="dxa"/>
            </w:tcMar>
          </w:tcPr>
          <w:p w14:paraId="597C67D8" w14:textId="77777777" w:rsidR="00D900FB" w:rsidRDefault="003E436F">
            <w:pPr>
              <w:rPr>
                <w:rFonts w:hint="eastAsia"/>
              </w:rPr>
            </w:pPr>
            <w:r>
              <w:rPr>
                <w:b/>
                <w:sz w:val="18"/>
              </w:rPr>
              <w:t>4. Whole Letter</w:t>
            </w:r>
          </w:p>
        </w:tc>
        <w:tc>
          <w:tcPr>
            <w:tcW w:w="5083" w:type="dxa"/>
            <w:shd w:val="clear" w:color="auto" w:fill="F8F9FA"/>
            <w:tcMar>
              <w:top w:w="80" w:type="dxa"/>
              <w:left w:w="95" w:type="dxa"/>
              <w:bottom w:w="80" w:type="dxa"/>
              <w:right w:w="95" w:type="dxa"/>
            </w:tcMar>
          </w:tcPr>
          <w:p w14:paraId="14A89E98" w14:textId="77777777" w:rsidR="00D900FB" w:rsidRDefault="003E436F">
            <w:pPr>
              <w:rPr>
                <w:rFonts w:hint="eastAsia"/>
              </w:rPr>
            </w:pPr>
            <w:r>
              <w:rPr>
                <w:sz w:val="18"/>
              </w:rPr>
              <w:t>Steadfastness is not stubbornness. It is Spirit-enabled faithfulness to Christ and apostolic truth under pressure while waiting for the Lord’s return.</w:t>
            </w:r>
          </w:p>
        </w:tc>
      </w:tr>
    </w:tbl>
    <w:p w14:paraId="51DD8216" w14:textId="77777777" w:rsidR="00D900FB" w:rsidRDefault="00D900FB">
      <w:pPr>
        <w:spacing w:after="0"/>
        <w:rPr>
          <w:rFonts w:hint="eastAsia"/>
        </w:rPr>
      </w:pPr>
    </w:p>
    <w:tbl>
      <w:tblPr>
        <w:tblW w:w="0" w:type="auto"/>
        <w:jc w:val="center"/>
        <w:tblLook w:val="04A0" w:firstRow="1" w:lastRow="0" w:firstColumn="1" w:lastColumn="0" w:noHBand="0" w:noVBand="1"/>
      </w:tblPr>
      <w:tblGrid>
        <w:gridCol w:w="10156"/>
      </w:tblGrid>
      <w:tr w:rsidR="00D900FB" w14:paraId="05D2F852" w14:textId="77777777">
        <w:trPr>
          <w:jc w:val="center"/>
        </w:trPr>
        <w:tc>
          <w:tcPr>
            <w:tcW w:w="10166" w:type="dxa"/>
            <w:tcBorders>
              <w:top w:val="single" w:sz="4" w:space="0" w:color="B8924D"/>
              <w:left w:val="single" w:sz="4" w:space="0" w:color="B8924D"/>
              <w:bottom w:val="single" w:sz="4" w:space="0" w:color="B8924D"/>
              <w:right w:val="single" w:sz="4" w:space="0" w:color="B8924D"/>
            </w:tcBorders>
            <w:shd w:val="clear" w:color="auto" w:fill="F7F3EA"/>
            <w:tcMar>
              <w:top w:w="130" w:type="dxa"/>
              <w:left w:w="160" w:type="dxa"/>
              <w:bottom w:w="130" w:type="dxa"/>
              <w:right w:w="160" w:type="dxa"/>
            </w:tcMar>
          </w:tcPr>
          <w:p w14:paraId="39D463CE" w14:textId="77777777" w:rsidR="00D900FB" w:rsidRDefault="003E436F">
            <w:pPr>
              <w:rPr>
                <w:rFonts w:hint="eastAsia"/>
              </w:rPr>
            </w:pPr>
            <w:r>
              <w:rPr>
                <w:rFonts w:ascii="Lato" w:hAnsi="Lato"/>
                <w:b/>
                <w:color w:val="B8924D"/>
                <w:sz w:val="18"/>
              </w:rPr>
              <w:t>FINAL MEASURE OF LEARNING</w:t>
            </w:r>
          </w:p>
          <w:p w14:paraId="24059933" w14:textId="77777777" w:rsidR="00D900FB" w:rsidRDefault="003E436F">
            <w:pPr>
              <w:spacing w:after="0"/>
              <w:rPr>
                <w:rFonts w:hint="eastAsia"/>
              </w:rPr>
            </w:pPr>
            <w:r>
              <w:t>A learner has grasped 2 Thessalonians when future hope produces present faithfulness: growing faith, abounding love, patient endurance, doctrinal stability, truth-loving discernment, responsible Christian conduct, prayerful mission, restorative community life, peace, and dependence on grace.</w:t>
            </w:r>
          </w:p>
        </w:tc>
      </w:tr>
    </w:tbl>
    <w:p w14:paraId="098D1D83" w14:textId="77777777" w:rsidR="00D900FB" w:rsidRDefault="00D900FB">
      <w:pPr>
        <w:spacing w:after="0"/>
        <w:rPr>
          <w:rFonts w:hint="eastAsia"/>
        </w:rPr>
      </w:pPr>
    </w:p>
    <w:p w14:paraId="05B1D527" w14:textId="77777777" w:rsidR="00D900FB" w:rsidRDefault="003E436F">
      <w:pPr>
        <w:spacing w:before="360"/>
        <w:jc w:val="center"/>
        <w:rPr>
          <w:rFonts w:hint="eastAsia"/>
        </w:rPr>
      </w:pPr>
      <w:r>
        <w:rPr>
          <w:rFonts w:ascii="Lato" w:hAnsi="Lato"/>
          <w:b/>
          <w:color w:val="B8924D"/>
          <w:sz w:val="18"/>
        </w:rPr>
        <w:t>THE HEALING ACADEMY</w:t>
      </w:r>
    </w:p>
    <w:p w14:paraId="124AF33E" w14:textId="77777777" w:rsidR="00D900FB" w:rsidRDefault="003E436F">
      <w:pPr>
        <w:jc w:val="center"/>
        <w:rPr>
          <w:rFonts w:hint="eastAsia"/>
        </w:rPr>
      </w:pPr>
      <w:r>
        <w:rPr>
          <w:i/>
          <w:color w:val="5F718C"/>
          <w:sz w:val="24"/>
        </w:rPr>
        <w:t>Healing the World, One Heart at a Time.</w:t>
      </w:r>
    </w:p>
    <w:sectPr w:rsidR="00D900FB" w:rsidSect="00034616">
      <w:headerReference w:type="default" r:id="rId11"/>
      <w:footerReference w:type="default" r:id="rId12"/>
      <w:pgSz w:w="12240" w:h="15840"/>
      <w:pgMar w:top="979" w:right="1037" w:bottom="893"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E8B04" w14:textId="77777777" w:rsidR="003E436F" w:rsidRDefault="003E436F">
      <w:pPr>
        <w:spacing w:after="0" w:line="240" w:lineRule="auto"/>
        <w:rPr>
          <w:rFonts w:hint="eastAsia"/>
        </w:rPr>
      </w:pPr>
      <w:r>
        <w:separator/>
      </w:r>
    </w:p>
  </w:endnote>
  <w:endnote w:type="continuationSeparator" w:id="0">
    <w:p w14:paraId="59A67849" w14:textId="77777777" w:rsidR="003E436F" w:rsidRDefault="003E436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C827" w14:textId="77777777" w:rsidR="00D900FB" w:rsidRDefault="00D900FB">
    <w:pPr>
      <w:pStyle w:val="Footer"/>
      <w:rPr>
        <w:rFonts w:hint="eastAsia"/>
      </w:rPr>
    </w:pPr>
  </w:p>
  <w:tbl>
    <w:tblPr>
      <w:tblW w:w="0" w:type="auto"/>
      <w:jc w:val="center"/>
      <w:tblLook w:val="04A0" w:firstRow="1" w:lastRow="0" w:firstColumn="1" w:lastColumn="0" w:noHBand="0" w:noVBand="1"/>
    </w:tblPr>
    <w:tblGrid>
      <w:gridCol w:w="5040"/>
      <w:gridCol w:w="5040"/>
    </w:tblGrid>
    <w:tr w:rsidR="00D900FB" w14:paraId="28068089" w14:textId="77777777">
      <w:trPr>
        <w:jc w:val="center"/>
      </w:trPr>
      <w:tc>
        <w:tcPr>
          <w:tcW w:w="5040" w:type="dxa"/>
          <w:tcMar>
            <w:top w:w="0" w:type="dxa"/>
            <w:left w:w="0" w:type="dxa"/>
            <w:bottom w:w="0" w:type="dxa"/>
            <w:right w:w="0" w:type="dxa"/>
          </w:tcMar>
        </w:tcPr>
        <w:p w14:paraId="0A743393" w14:textId="77777777" w:rsidR="00D900FB" w:rsidRDefault="003E436F">
          <w:pPr>
            <w:rPr>
              <w:rFonts w:hint="eastAsia"/>
            </w:rPr>
          </w:pPr>
          <w:r>
            <w:rPr>
              <w:rFonts w:ascii="Lato" w:hAnsi="Lato"/>
              <w:color w:val="8C8C8C"/>
              <w:sz w:val="14"/>
            </w:rPr>
            <w:t>THE HEALING ACADEMY  •  2 THESSALONIANS: STEADFAST</w:t>
          </w:r>
        </w:p>
      </w:tc>
      <w:tc>
        <w:tcPr>
          <w:tcW w:w="5040" w:type="dxa"/>
          <w:tcMar>
            <w:top w:w="0" w:type="dxa"/>
            <w:left w:w="0" w:type="dxa"/>
            <w:bottom w:w="0" w:type="dxa"/>
            <w:right w:w="0" w:type="dxa"/>
          </w:tcMar>
        </w:tcPr>
        <w:p w14:paraId="26EB32BF" w14:textId="77777777" w:rsidR="00D900FB" w:rsidRDefault="003E436F">
          <w:pPr>
            <w:jc w:val="right"/>
            <w:rPr>
              <w:rFonts w:hint="eastAsia"/>
            </w:rPr>
          </w:pPr>
          <w:r>
            <w:fldChar w:fldCharType="begin"/>
          </w:r>
          <w:r>
            <w:instrText>PAGE</w:instrText>
          </w:r>
          <w:r w:rsidR="00E25720">
            <w:fldChar w:fldCharType="separate"/>
          </w:r>
          <w:r w:rsidR="00E25720">
            <w:rPr>
              <w:noProof/>
            </w:rPr>
            <w:t>2</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334" w14:textId="0E63304B" w:rsidR="00D900FB" w:rsidRDefault="003E436F">
    <w:pPr>
      <w:pStyle w:val="Footer"/>
      <w:rPr>
        <w:rFonts w:hint="eastAsia"/>
      </w:rPr>
    </w:pPr>
    <w:r>
      <w:rPr>
        <w:rFonts w:ascii="Lato" w:hAnsi="Lato"/>
        <w:color w:val="67707B"/>
        <w:sz w:val="16"/>
      </w:rPr>
      <w:t xml:space="preserve">THE HEALING ACADEMY  •  STEADFAST    </w:t>
    </w:r>
    <w:r>
      <w:fldChar w:fldCharType="begin"/>
    </w:r>
    <w:r>
      <w:instrText xml:space="preserve"> PAGE </w:instrText>
    </w:r>
    <w:r w:rsidR="00E25720">
      <w:fldChar w:fldCharType="separate"/>
    </w:r>
    <w:r w:rsidR="00E25720">
      <w:rPr>
        <w:noProof/>
      </w:rPr>
      <w:t>65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0252D" w14:textId="77777777" w:rsidR="003E436F" w:rsidRDefault="003E436F">
      <w:pPr>
        <w:spacing w:after="0" w:line="240" w:lineRule="auto"/>
        <w:rPr>
          <w:rFonts w:hint="eastAsia"/>
        </w:rPr>
      </w:pPr>
      <w:r>
        <w:separator/>
      </w:r>
    </w:p>
  </w:footnote>
  <w:footnote w:type="continuationSeparator" w:id="0">
    <w:p w14:paraId="1424314B" w14:textId="77777777" w:rsidR="003E436F" w:rsidRDefault="003E436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A536" w14:textId="77777777" w:rsidR="00D900FB" w:rsidRDefault="003E436F">
    <w:pPr>
      <w:pStyle w:val="Header"/>
      <w:jc w:val="right"/>
      <w:rPr>
        <w:rFonts w:hint="eastAsia"/>
      </w:rPr>
    </w:pPr>
    <w:r>
      <w:rPr>
        <w:rFonts w:ascii="Lato" w:hAnsi="Lato"/>
        <w:b/>
        <w:color w:val="8A8A8A"/>
        <w:sz w:val="15"/>
      </w:rPr>
      <w:t>BIBLE STUDY SERIES  |  2 THESSALONIANS: STEADFAST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040A" w14:textId="77777777" w:rsidR="00D900FB" w:rsidRDefault="003E436F">
    <w:pPr>
      <w:pStyle w:val="AKKicker"/>
      <w:rPr>
        <w:rFonts w:hint="eastAsia"/>
      </w:rPr>
    </w:pPr>
    <w:r>
      <w:t>ANSWER KEY COMPANION  |  2 THESSALONIANS: STEADFAST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3630108">
    <w:abstractNumId w:val="8"/>
  </w:num>
  <w:num w:numId="2" w16cid:durableId="1082070754">
    <w:abstractNumId w:val="6"/>
  </w:num>
  <w:num w:numId="3" w16cid:durableId="849222545">
    <w:abstractNumId w:val="5"/>
  </w:num>
  <w:num w:numId="4" w16cid:durableId="2013529033">
    <w:abstractNumId w:val="4"/>
  </w:num>
  <w:num w:numId="5" w16cid:durableId="378089547">
    <w:abstractNumId w:val="7"/>
  </w:num>
  <w:num w:numId="6" w16cid:durableId="1405374855">
    <w:abstractNumId w:val="3"/>
  </w:num>
  <w:num w:numId="7" w16cid:durableId="1776552803">
    <w:abstractNumId w:val="2"/>
  </w:num>
  <w:num w:numId="8" w16cid:durableId="127361973">
    <w:abstractNumId w:val="1"/>
  </w:num>
  <w:num w:numId="9" w16cid:durableId="667832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436F"/>
    <w:rsid w:val="00A93890"/>
    <w:rsid w:val="00AA1D8D"/>
    <w:rsid w:val="00B47730"/>
    <w:rsid w:val="00CB0664"/>
    <w:rsid w:val="00D900FB"/>
    <w:rsid w:val="00E257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7F2927"/>
  <w14:defaultImageDpi w14:val="300"/>
  <w15:docId w15:val="{EA25EA4E-774B-45F5-AEC2-F3FC99A2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EB Garamond" w:hAnsi="EB Garamond"/>
      <w:color w:val="2A2A2A"/>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4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b/>
      <w:bCs/>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KKicker">
    <w:name w:val="AK Kicker"/>
    <w:pPr>
      <w:spacing w:after="80"/>
    </w:pPr>
    <w:rPr>
      <w:rFonts w:ascii="Lato" w:hAnsi="Lato"/>
      <w:b/>
      <w:color w:val="B8924D"/>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22320</Words>
  <Characters>127230</Characters>
  <Application>Microsoft Office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STEADFAST: Standing Firm Until Christ Comes - Complete Bible Study</dc:title>
  <dc:subject>Complete 2 Thessalonians Bible Study with Answer Key Companion</dc:subject>
  <dc:creator>The Healing Academy</dc:creator>
  <cp:keywords>2 Thessalonians, Bible Study, Steadfast, Healing Academy, Expository Study</cp:keywords>
  <dc:description>generated by python-docx</dc:description>
  <cp:lastModifiedBy>Ivery White</cp:lastModifiedBy>
  <cp:revision>2</cp:revision>
  <dcterms:created xsi:type="dcterms:W3CDTF">2026-08-26T19:03:00Z</dcterms:created>
  <dcterms:modified xsi:type="dcterms:W3CDTF">2026-08-26T19:03:00Z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2582323d-4473-45d8-9fe1-55e66992cfe2</vt:lpwstr>
  </property>
</Properties>
</file>