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EDEE86" w14:textId="77777777" w:rsidR="00F879B3" w:rsidRDefault="00150752">
      <w:pPr>
        <w:keepNext/>
        <w:spacing w:before="480" w:after="80"/>
        <w:jc w:val="center"/>
        <w:rPr>
          <w:rFonts w:hint="eastAsia"/>
        </w:rPr>
      </w:pPr>
      <w:r>
        <w:rPr>
          <w:rFonts w:ascii="DejaVu Sans" w:hAnsi="DejaVu Sans"/>
          <w:b/>
          <w:smallCaps/>
          <w:color w:val="8A6A2C"/>
          <w:sz w:val="18"/>
        </w:rPr>
        <w:t>THE HEALING ACADEMY</w:t>
      </w:r>
    </w:p>
    <w:p w14:paraId="23E48065" w14:textId="77777777" w:rsidR="00F879B3" w:rsidRDefault="00150752">
      <w:pPr>
        <w:keepNext/>
        <w:spacing w:after="40"/>
        <w:jc w:val="center"/>
        <w:rPr>
          <w:rFonts w:hint="eastAsia"/>
        </w:rPr>
      </w:pPr>
      <w:r>
        <w:rPr>
          <w:b/>
          <w:color w:val="1B1B1B"/>
          <w:sz w:val="32"/>
        </w:rPr>
        <w:t>THE PARABLES OF JESUS</w:t>
      </w:r>
    </w:p>
    <w:p w14:paraId="101E63E2" w14:textId="77777777" w:rsidR="00F879B3" w:rsidRDefault="00F879B3">
      <w:pPr>
        <w:spacing w:before="360" w:after="0"/>
        <w:jc w:val="center"/>
        <w:rPr>
          <w:rFonts w:hint="eastAsia"/>
        </w:rPr>
      </w:pPr>
    </w:p>
    <w:p w14:paraId="78EA89A0" w14:textId="77777777" w:rsidR="00F879B3" w:rsidRDefault="00150752">
      <w:pPr>
        <w:spacing w:after="80"/>
        <w:jc w:val="center"/>
        <w:rPr>
          <w:rFonts w:hint="eastAsia"/>
        </w:rPr>
      </w:pPr>
      <w:r>
        <w:rPr>
          <w:b/>
          <w:color w:val="161616"/>
          <w:sz w:val="54"/>
        </w:rPr>
        <w:t>WHAT IS A PARABLE?</w:t>
      </w:r>
    </w:p>
    <w:p w14:paraId="58AEA5A0" w14:textId="77777777" w:rsidR="00F879B3" w:rsidRDefault="00150752">
      <w:pPr>
        <w:spacing w:after="320"/>
        <w:jc w:val="center"/>
        <w:rPr>
          <w:rFonts w:hint="eastAsia"/>
        </w:rPr>
      </w:pPr>
      <w:r>
        <w:rPr>
          <w:i/>
          <w:color w:val="6E675D"/>
          <w:sz w:val="25"/>
        </w:rPr>
        <w:t>Learning to hear the message Jesus intended</w:t>
      </w:r>
    </w:p>
    <w:tbl>
      <w:tblPr>
        <w:tblW w:w="0" w:type="auto"/>
        <w:jc w:val="center"/>
        <w:tblLayout w:type="fixed"/>
        <w:tblLook w:val="04A0" w:firstRow="1" w:lastRow="0" w:firstColumn="1" w:lastColumn="0" w:noHBand="0" w:noVBand="1"/>
      </w:tblPr>
      <w:tblGrid>
        <w:gridCol w:w="9792"/>
      </w:tblGrid>
      <w:tr w:rsidR="00F879B3" w14:paraId="4E0D22B1" w14:textId="77777777">
        <w:trPr>
          <w:jc w:val="center"/>
        </w:trPr>
        <w:tc>
          <w:tcPr>
            <w:tcW w:w="9792" w:type="dxa"/>
            <w:tcBorders>
              <w:left w:val="single" w:sz="18" w:space="0" w:color="B6924A"/>
            </w:tcBorders>
            <w:shd w:val="clear" w:color="auto" w:fill="171717"/>
            <w:tcMar>
              <w:top w:w="180" w:type="dxa"/>
              <w:left w:w="220" w:type="dxa"/>
              <w:bottom w:w="180" w:type="dxa"/>
              <w:right w:w="220" w:type="dxa"/>
            </w:tcMar>
          </w:tcPr>
          <w:p w14:paraId="3F14D78C" w14:textId="77777777" w:rsidR="00F879B3" w:rsidRDefault="00150752">
            <w:pPr>
              <w:spacing w:after="100"/>
              <w:rPr>
                <w:rFonts w:hint="eastAsia"/>
              </w:rPr>
            </w:pPr>
            <w:r>
              <w:rPr>
                <w:rFonts w:ascii="DejaVu Sans" w:hAnsi="DejaVu Sans"/>
                <w:b/>
                <w:smallCaps/>
                <w:color w:val="8A6A2C"/>
                <w:sz w:val="17"/>
              </w:rPr>
              <w:t>CENTRAL TRUTH</w:t>
            </w:r>
          </w:p>
          <w:p w14:paraId="1D9DE955" w14:textId="77777777" w:rsidR="00F879B3" w:rsidRDefault="00150752">
            <w:pPr>
              <w:spacing w:after="0" w:line="252" w:lineRule="auto"/>
              <w:rPr>
                <w:rFonts w:hint="eastAsia"/>
              </w:rPr>
            </w:pPr>
            <w:r>
              <w:rPr>
                <w:b/>
                <w:color w:val="F7F1E7"/>
                <w:sz w:val="24"/>
              </w:rPr>
              <w:t>A parable must first be understood according to what Jesus intended to communicate before we decide how that truth applies to us.</w:t>
            </w:r>
          </w:p>
        </w:tc>
      </w:tr>
    </w:tbl>
    <w:p w14:paraId="68F8BEB5" w14:textId="77777777" w:rsidR="00F879B3" w:rsidRDefault="00F879B3">
      <w:pPr>
        <w:spacing w:after="20"/>
        <w:rPr>
          <w:rFonts w:hint="eastAsia"/>
        </w:rPr>
      </w:pPr>
    </w:p>
    <w:p w14:paraId="29B920DD" w14:textId="77777777" w:rsidR="00F879B3" w:rsidRDefault="00150752">
      <w:pPr>
        <w:spacing w:after="160" w:line="264" w:lineRule="auto"/>
        <w:rPr>
          <w:rFonts w:hint="eastAsia"/>
        </w:rPr>
      </w:pPr>
      <w:r>
        <w:rPr>
          <w:color w:val="262421"/>
        </w:rPr>
        <w:t>The parables of Jesus often begin with ordinary things: a farmer walking into a field, a woman searching her house, workers waiting in a marketplace, a father watching for a son, or a shepherd counting his sheep. Jesus took scenes His listeners recognized and placed them alongside spiritual realities they needed to understand.</w:t>
      </w:r>
    </w:p>
    <w:p w14:paraId="3E2E8278" w14:textId="77777777" w:rsidR="00F879B3" w:rsidRDefault="00150752">
      <w:pPr>
        <w:spacing w:line="264" w:lineRule="auto"/>
        <w:rPr>
          <w:rFonts w:hint="eastAsia"/>
        </w:rPr>
      </w:pPr>
      <w:r>
        <w:rPr>
          <w:color w:val="262421"/>
        </w:rPr>
        <w:t xml:space="preserve">The New Testament word translated </w:t>
      </w:r>
      <w:r>
        <w:rPr>
          <w:i/>
          <w:color w:val="262421"/>
        </w:rPr>
        <w:t>parable</w:t>
      </w:r>
      <w:r>
        <w:rPr>
          <w:color w:val="262421"/>
        </w:rPr>
        <w:t xml:space="preserve"> comes from the Greek </w:t>
      </w:r>
      <w:r>
        <w:rPr>
          <w:i/>
          <w:color w:val="262421"/>
        </w:rPr>
        <w:t>parabolē</w:t>
      </w:r>
      <w:r>
        <w:rPr>
          <w:color w:val="262421"/>
        </w:rPr>
        <w:t>, carrying the basic idea of placing one thing beside another for comparison.</w:t>
      </w:r>
    </w:p>
    <w:tbl>
      <w:tblPr>
        <w:tblW w:w="0" w:type="auto"/>
        <w:jc w:val="center"/>
        <w:tblLayout w:type="fixed"/>
        <w:tblLook w:val="04A0" w:firstRow="1" w:lastRow="0" w:firstColumn="1" w:lastColumn="0" w:noHBand="0" w:noVBand="1"/>
      </w:tblPr>
      <w:tblGrid>
        <w:gridCol w:w="9792"/>
      </w:tblGrid>
      <w:tr w:rsidR="00F879B3" w14:paraId="1D28A9A1" w14:textId="77777777">
        <w:trPr>
          <w:jc w:val="center"/>
        </w:trPr>
        <w:tc>
          <w:tcPr>
            <w:tcW w:w="9792" w:type="dxa"/>
            <w:tcBorders>
              <w:left w:val="single" w:sz="18" w:space="0" w:color="B6924A"/>
            </w:tcBorders>
            <w:shd w:val="clear" w:color="auto" w:fill="F4EEE2"/>
            <w:tcMar>
              <w:top w:w="180" w:type="dxa"/>
              <w:left w:w="220" w:type="dxa"/>
              <w:bottom w:w="180" w:type="dxa"/>
              <w:right w:w="220" w:type="dxa"/>
            </w:tcMar>
          </w:tcPr>
          <w:p w14:paraId="19501AAD" w14:textId="77777777" w:rsidR="00F879B3" w:rsidRDefault="00150752">
            <w:pPr>
              <w:spacing w:after="100"/>
              <w:rPr>
                <w:rFonts w:hint="eastAsia"/>
              </w:rPr>
            </w:pPr>
            <w:r>
              <w:rPr>
                <w:rFonts w:ascii="DejaVu Sans" w:hAnsi="DejaVu Sans"/>
                <w:b/>
                <w:smallCaps/>
                <w:color w:val="8A6A2C"/>
                <w:sz w:val="17"/>
              </w:rPr>
              <w:t>STUDY DEFINITION</w:t>
            </w:r>
          </w:p>
          <w:p w14:paraId="311C1399" w14:textId="77777777" w:rsidR="00F879B3" w:rsidRDefault="00150752">
            <w:pPr>
              <w:spacing w:after="0" w:line="252" w:lineRule="auto"/>
              <w:rPr>
                <w:rFonts w:hint="eastAsia"/>
              </w:rPr>
            </w:pPr>
            <w:r>
              <w:rPr>
                <w:b/>
                <w:color w:val="262421"/>
                <w:sz w:val="24"/>
              </w:rPr>
              <w:t>A parable is a story, comparison, or picture drawn from recognizable life that communicates spiritual and Kingdom truth through comparison.</w:t>
            </w:r>
          </w:p>
        </w:tc>
      </w:tr>
    </w:tbl>
    <w:p w14:paraId="3C003F2F" w14:textId="77777777" w:rsidR="00F879B3" w:rsidRDefault="00F879B3">
      <w:pPr>
        <w:spacing w:after="20"/>
        <w:rPr>
          <w:rFonts w:hint="eastAsia"/>
        </w:rPr>
      </w:pPr>
    </w:p>
    <w:p w14:paraId="7084C2AA" w14:textId="77777777" w:rsidR="00F879B3" w:rsidRDefault="00150752">
      <w:pPr>
        <w:rPr>
          <w:rFonts w:hint="eastAsia"/>
        </w:rPr>
      </w:pPr>
      <w:r>
        <w:br w:type="page"/>
      </w:r>
    </w:p>
    <w:p w14:paraId="302CF6BC" w14:textId="77777777" w:rsidR="00F879B3" w:rsidRDefault="00150752">
      <w:pPr>
        <w:spacing w:before="80" w:after="80"/>
        <w:rPr>
          <w:rFonts w:hint="eastAsia"/>
        </w:rPr>
      </w:pPr>
      <w:r>
        <w:rPr>
          <w:rFonts w:ascii="DejaVu Sans" w:hAnsi="DejaVu Sans"/>
          <w:b/>
          <w:smallCaps/>
          <w:color w:val="8A6A2C"/>
          <w:sz w:val="17"/>
        </w:rPr>
        <w:lastRenderedPageBreak/>
        <w:t>WHY JESUS USED PARABLES</w:t>
      </w:r>
    </w:p>
    <w:p w14:paraId="48025141" w14:textId="77777777" w:rsidR="00F879B3" w:rsidRDefault="00150752">
      <w:pPr>
        <w:spacing w:before="160" w:after="160"/>
        <w:rPr>
          <w:rFonts w:hint="eastAsia"/>
        </w:rPr>
      </w:pPr>
      <w:r>
        <w:rPr>
          <w:b/>
          <w:color w:val="1B1B1B"/>
          <w:sz w:val="40"/>
        </w:rPr>
        <w:t>More Than a Memorable Story</w:t>
      </w:r>
    </w:p>
    <w:p w14:paraId="1BF404FB" w14:textId="77777777" w:rsidR="00F879B3" w:rsidRDefault="00150752">
      <w:pPr>
        <w:spacing w:after="140" w:line="264" w:lineRule="auto"/>
        <w:rPr>
          <w:rFonts w:hint="eastAsia"/>
        </w:rPr>
      </w:pPr>
      <w:r>
        <w:rPr>
          <w:color w:val="262421"/>
        </w:rPr>
        <w:t>It is sometimes said that Jesus used parables simply because stories make difficult ideas easier to understand. That is part of the picture, but Matthew 13 shows us something deeper.</w:t>
      </w:r>
    </w:p>
    <w:p w14:paraId="7B6FC6E7" w14:textId="77777777" w:rsidR="00F879B3" w:rsidRDefault="00150752">
      <w:pPr>
        <w:spacing w:after="140" w:line="264" w:lineRule="auto"/>
        <w:rPr>
          <w:rFonts w:hint="eastAsia"/>
        </w:rPr>
      </w:pPr>
      <w:r>
        <w:rPr>
          <w:color w:val="262421"/>
        </w:rPr>
        <w:t xml:space="preserve">Parables could </w:t>
      </w:r>
      <w:r>
        <w:rPr>
          <w:b/>
          <w:color w:val="262421"/>
        </w:rPr>
        <w:t>reveal truth to receptive hearers</w:t>
      </w:r>
      <w:r>
        <w:rPr>
          <w:color w:val="262421"/>
        </w:rPr>
        <w:t xml:space="preserve"> while also exposing the resistance of those who heard without truly receiving what Jesus was teaching. The parable was not merely a clever illustration; it often confronted the hearer with a response.</w:t>
      </w:r>
    </w:p>
    <w:tbl>
      <w:tblPr>
        <w:tblW w:w="0" w:type="auto"/>
        <w:jc w:val="center"/>
        <w:tblLayout w:type="fixed"/>
        <w:tblLook w:val="04A0" w:firstRow="1" w:lastRow="0" w:firstColumn="1" w:lastColumn="0" w:noHBand="0" w:noVBand="1"/>
      </w:tblPr>
      <w:tblGrid>
        <w:gridCol w:w="9792"/>
      </w:tblGrid>
      <w:tr w:rsidR="00F879B3" w14:paraId="773C80FB" w14:textId="77777777">
        <w:trPr>
          <w:jc w:val="center"/>
        </w:trPr>
        <w:tc>
          <w:tcPr>
            <w:tcW w:w="9792" w:type="dxa"/>
            <w:tcBorders>
              <w:left w:val="single" w:sz="18" w:space="0" w:color="71806A"/>
            </w:tcBorders>
            <w:shd w:val="clear" w:color="auto" w:fill="F1F4F1"/>
            <w:tcMar>
              <w:top w:w="180" w:type="dxa"/>
              <w:left w:w="220" w:type="dxa"/>
              <w:bottom w:w="180" w:type="dxa"/>
              <w:right w:w="220" w:type="dxa"/>
            </w:tcMar>
          </w:tcPr>
          <w:p w14:paraId="0A2E9531" w14:textId="77777777" w:rsidR="00F879B3" w:rsidRDefault="00150752">
            <w:pPr>
              <w:spacing w:after="100"/>
              <w:rPr>
                <w:rFonts w:hint="eastAsia"/>
              </w:rPr>
            </w:pPr>
            <w:r>
              <w:rPr>
                <w:rFonts w:ascii="DejaVu Sans" w:hAnsi="DejaVu Sans"/>
                <w:b/>
                <w:smallCaps/>
                <w:color w:val="8A6A2C"/>
                <w:sz w:val="17"/>
              </w:rPr>
              <w:t>KEY INSIGHT</w:t>
            </w:r>
          </w:p>
          <w:p w14:paraId="381E2349" w14:textId="77777777" w:rsidR="00F879B3" w:rsidRDefault="00150752">
            <w:pPr>
              <w:spacing w:after="0" w:line="252" w:lineRule="auto"/>
              <w:rPr>
                <w:rFonts w:hint="eastAsia"/>
              </w:rPr>
            </w:pPr>
            <w:r>
              <w:rPr>
                <w:b/>
                <w:color w:val="262421"/>
                <w:sz w:val="24"/>
              </w:rPr>
              <w:t>A parable does more than communicate information. It can reveal how a person responds to truth.</w:t>
            </w:r>
          </w:p>
        </w:tc>
      </w:tr>
    </w:tbl>
    <w:p w14:paraId="672D18BD" w14:textId="77777777" w:rsidR="00F879B3" w:rsidRDefault="00F879B3">
      <w:pPr>
        <w:spacing w:after="20"/>
        <w:rPr>
          <w:rFonts w:hint="eastAsia"/>
        </w:rPr>
      </w:pPr>
    </w:p>
    <w:p w14:paraId="481AF8BB" w14:textId="77777777" w:rsidR="00F879B3" w:rsidRDefault="00150752">
      <w:pPr>
        <w:spacing w:before="80" w:after="80"/>
        <w:rPr>
          <w:rFonts w:hint="eastAsia"/>
        </w:rPr>
      </w:pPr>
      <w:r>
        <w:rPr>
          <w:rFonts w:ascii="DejaVu Sans" w:hAnsi="DejaVu Sans"/>
          <w:b/>
          <w:smallCaps/>
          <w:color w:val="8A6A2C"/>
          <w:sz w:val="17"/>
        </w:rPr>
        <w:t>STUDY THE TEXT</w:t>
      </w:r>
    </w:p>
    <w:p w14:paraId="4DC4F141" w14:textId="77777777" w:rsidR="00F879B3" w:rsidRDefault="00150752">
      <w:pPr>
        <w:spacing w:before="80" w:after="160"/>
        <w:rPr>
          <w:rFonts w:hint="eastAsia"/>
        </w:rPr>
      </w:pPr>
      <w:r>
        <w:rPr>
          <w:b/>
          <w:color w:val="1B1B1B"/>
          <w:sz w:val="30"/>
        </w:rPr>
        <w:t>Matthew 13:1-3, 10-17</w:t>
      </w:r>
    </w:p>
    <w:p w14:paraId="176823DB" w14:textId="77777777" w:rsidR="00F879B3" w:rsidRDefault="00150752">
      <w:pPr>
        <w:spacing w:after="160" w:line="264" w:lineRule="auto"/>
        <w:rPr>
          <w:rFonts w:hint="eastAsia"/>
        </w:rPr>
      </w:pPr>
      <w:r>
        <w:rPr>
          <w:i/>
          <w:color w:val="262421"/>
        </w:rPr>
        <w:t>Read the passage slowly before answering. Begin with Scripture itself before reaching for a commentary or study note.</w:t>
      </w:r>
    </w:p>
    <w:p w14:paraId="113448DA" w14:textId="77777777" w:rsidR="00F879B3" w:rsidRDefault="00150752">
      <w:pPr>
        <w:spacing w:before="60" w:after="80"/>
        <w:rPr>
          <w:rFonts w:hint="eastAsia"/>
        </w:rPr>
      </w:pPr>
      <w:r>
        <w:rPr>
          <w:rFonts w:ascii="DejaVu Sans" w:hAnsi="DejaVu Sans"/>
          <w:b/>
          <w:color w:val="8A6A2C"/>
          <w:sz w:val="19"/>
        </w:rPr>
        <w:t xml:space="preserve">1. </w:t>
      </w:r>
      <w:r>
        <w:rPr>
          <w:b/>
          <w:color w:val="262421"/>
        </w:rPr>
        <w:t>Where was Jesus when He began teaching?</w:t>
      </w:r>
    </w:p>
    <w:p w14:paraId="1DDB80D4" w14:textId="77777777" w:rsidR="00F879B3" w:rsidRDefault="00150752">
      <w:pPr>
        <w:spacing w:after="0"/>
        <w:rPr>
          <w:rFonts w:hint="eastAsia"/>
        </w:rPr>
      </w:pPr>
      <w:r>
        <w:rPr>
          <w:color w:val="B8B0A2"/>
          <w:sz w:val="20"/>
        </w:rPr>
        <w:t>____________________________________________________________</w:t>
      </w:r>
    </w:p>
    <w:p w14:paraId="08EA103F" w14:textId="77777777" w:rsidR="00F879B3" w:rsidRDefault="00150752">
      <w:pPr>
        <w:spacing w:after="0"/>
        <w:rPr>
          <w:rFonts w:hint="eastAsia"/>
        </w:rPr>
      </w:pPr>
      <w:r>
        <w:rPr>
          <w:color w:val="B8B0A2"/>
          <w:sz w:val="20"/>
        </w:rPr>
        <w:t>____________________________________________________________</w:t>
      </w:r>
    </w:p>
    <w:p w14:paraId="167E0274" w14:textId="77777777" w:rsidR="00F879B3" w:rsidRDefault="00150752">
      <w:pPr>
        <w:spacing w:before="60" w:after="80"/>
        <w:rPr>
          <w:rFonts w:hint="eastAsia"/>
        </w:rPr>
      </w:pPr>
      <w:r>
        <w:rPr>
          <w:rFonts w:ascii="DejaVu Sans" w:hAnsi="DejaVu Sans"/>
          <w:b/>
          <w:color w:val="8A6A2C"/>
          <w:sz w:val="19"/>
        </w:rPr>
        <w:t xml:space="preserve">2. </w:t>
      </w:r>
      <w:r>
        <w:rPr>
          <w:b/>
          <w:color w:val="262421"/>
        </w:rPr>
        <w:t>Who gathered to hear Him?</w:t>
      </w:r>
    </w:p>
    <w:p w14:paraId="7B30CD24" w14:textId="77777777" w:rsidR="00F879B3" w:rsidRDefault="00150752">
      <w:pPr>
        <w:spacing w:after="0"/>
        <w:rPr>
          <w:rFonts w:hint="eastAsia"/>
        </w:rPr>
      </w:pPr>
      <w:r>
        <w:rPr>
          <w:color w:val="B8B0A2"/>
          <w:sz w:val="20"/>
        </w:rPr>
        <w:t>____________________________________________________________</w:t>
      </w:r>
    </w:p>
    <w:p w14:paraId="1A3AD657" w14:textId="77777777" w:rsidR="00F879B3" w:rsidRDefault="00150752">
      <w:pPr>
        <w:spacing w:after="0"/>
        <w:rPr>
          <w:rFonts w:hint="eastAsia"/>
        </w:rPr>
      </w:pPr>
      <w:r>
        <w:rPr>
          <w:color w:val="B8B0A2"/>
          <w:sz w:val="20"/>
        </w:rPr>
        <w:t>____________________________________________________________</w:t>
      </w:r>
    </w:p>
    <w:p w14:paraId="5E3D8F9C" w14:textId="77777777" w:rsidR="00F879B3" w:rsidRDefault="00150752">
      <w:pPr>
        <w:spacing w:before="60" w:after="80"/>
        <w:rPr>
          <w:rFonts w:hint="eastAsia"/>
        </w:rPr>
      </w:pPr>
      <w:r>
        <w:rPr>
          <w:rFonts w:ascii="DejaVu Sans" w:hAnsi="DejaVu Sans"/>
          <w:b/>
          <w:color w:val="8A6A2C"/>
          <w:sz w:val="19"/>
        </w:rPr>
        <w:t xml:space="preserve">3. </w:t>
      </w:r>
      <w:r>
        <w:rPr>
          <w:b/>
          <w:color w:val="262421"/>
        </w:rPr>
        <w:t>According to verse 3, how did Jesus teach many things to the people?</w:t>
      </w:r>
    </w:p>
    <w:p w14:paraId="7ABB42DD" w14:textId="77777777" w:rsidR="00F879B3" w:rsidRDefault="00150752">
      <w:pPr>
        <w:spacing w:after="0"/>
        <w:rPr>
          <w:rFonts w:hint="eastAsia"/>
        </w:rPr>
      </w:pPr>
      <w:r>
        <w:rPr>
          <w:color w:val="B8B0A2"/>
          <w:sz w:val="20"/>
        </w:rPr>
        <w:t>____________________________________________________________</w:t>
      </w:r>
    </w:p>
    <w:p w14:paraId="7D010767" w14:textId="77777777" w:rsidR="00F879B3" w:rsidRDefault="00150752">
      <w:pPr>
        <w:spacing w:after="0"/>
        <w:rPr>
          <w:rFonts w:hint="eastAsia"/>
        </w:rPr>
      </w:pPr>
      <w:r>
        <w:rPr>
          <w:color w:val="B8B0A2"/>
          <w:sz w:val="20"/>
        </w:rPr>
        <w:t>____________________________________________________________</w:t>
      </w:r>
    </w:p>
    <w:p w14:paraId="2B85E2A5" w14:textId="77777777" w:rsidR="00F879B3" w:rsidRDefault="00150752">
      <w:pPr>
        <w:spacing w:before="60" w:after="80"/>
        <w:rPr>
          <w:rFonts w:hint="eastAsia"/>
        </w:rPr>
      </w:pPr>
      <w:r>
        <w:rPr>
          <w:rFonts w:ascii="DejaVu Sans" w:hAnsi="DejaVu Sans"/>
          <w:b/>
          <w:color w:val="8A6A2C"/>
          <w:sz w:val="19"/>
        </w:rPr>
        <w:t xml:space="preserve">4. </w:t>
      </w:r>
      <w:r>
        <w:rPr>
          <w:b/>
          <w:color w:val="262421"/>
        </w:rPr>
        <w:t>What question did the disciples ask Jesus in verse 10?</w:t>
      </w:r>
    </w:p>
    <w:p w14:paraId="4A54A0E4" w14:textId="77777777" w:rsidR="00F879B3" w:rsidRDefault="00150752">
      <w:pPr>
        <w:spacing w:after="0"/>
        <w:rPr>
          <w:rFonts w:hint="eastAsia"/>
        </w:rPr>
      </w:pPr>
      <w:r>
        <w:rPr>
          <w:color w:val="B8B0A2"/>
          <w:sz w:val="20"/>
        </w:rPr>
        <w:t>____________________________________________________________</w:t>
      </w:r>
    </w:p>
    <w:p w14:paraId="2BAD3993" w14:textId="77777777" w:rsidR="00F879B3" w:rsidRDefault="00150752">
      <w:pPr>
        <w:spacing w:after="0"/>
        <w:rPr>
          <w:rFonts w:hint="eastAsia"/>
        </w:rPr>
      </w:pPr>
      <w:r>
        <w:rPr>
          <w:color w:val="B8B0A2"/>
          <w:sz w:val="20"/>
        </w:rPr>
        <w:t>____________________________________________________________</w:t>
      </w:r>
    </w:p>
    <w:p w14:paraId="2F8681B6" w14:textId="77777777" w:rsidR="00F879B3" w:rsidRDefault="00150752">
      <w:pPr>
        <w:spacing w:before="60" w:after="80"/>
        <w:rPr>
          <w:rFonts w:hint="eastAsia"/>
        </w:rPr>
      </w:pPr>
      <w:r>
        <w:rPr>
          <w:rFonts w:ascii="DejaVu Sans" w:hAnsi="DejaVu Sans"/>
          <w:b/>
          <w:color w:val="8A6A2C"/>
          <w:sz w:val="19"/>
        </w:rPr>
        <w:t xml:space="preserve">5. </w:t>
      </w:r>
      <w:r>
        <w:rPr>
          <w:b/>
          <w:color w:val="262421"/>
        </w:rPr>
        <w:t>What differences do you notice between those who receive Jesus' teaching and those who do not?</w:t>
      </w:r>
    </w:p>
    <w:p w14:paraId="562AFDA1" w14:textId="77777777" w:rsidR="00F879B3" w:rsidRDefault="00150752">
      <w:pPr>
        <w:spacing w:after="0"/>
        <w:rPr>
          <w:rFonts w:hint="eastAsia"/>
        </w:rPr>
      </w:pPr>
      <w:r>
        <w:rPr>
          <w:color w:val="B8B0A2"/>
          <w:sz w:val="20"/>
        </w:rPr>
        <w:t>____________________________________________________________</w:t>
      </w:r>
    </w:p>
    <w:p w14:paraId="4A50F383" w14:textId="77777777" w:rsidR="00F879B3" w:rsidRDefault="00150752">
      <w:pPr>
        <w:spacing w:after="0"/>
        <w:rPr>
          <w:rFonts w:hint="eastAsia"/>
        </w:rPr>
      </w:pPr>
      <w:r>
        <w:rPr>
          <w:color w:val="B8B0A2"/>
          <w:sz w:val="20"/>
        </w:rPr>
        <w:t>____________________________________________________________</w:t>
      </w:r>
    </w:p>
    <w:p w14:paraId="1E9AC341" w14:textId="77777777" w:rsidR="00F879B3" w:rsidRDefault="00150752">
      <w:pPr>
        <w:spacing w:after="0"/>
        <w:rPr>
          <w:rFonts w:hint="eastAsia"/>
        </w:rPr>
      </w:pPr>
      <w:r>
        <w:rPr>
          <w:color w:val="B8B0A2"/>
          <w:sz w:val="20"/>
        </w:rPr>
        <w:t>____________________________________________________________</w:t>
      </w:r>
    </w:p>
    <w:p w14:paraId="32416636" w14:textId="77777777" w:rsidR="00F879B3" w:rsidRDefault="00150752">
      <w:pPr>
        <w:rPr>
          <w:rFonts w:hint="eastAsia"/>
        </w:rPr>
      </w:pPr>
      <w:r>
        <w:br w:type="page"/>
      </w:r>
    </w:p>
    <w:p w14:paraId="11FAF80B" w14:textId="77777777" w:rsidR="00F879B3" w:rsidRDefault="00150752">
      <w:pPr>
        <w:spacing w:before="80" w:after="80"/>
        <w:rPr>
          <w:rFonts w:hint="eastAsia"/>
        </w:rPr>
      </w:pPr>
      <w:r>
        <w:rPr>
          <w:rFonts w:ascii="DejaVu Sans" w:hAnsi="DejaVu Sans"/>
          <w:b/>
          <w:smallCaps/>
          <w:color w:val="8A6A2C"/>
          <w:sz w:val="17"/>
        </w:rPr>
        <w:lastRenderedPageBreak/>
        <w:t>LOOK CLOSER</w:t>
      </w:r>
    </w:p>
    <w:p w14:paraId="640A69FA" w14:textId="77777777" w:rsidR="00F879B3" w:rsidRDefault="00150752">
      <w:pPr>
        <w:spacing w:before="160" w:after="160"/>
        <w:rPr>
          <w:rFonts w:hint="eastAsia"/>
        </w:rPr>
      </w:pPr>
      <w:r>
        <w:rPr>
          <w:b/>
          <w:color w:val="1B1B1B"/>
          <w:sz w:val="40"/>
        </w:rPr>
        <w:t>The Condition of the Hearer Matters</w:t>
      </w:r>
    </w:p>
    <w:p w14:paraId="7E908D8F" w14:textId="77777777" w:rsidR="00F879B3" w:rsidRDefault="00150752">
      <w:pPr>
        <w:spacing w:after="140" w:line="264" w:lineRule="auto"/>
        <w:rPr>
          <w:rFonts w:hint="eastAsia"/>
        </w:rPr>
      </w:pPr>
      <w:r>
        <w:rPr>
          <w:color w:val="262421"/>
        </w:rPr>
        <w:t xml:space="preserve">Matthew 13 repeatedly draws attention to </w:t>
      </w:r>
      <w:r>
        <w:rPr>
          <w:i/>
          <w:color w:val="262421"/>
        </w:rPr>
        <w:t>hearing</w:t>
      </w:r>
      <w:r>
        <w:rPr>
          <w:color w:val="262421"/>
        </w:rPr>
        <w:t>. Jesus is concerned with more than sound reaching a person's ears. The deeper issue is whether the hearer is willing to receive, understand, and respond to truth.</w:t>
      </w:r>
    </w:p>
    <w:p w14:paraId="0A939CD1" w14:textId="77777777" w:rsidR="00F879B3" w:rsidRDefault="00150752">
      <w:pPr>
        <w:spacing w:after="140" w:line="264" w:lineRule="auto"/>
        <w:rPr>
          <w:rFonts w:hint="eastAsia"/>
        </w:rPr>
      </w:pPr>
      <w:r>
        <w:rPr>
          <w:color w:val="262421"/>
        </w:rPr>
        <w:t xml:space="preserve">Two people can hear the same biblical teaching and respond very differently. One says, </w:t>
      </w:r>
      <w:r>
        <w:rPr>
          <w:i/>
          <w:color w:val="262421"/>
        </w:rPr>
        <w:t>“Lord, teach me.”</w:t>
      </w:r>
      <w:r>
        <w:rPr>
          <w:color w:val="262421"/>
        </w:rPr>
        <w:t xml:space="preserve"> Another has already decided what can and cannot be true. The difference is not always intelligence; sometimes it is receptivity.</w:t>
      </w:r>
    </w:p>
    <w:tbl>
      <w:tblPr>
        <w:tblW w:w="0" w:type="auto"/>
        <w:jc w:val="center"/>
        <w:tblLayout w:type="fixed"/>
        <w:tblLook w:val="04A0" w:firstRow="1" w:lastRow="0" w:firstColumn="1" w:lastColumn="0" w:noHBand="0" w:noVBand="1"/>
      </w:tblPr>
      <w:tblGrid>
        <w:gridCol w:w="9792"/>
      </w:tblGrid>
      <w:tr w:rsidR="00F879B3" w14:paraId="25EE2546" w14:textId="77777777">
        <w:trPr>
          <w:jc w:val="center"/>
        </w:trPr>
        <w:tc>
          <w:tcPr>
            <w:tcW w:w="9792" w:type="dxa"/>
            <w:tcBorders>
              <w:left w:val="single" w:sz="18" w:space="0" w:color="B6924A"/>
            </w:tcBorders>
            <w:shd w:val="clear" w:color="auto" w:fill="171717"/>
            <w:tcMar>
              <w:top w:w="180" w:type="dxa"/>
              <w:left w:w="220" w:type="dxa"/>
              <w:bottom w:w="180" w:type="dxa"/>
              <w:right w:w="220" w:type="dxa"/>
            </w:tcMar>
          </w:tcPr>
          <w:p w14:paraId="5BF3A6C3" w14:textId="77777777" w:rsidR="00F879B3" w:rsidRDefault="00150752">
            <w:pPr>
              <w:spacing w:after="100"/>
              <w:rPr>
                <w:rFonts w:hint="eastAsia"/>
              </w:rPr>
            </w:pPr>
            <w:r>
              <w:rPr>
                <w:rFonts w:ascii="DejaVu Sans" w:hAnsi="DejaVu Sans"/>
                <w:b/>
                <w:smallCaps/>
                <w:color w:val="8A6A2C"/>
                <w:sz w:val="17"/>
              </w:rPr>
              <w:t>STUDY PRINCIPLE</w:t>
            </w:r>
          </w:p>
          <w:p w14:paraId="2D516075" w14:textId="77777777" w:rsidR="00F879B3" w:rsidRDefault="00150752">
            <w:pPr>
              <w:spacing w:after="0" w:line="252" w:lineRule="auto"/>
              <w:rPr>
                <w:rFonts w:hint="eastAsia"/>
              </w:rPr>
            </w:pPr>
            <w:r>
              <w:rPr>
                <w:b/>
                <w:color w:val="F7F1E7"/>
                <w:sz w:val="24"/>
              </w:rPr>
              <w:t>How we hear matters almost as much as what we hear.</w:t>
            </w:r>
          </w:p>
        </w:tc>
      </w:tr>
    </w:tbl>
    <w:p w14:paraId="3C18ADD2" w14:textId="77777777" w:rsidR="00F879B3" w:rsidRDefault="00F879B3">
      <w:pPr>
        <w:spacing w:after="20"/>
        <w:rPr>
          <w:rFonts w:hint="eastAsia"/>
        </w:rPr>
      </w:pPr>
    </w:p>
    <w:p w14:paraId="19D11E65" w14:textId="77777777" w:rsidR="00F879B3" w:rsidRDefault="00150752">
      <w:pPr>
        <w:spacing w:before="80" w:after="80"/>
        <w:rPr>
          <w:rFonts w:hint="eastAsia"/>
        </w:rPr>
      </w:pPr>
      <w:r>
        <w:rPr>
          <w:rFonts w:ascii="DejaVu Sans" w:hAnsi="DejaVu Sans"/>
          <w:b/>
          <w:smallCaps/>
          <w:color w:val="8A6A2C"/>
          <w:sz w:val="17"/>
        </w:rPr>
        <w:t>INTERPRETIVE DISCIPLINE</w:t>
      </w:r>
    </w:p>
    <w:p w14:paraId="0687B8A6" w14:textId="77777777" w:rsidR="00F879B3" w:rsidRDefault="00150752">
      <w:pPr>
        <w:spacing w:before="160" w:after="160"/>
        <w:rPr>
          <w:rFonts w:hint="eastAsia"/>
        </w:rPr>
      </w:pPr>
      <w:r>
        <w:rPr>
          <w:b/>
          <w:color w:val="1B1B1B"/>
          <w:sz w:val="40"/>
        </w:rPr>
        <w:t>The Central Message Comes First</w:t>
      </w:r>
    </w:p>
    <w:p w14:paraId="1FC37560" w14:textId="77777777" w:rsidR="00F879B3" w:rsidRDefault="00150752">
      <w:pPr>
        <w:spacing w:after="140" w:line="264" w:lineRule="auto"/>
        <w:rPr>
          <w:rFonts w:hint="eastAsia"/>
        </w:rPr>
      </w:pPr>
      <w:r>
        <w:rPr>
          <w:color w:val="262421"/>
        </w:rPr>
        <w:t>Once students discover how vivid the parables are, another temptation appears: assigning spiritual meaning to every object, number, person, or action in the story.</w:t>
      </w:r>
    </w:p>
    <w:p w14:paraId="287A98C7" w14:textId="77777777" w:rsidR="00F879B3" w:rsidRDefault="00150752">
      <w:pPr>
        <w:spacing w:after="140" w:line="264" w:lineRule="auto"/>
        <w:rPr>
          <w:rFonts w:hint="eastAsia"/>
        </w:rPr>
      </w:pPr>
      <w:r>
        <w:rPr>
          <w:color w:val="262421"/>
        </w:rPr>
        <w:t>Sometimes a detail is simply part of the story. At other times a detail does carry interpretive significance. The question is not whether a symbolic connection can be imagined, but whether the text gives us good reason to make it.</w:t>
      </w:r>
    </w:p>
    <w:tbl>
      <w:tblPr>
        <w:tblW w:w="0" w:type="auto"/>
        <w:jc w:val="center"/>
        <w:tblLayout w:type="fixed"/>
        <w:tblLook w:val="04A0" w:firstRow="1" w:lastRow="0" w:firstColumn="1" w:lastColumn="0" w:noHBand="0" w:noVBand="1"/>
      </w:tblPr>
      <w:tblGrid>
        <w:gridCol w:w="9792"/>
      </w:tblGrid>
      <w:tr w:rsidR="00F879B3" w14:paraId="1CA87437" w14:textId="77777777">
        <w:trPr>
          <w:jc w:val="center"/>
        </w:trPr>
        <w:tc>
          <w:tcPr>
            <w:tcW w:w="9792" w:type="dxa"/>
            <w:tcBorders>
              <w:left w:val="single" w:sz="18" w:space="0" w:color="B6924A"/>
            </w:tcBorders>
            <w:shd w:val="clear" w:color="auto" w:fill="F4EEE2"/>
            <w:tcMar>
              <w:top w:w="180" w:type="dxa"/>
              <w:left w:w="220" w:type="dxa"/>
              <w:bottom w:w="180" w:type="dxa"/>
              <w:right w:w="220" w:type="dxa"/>
            </w:tcMar>
          </w:tcPr>
          <w:p w14:paraId="0243C6EA" w14:textId="77777777" w:rsidR="00F879B3" w:rsidRDefault="00150752">
            <w:pPr>
              <w:spacing w:after="100"/>
              <w:rPr>
                <w:rFonts w:hint="eastAsia"/>
              </w:rPr>
            </w:pPr>
            <w:r>
              <w:rPr>
                <w:rFonts w:ascii="DejaVu Sans" w:hAnsi="DejaVu Sans"/>
                <w:b/>
                <w:smallCaps/>
                <w:color w:val="8A6A2C"/>
                <w:sz w:val="17"/>
              </w:rPr>
              <w:t>INTERPRETIVE RULE</w:t>
            </w:r>
          </w:p>
          <w:p w14:paraId="7D32B075" w14:textId="77777777" w:rsidR="00F879B3" w:rsidRDefault="00150752">
            <w:pPr>
              <w:spacing w:after="0" w:line="252" w:lineRule="auto"/>
              <w:rPr>
                <w:rFonts w:hint="eastAsia"/>
              </w:rPr>
            </w:pPr>
            <w:r>
              <w:rPr>
                <w:b/>
                <w:color w:val="262421"/>
                <w:sz w:val="24"/>
              </w:rPr>
              <w:t>Identify the central truth of the parable first. Give individual details additional meaning only when Jesus’ explanation, the literary context, or strong biblical evidence supports doing so.</w:t>
            </w:r>
          </w:p>
        </w:tc>
      </w:tr>
    </w:tbl>
    <w:p w14:paraId="057F2831" w14:textId="77777777" w:rsidR="00F879B3" w:rsidRDefault="00F879B3">
      <w:pPr>
        <w:spacing w:after="20"/>
        <w:rPr>
          <w:rFonts w:hint="eastAsia"/>
        </w:rPr>
      </w:pPr>
    </w:p>
    <w:p w14:paraId="7A359AD7" w14:textId="77777777" w:rsidR="00F879B3" w:rsidRDefault="00150752">
      <w:pPr>
        <w:spacing w:after="140" w:line="264" w:lineRule="auto"/>
        <w:rPr>
          <w:rFonts w:hint="eastAsia"/>
        </w:rPr>
      </w:pPr>
      <w:r>
        <w:rPr>
          <w:color w:val="262421"/>
        </w:rPr>
        <w:t xml:space="preserve">This protects us from two opposite mistakes: </w:t>
      </w:r>
      <w:r>
        <w:rPr>
          <w:b/>
          <w:color w:val="262421"/>
        </w:rPr>
        <w:t>making everything symbolic</w:t>
      </w:r>
      <w:r>
        <w:rPr>
          <w:color w:val="262421"/>
        </w:rPr>
        <w:t xml:space="preserve"> and </w:t>
      </w:r>
      <w:r>
        <w:rPr>
          <w:b/>
          <w:color w:val="262421"/>
        </w:rPr>
        <w:t>assuming nothing can ever be symbolic</w:t>
      </w:r>
      <w:r>
        <w:rPr>
          <w:color w:val="262421"/>
        </w:rPr>
        <w:t>. Scripture must lead.</w:t>
      </w:r>
    </w:p>
    <w:tbl>
      <w:tblPr>
        <w:tblW w:w="0" w:type="auto"/>
        <w:jc w:val="center"/>
        <w:tblLayout w:type="fixed"/>
        <w:tblLook w:val="04A0" w:firstRow="1" w:lastRow="0" w:firstColumn="1" w:lastColumn="0" w:noHBand="0" w:noVBand="1"/>
      </w:tblPr>
      <w:tblGrid>
        <w:gridCol w:w="9792"/>
      </w:tblGrid>
      <w:tr w:rsidR="00F879B3" w14:paraId="18EC186A" w14:textId="77777777">
        <w:trPr>
          <w:jc w:val="center"/>
        </w:trPr>
        <w:tc>
          <w:tcPr>
            <w:tcW w:w="9792" w:type="dxa"/>
            <w:tcBorders>
              <w:left w:val="single" w:sz="18" w:space="0" w:color="A69B86"/>
            </w:tcBorders>
            <w:shd w:val="clear" w:color="auto" w:fill="F8F8F6"/>
            <w:tcMar>
              <w:top w:w="180" w:type="dxa"/>
              <w:left w:w="220" w:type="dxa"/>
              <w:bottom w:w="180" w:type="dxa"/>
              <w:right w:w="220" w:type="dxa"/>
            </w:tcMar>
          </w:tcPr>
          <w:p w14:paraId="75822F66" w14:textId="77777777" w:rsidR="00F879B3" w:rsidRDefault="00150752">
            <w:pPr>
              <w:spacing w:after="100"/>
              <w:rPr>
                <w:rFonts w:hint="eastAsia"/>
              </w:rPr>
            </w:pPr>
            <w:r>
              <w:rPr>
                <w:rFonts w:ascii="DejaVu Sans" w:hAnsi="DejaVu Sans"/>
                <w:b/>
                <w:smallCaps/>
                <w:color w:val="8A6A2C"/>
                <w:sz w:val="17"/>
              </w:rPr>
              <w:t>IN PLAIN LANGUAGE</w:t>
            </w:r>
          </w:p>
          <w:p w14:paraId="1E6161A7" w14:textId="77777777" w:rsidR="00F879B3" w:rsidRDefault="00150752">
            <w:pPr>
              <w:spacing w:after="0" w:line="252" w:lineRule="auto"/>
              <w:rPr>
                <w:rFonts w:hint="eastAsia"/>
              </w:rPr>
            </w:pPr>
            <w:r>
              <w:rPr>
                <w:b/>
                <w:color w:val="262421"/>
                <w:sz w:val="24"/>
              </w:rPr>
              <w:t>A creative interpretation is not automatically a correct interpretation. Ask: Can this conclusion be demonstrated from the text and its context?</w:t>
            </w:r>
          </w:p>
        </w:tc>
      </w:tr>
    </w:tbl>
    <w:p w14:paraId="34715EB2" w14:textId="77777777" w:rsidR="00F879B3" w:rsidRDefault="00F879B3">
      <w:pPr>
        <w:spacing w:after="20"/>
        <w:rPr>
          <w:rFonts w:hint="eastAsia"/>
        </w:rPr>
      </w:pPr>
    </w:p>
    <w:p w14:paraId="7C4A9160" w14:textId="77777777" w:rsidR="00F879B3" w:rsidRDefault="00150752">
      <w:pPr>
        <w:rPr>
          <w:rFonts w:hint="eastAsia"/>
        </w:rPr>
      </w:pPr>
      <w:r>
        <w:br w:type="page"/>
      </w:r>
    </w:p>
    <w:p w14:paraId="53B8115A" w14:textId="77777777" w:rsidR="00F879B3" w:rsidRDefault="00150752">
      <w:pPr>
        <w:spacing w:before="80" w:after="80"/>
        <w:rPr>
          <w:rFonts w:hint="eastAsia"/>
        </w:rPr>
      </w:pPr>
      <w:r>
        <w:rPr>
          <w:rFonts w:ascii="DejaVu Sans" w:hAnsi="DejaVu Sans"/>
          <w:b/>
          <w:smallCaps/>
          <w:color w:val="8A6A2C"/>
          <w:sz w:val="17"/>
        </w:rPr>
        <w:lastRenderedPageBreak/>
        <w:t>PRACTICE WITH JESUS’ OWN EXPLANATION</w:t>
      </w:r>
    </w:p>
    <w:p w14:paraId="577E7EBD" w14:textId="77777777" w:rsidR="00F879B3" w:rsidRDefault="00150752">
      <w:pPr>
        <w:spacing w:before="160" w:after="160"/>
        <w:rPr>
          <w:rFonts w:hint="eastAsia"/>
        </w:rPr>
      </w:pPr>
      <w:r>
        <w:rPr>
          <w:b/>
          <w:color w:val="1B1B1B"/>
          <w:sz w:val="40"/>
        </w:rPr>
        <w:t>The Wheat and the Tares</w:t>
      </w:r>
    </w:p>
    <w:p w14:paraId="2AD0F8B8" w14:textId="77777777" w:rsidR="00F879B3" w:rsidRDefault="00150752">
      <w:pPr>
        <w:spacing w:after="180" w:line="264" w:lineRule="auto"/>
        <w:rPr>
          <w:rFonts w:hint="eastAsia"/>
        </w:rPr>
      </w:pPr>
      <w:r>
        <w:rPr>
          <w:color w:val="262421"/>
        </w:rPr>
        <w:t xml:space="preserve">Read </w:t>
      </w:r>
      <w:r>
        <w:rPr>
          <w:b/>
          <w:color w:val="262421"/>
        </w:rPr>
        <w:t>Matthew 13:36-43</w:t>
      </w:r>
      <w:r>
        <w:rPr>
          <w:color w:val="262421"/>
        </w:rPr>
        <w:t>. Jesus explains the major elements of the parable Himself. Use only His explanation to complete the exercise below.</w:t>
      </w:r>
    </w:p>
    <w:tbl>
      <w:tblPr>
        <w:tblW w:w="0" w:type="auto"/>
        <w:jc w:val="center"/>
        <w:tblLayout w:type="fixed"/>
        <w:tblLook w:val="04A0" w:firstRow="1" w:lastRow="0" w:firstColumn="1" w:lastColumn="0" w:noHBand="0" w:noVBand="1"/>
      </w:tblPr>
      <w:tblGrid>
        <w:gridCol w:w="5040"/>
        <w:gridCol w:w="5040"/>
      </w:tblGrid>
      <w:tr w:rsidR="00F879B3" w14:paraId="5AF3F8EE" w14:textId="77777777">
        <w:trPr>
          <w:jc w:val="center"/>
        </w:trPr>
        <w:tc>
          <w:tcPr>
            <w:tcW w:w="5040" w:type="dxa"/>
            <w:shd w:val="clear" w:color="auto" w:fill="1B1B1B"/>
            <w:tcMar>
              <w:top w:w="120" w:type="dxa"/>
              <w:left w:w="140" w:type="dxa"/>
              <w:bottom w:w="120" w:type="dxa"/>
              <w:right w:w="140" w:type="dxa"/>
            </w:tcMar>
          </w:tcPr>
          <w:p w14:paraId="2DE27F70" w14:textId="77777777" w:rsidR="00F879B3" w:rsidRDefault="00150752">
            <w:pPr>
              <w:rPr>
                <w:rFonts w:hint="eastAsia"/>
              </w:rPr>
            </w:pPr>
            <w:r>
              <w:rPr>
                <w:rFonts w:ascii="DejaVu Sans" w:hAnsi="DejaVu Sans"/>
                <w:b/>
                <w:smallCaps/>
                <w:color w:val="F7F1E7"/>
                <w:sz w:val="16"/>
              </w:rPr>
              <w:t>ELEMENT IN THE PARABLE</w:t>
            </w:r>
          </w:p>
        </w:tc>
        <w:tc>
          <w:tcPr>
            <w:tcW w:w="5040" w:type="dxa"/>
            <w:shd w:val="clear" w:color="auto" w:fill="1B1B1B"/>
            <w:tcMar>
              <w:top w:w="120" w:type="dxa"/>
              <w:left w:w="140" w:type="dxa"/>
              <w:bottom w:w="120" w:type="dxa"/>
              <w:right w:w="140" w:type="dxa"/>
            </w:tcMar>
          </w:tcPr>
          <w:p w14:paraId="653FC84C" w14:textId="77777777" w:rsidR="00F879B3" w:rsidRDefault="00150752">
            <w:pPr>
              <w:rPr>
                <w:rFonts w:hint="eastAsia"/>
              </w:rPr>
            </w:pPr>
            <w:r>
              <w:rPr>
                <w:rFonts w:ascii="DejaVu Sans" w:hAnsi="DejaVu Sans"/>
                <w:b/>
                <w:smallCaps/>
                <w:color w:val="F7F1E7"/>
                <w:sz w:val="16"/>
              </w:rPr>
              <w:t>ACCORDING TO JESUS</w:t>
            </w:r>
          </w:p>
        </w:tc>
      </w:tr>
      <w:tr w:rsidR="00F879B3" w14:paraId="037D0392" w14:textId="77777777">
        <w:trPr>
          <w:jc w:val="center"/>
        </w:trPr>
        <w:tc>
          <w:tcPr>
            <w:tcW w:w="4608" w:type="dxa"/>
            <w:tcBorders>
              <w:bottom w:val="single" w:sz="4" w:space="0" w:color="D9D2C6"/>
            </w:tcBorders>
            <w:tcMar>
              <w:top w:w="100" w:type="dxa"/>
              <w:left w:w="140" w:type="dxa"/>
              <w:bottom w:w="100" w:type="dxa"/>
              <w:right w:w="140" w:type="dxa"/>
            </w:tcMar>
          </w:tcPr>
          <w:p w14:paraId="5CA19CD3" w14:textId="77777777" w:rsidR="00F879B3" w:rsidRDefault="00150752">
            <w:pPr>
              <w:rPr>
                <w:rFonts w:hint="eastAsia"/>
              </w:rPr>
            </w:pPr>
            <w:r>
              <w:rPr>
                <w:b/>
                <w:color w:val="2A2927"/>
                <w:sz w:val="21"/>
              </w:rPr>
              <w:t>The one who sows the good seed</w:t>
            </w:r>
          </w:p>
        </w:tc>
        <w:tc>
          <w:tcPr>
            <w:tcW w:w="4608" w:type="dxa"/>
            <w:tcBorders>
              <w:bottom w:val="single" w:sz="4" w:space="0" w:color="D9D2C6"/>
            </w:tcBorders>
            <w:tcMar>
              <w:top w:w="100" w:type="dxa"/>
              <w:left w:w="140" w:type="dxa"/>
              <w:bottom w:w="100" w:type="dxa"/>
              <w:right w:w="140" w:type="dxa"/>
            </w:tcMar>
          </w:tcPr>
          <w:p w14:paraId="3F0A26BD" w14:textId="77777777" w:rsidR="00F879B3" w:rsidRDefault="00150752">
            <w:pPr>
              <w:rPr>
                <w:rFonts w:hint="eastAsia"/>
              </w:rPr>
            </w:pPr>
            <w:r>
              <w:rPr>
                <w:color w:val="B8B0A2"/>
                <w:sz w:val="20"/>
              </w:rPr>
              <w:t>________________________________</w:t>
            </w:r>
          </w:p>
        </w:tc>
      </w:tr>
      <w:tr w:rsidR="00F879B3" w14:paraId="11E408CA" w14:textId="77777777">
        <w:trPr>
          <w:jc w:val="center"/>
        </w:trPr>
        <w:tc>
          <w:tcPr>
            <w:tcW w:w="4608" w:type="dxa"/>
            <w:tcBorders>
              <w:bottom w:val="single" w:sz="4" w:space="0" w:color="D9D2C6"/>
            </w:tcBorders>
            <w:tcMar>
              <w:top w:w="100" w:type="dxa"/>
              <w:left w:w="140" w:type="dxa"/>
              <w:bottom w:w="100" w:type="dxa"/>
              <w:right w:w="140" w:type="dxa"/>
            </w:tcMar>
          </w:tcPr>
          <w:p w14:paraId="6DFEA285" w14:textId="77777777" w:rsidR="00F879B3" w:rsidRDefault="00150752">
            <w:pPr>
              <w:rPr>
                <w:rFonts w:hint="eastAsia"/>
              </w:rPr>
            </w:pPr>
            <w:r>
              <w:rPr>
                <w:b/>
                <w:color w:val="2A2927"/>
                <w:sz w:val="21"/>
              </w:rPr>
              <w:t>The field</w:t>
            </w:r>
          </w:p>
        </w:tc>
        <w:tc>
          <w:tcPr>
            <w:tcW w:w="4608" w:type="dxa"/>
            <w:tcBorders>
              <w:bottom w:val="single" w:sz="4" w:space="0" w:color="D9D2C6"/>
            </w:tcBorders>
            <w:tcMar>
              <w:top w:w="100" w:type="dxa"/>
              <w:left w:w="140" w:type="dxa"/>
              <w:bottom w:w="100" w:type="dxa"/>
              <w:right w:w="140" w:type="dxa"/>
            </w:tcMar>
          </w:tcPr>
          <w:p w14:paraId="5CADC825" w14:textId="77777777" w:rsidR="00F879B3" w:rsidRDefault="00150752">
            <w:pPr>
              <w:rPr>
                <w:rFonts w:hint="eastAsia"/>
              </w:rPr>
            </w:pPr>
            <w:r>
              <w:rPr>
                <w:color w:val="B8B0A2"/>
                <w:sz w:val="20"/>
              </w:rPr>
              <w:t>________________________________</w:t>
            </w:r>
          </w:p>
        </w:tc>
      </w:tr>
      <w:tr w:rsidR="00F879B3" w14:paraId="6676F1EA" w14:textId="77777777">
        <w:trPr>
          <w:jc w:val="center"/>
        </w:trPr>
        <w:tc>
          <w:tcPr>
            <w:tcW w:w="4608" w:type="dxa"/>
            <w:tcBorders>
              <w:bottom w:val="single" w:sz="4" w:space="0" w:color="D9D2C6"/>
            </w:tcBorders>
            <w:tcMar>
              <w:top w:w="100" w:type="dxa"/>
              <w:left w:w="140" w:type="dxa"/>
              <w:bottom w:w="100" w:type="dxa"/>
              <w:right w:w="140" w:type="dxa"/>
            </w:tcMar>
          </w:tcPr>
          <w:p w14:paraId="7431DC96" w14:textId="77777777" w:rsidR="00F879B3" w:rsidRDefault="00150752">
            <w:pPr>
              <w:rPr>
                <w:rFonts w:hint="eastAsia"/>
              </w:rPr>
            </w:pPr>
            <w:r>
              <w:rPr>
                <w:b/>
                <w:color w:val="2A2927"/>
                <w:sz w:val="21"/>
              </w:rPr>
              <w:t>The good seed</w:t>
            </w:r>
          </w:p>
        </w:tc>
        <w:tc>
          <w:tcPr>
            <w:tcW w:w="4608" w:type="dxa"/>
            <w:tcBorders>
              <w:bottom w:val="single" w:sz="4" w:space="0" w:color="D9D2C6"/>
            </w:tcBorders>
            <w:tcMar>
              <w:top w:w="100" w:type="dxa"/>
              <w:left w:w="140" w:type="dxa"/>
              <w:bottom w:w="100" w:type="dxa"/>
              <w:right w:w="140" w:type="dxa"/>
            </w:tcMar>
          </w:tcPr>
          <w:p w14:paraId="37E850F7" w14:textId="77777777" w:rsidR="00F879B3" w:rsidRDefault="00150752">
            <w:pPr>
              <w:rPr>
                <w:rFonts w:hint="eastAsia"/>
              </w:rPr>
            </w:pPr>
            <w:r>
              <w:rPr>
                <w:color w:val="B8B0A2"/>
                <w:sz w:val="20"/>
              </w:rPr>
              <w:t>________________________________</w:t>
            </w:r>
          </w:p>
        </w:tc>
      </w:tr>
      <w:tr w:rsidR="00F879B3" w14:paraId="26BA1B4A" w14:textId="77777777">
        <w:trPr>
          <w:jc w:val="center"/>
        </w:trPr>
        <w:tc>
          <w:tcPr>
            <w:tcW w:w="4608" w:type="dxa"/>
            <w:tcBorders>
              <w:bottom w:val="single" w:sz="4" w:space="0" w:color="D9D2C6"/>
            </w:tcBorders>
            <w:tcMar>
              <w:top w:w="100" w:type="dxa"/>
              <w:left w:w="140" w:type="dxa"/>
              <w:bottom w:w="100" w:type="dxa"/>
              <w:right w:w="140" w:type="dxa"/>
            </w:tcMar>
          </w:tcPr>
          <w:p w14:paraId="7C2B8435" w14:textId="77777777" w:rsidR="00F879B3" w:rsidRDefault="00150752">
            <w:pPr>
              <w:rPr>
                <w:rFonts w:hint="eastAsia"/>
              </w:rPr>
            </w:pPr>
            <w:r>
              <w:rPr>
                <w:b/>
                <w:color w:val="2A2927"/>
                <w:sz w:val="21"/>
              </w:rPr>
              <w:t>The tares</w:t>
            </w:r>
          </w:p>
        </w:tc>
        <w:tc>
          <w:tcPr>
            <w:tcW w:w="4608" w:type="dxa"/>
            <w:tcBorders>
              <w:bottom w:val="single" w:sz="4" w:space="0" w:color="D9D2C6"/>
            </w:tcBorders>
            <w:tcMar>
              <w:top w:w="100" w:type="dxa"/>
              <w:left w:w="140" w:type="dxa"/>
              <w:bottom w:w="100" w:type="dxa"/>
              <w:right w:w="140" w:type="dxa"/>
            </w:tcMar>
          </w:tcPr>
          <w:p w14:paraId="2C7BDC2B" w14:textId="77777777" w:rsidR="00F879B3" w:rsidRDefault="00150752">
            <w:pPr>
              <w:rPr>
                <w:rFonts w:hint="eastAsia"/>
              </w:rPr>
            </w:pPr>
            <w:r>
              <w:rPr>
                <w:color w:val="B8B0A2"/>
                <w:sz w:val="20"/>
              </w:rPr>
              <w:t>________________________________</w:t>
            </w:r>
          </w:p>
        </w:tc>
      </w:tr>
      <w:tr w:rsidR="00F879B3" w14:paraId="7950B4A9" w14:textId="77777777">
        <w:trPr>
          <w:jc w:val="center"/>
        </w:trPr>
        <w:tc>
          <w:tcPr>
            <w:tcW w:w="4608" w:type="dxa"/>
            <w:tcBorders>
              <w:bottom w:val="single" w:sz="4" w:space="0" w:color="D9D2C6"/>
            </w:tcBorders>
            <w:tcMar>
              <w:top w:w="100" w:type="dxa"/>
              <w:left w:w="140" w:type="dxa"/>
              <w:bottom w:w="100" w:type="dxa"/>
              <w:right w:w="140" w:type="dxa"/>
            </w:tcMar>
          </w:tcPr>
          <w:p w14:paraId="4CB5AC2A" w14:textId="77777777" w:rsidR="00F879B3" w:rsidRDefault="00150752">
            <w:pPr>
              <w:rPr>
                <w:rFonts w:hint="eastAsia"/>
              </w:rPr>
            </w:pPr>
            <w:r>
              <w:rPr>
                <w:b/>
                <w:color w:val="2A2927"/>
                <w:sz w:val="21"/>
              </w:rPr>
              <w:t>The enemy</w:t>
            </w:r>
          </w:p>
        </w:tc>
        <w:tc>
          <w:tcPr>
            <w:tcW w:w="4608" w:type="dxa"/>
            <w:tcBorders>
              <w:bottom w:val="single" w:sz="4" w:space="0" w:color="D9D2C6"/>
            </w:tcBorders>
            <w:tcMar>
              <w:top w:w="100" w:type="dxa"/>
              <w:left w:w="140" w:type="dxa"/>
              <w:bottom w:w="100" w:type="dxa"/>
              <w:right w:w="140" w:type="dxa"/>
            </w:tcMar>
          </w:tcPr>
          <w:p w14:paraId="709AAFA1" w14:textId="77777777" w:rsidR="00F879B3" w:rsidRDefault="00150752">
            <w:pPr>
              <w:rPr>
                <w:rFonts w:hint="eastAsia"/>
              </w:rPr>
            </w:pPr>
            <w:r>
              <w:rPr>
                <w:color w:val="B8B0A2"/>
                <w:sz w:val="20"/>
              </w:rPr>
              <w:t>________________________________</w:t>
            </w:r>
          </w:p>
        </w:tc>
      </w:tr>
      <w:tr w:rsidR="00F879B3" w14:paraId="52E8F890" w14:textId="77777777">
        <w:trPr>
          <w:jc w:val="center"/>
        </w:trPr>
        <w:tc>
          <w:tcPr>
            <w:tcW w:w="4608" w:type="dxa"/>
            <w:tcBorders>
              <w:bottom w:val="single" w:sz="4" w:space="0" w:color="D9D2C6"/>
            </w:tcBorders>
            <w:tcMar>
              <w:top w:w="100" w:type="dxa"/>
              <w:left w:w="140" w:type="dxa"/>
              <w:bottom w:w="100" w:type="dxa"/>
              <w:right w:w="140" w:type="dxa"/>
            </w:tcMar>
          </w:tcPr>
          <w:p w14:paraId="282FBD4B" w14:textId="77777777" w:rsidR="00F879B3" w:rsidRDefault="00150752">
            <w:pPr>
              <w:rPr>
                <w:rFonts w:hint="eastAsia"/>
              </w:rPr>
            </w:pPr>
            <w:r>
              <w:rPr>
                <w:b/>
                <w:color w:val="2A2927"/>
                <w:sz w:val="21"/>
              </w:rPr>
              <w:t>The harvest</w:t>
            </w:r>
          </w:p>
        </w:tc>
        <w:tc>
          <w:tcPr>
            <w:tcW w:w="4608" w:type="dxa"/>
            <w:tcBorders>
              <w:bottom w:val="single" w:sz="4" w:space="0" w:color="D9D2C6"/>
            </w:tcBorders>
            <w:tcMar>
              <w:top w:w="100" w:type="dxa"/>
              <w:left w:w="140" w:type="dxa"/>
              <w:bottom w:w="100" w:type="dxa"/>
              <w:right w:w="140" w:type="dxa"/>
            </w:tcMar>
          </w:tcPr>
          <w:p w14:paraId="4A7DB080" w14:textId="77777777" w:rsidR="00F879B3" w:rsidRDefault="00150752">
            <w:pPr>
              <w:rPr>
                <w:rFonts w:hint="eastAsia"/>
              </w:rPr>
            </w:pPr>
            <w:r>
              <w:rPr>
                <w:color w:val="B8B0A2"/>
                <w:sz w:val="20"/>
              </w:rPr>
              <w:t>________________________________</w:t>
            </w:r>
          </w:p>
        </w:tc>
      </w:tr>
      <w:tr w:rsidR="00F879B3" w14:paraId="4457FDE8" w14:textId="77777777">
        <w:trPr>
          <w:jc w:val="center"/>
        </w:trPr>
        <w:tc>
          <w:tcPr>
            <w:tcW w:w="4608" w:type="dxa"/>
            <w:tcBorders>
              <w:bottom w:val="single" w:sz="4" w:space="0" w:color="D9D2C6"/>
            </w:tcBorders>
            <w:tcMar>
              <w:top w:w="100" w:type="dxa"/>
              <w:left w:w="140" w:type="dxa"/>
              <w:bottom w:w="100" w:type="dxa"/>
              <w:right w:w="140" w:type="dxa"/>
            </w:tcMar>
          </w:tcPr>
          <w:p w14:paraId="4E9492E4" w14:textId="77777777" w:rsidR="00F879B3" w:rsidRDefault="00150752">
            <w:pPr>
              <w:rPr>
                <w:rFonts w:hint="eastAsia"/>
              </w:rPr>
            </w:pPr>
            <w:r>
              <w:rPr>
                <w:b/>
                <w:color w:val="2A2927"/>
                <w:sz w:val="21"/>
              </w:rPr>
              <w:t>The reapers</w:t>
            </w:r>
          </w:p>
        </w:tc>
        <w:tc>
          <w:tcPr>
            <w:tcW w:w="4608" w:type="dxa"/>
            <w:tcBorders>
              <w:bottom w:val="single" w:sz="4" w:space="0" w:color="D9D2C6"/>
            </w:tcBorders>
            <w:tcMar>
              <w:top w:w="100" w:type="dxa"/>
              <w:left w:w="140" w:type="dxa"/>
              <w:bottom w:w="100" w:type="dxa"/>
              <w:right w:w="140" w:type="dxa"/>
            </w:tcMar>
          </w:tcPr>
          <w:p w14:paraId="34D401DB" w14:textId="77777777" w:rsidR="00F879B3" w:rsidRDefault="00150752">
            <w:pPr>
              <w:rPr>
                <w:rFonts w:hint="eastAsia"/>
              </w:rPr>
            </w:pPr>
            <w:r>
              <w:rPr>
                <w:color w:val="B8B0A2"/>
                <w:sz w:val="20"/>
              </w:rPr>
              <w:t>________________________________</w:t>
            </w:r>
          </w:p>
        </w:tc>
      </w:tr>
    </w:tbl>
    <w:p w14:paraId="7EB494D4" w14:textId="77777777" w:rsidR="00F879B3" w:rsidRDefault="00F879B3">
      <w:pPr>
        <w:spacing w:after="40"/>
        <w:rPr>
          <w:rFonts w:hint="eastAsia"/>
        </w:rPr>
      </w:pPr>
    </w:p>
    <w:p w14:paraId="70BE8A44" w14:textId="77777777" w:rsidR="00F879B3" w:rsidRDefault="00150752">
      <w:pPr>
        <w:spacing w:before="60" w:after="80"/>
        <w:rPr>
          <w:rFonts w:hint="eastAsia"/>
        </w:rPr>
      </w:pPr>
      <w:r>
        <w:rPr>
          <w:rFonts w:ascii="DejaVu Sans" w:hAnsi="DejaVu Sans"/>
          <w:b/>
          <w:color w:val="8A6A2C"/>
          <w:sz w:val="19"/>
        </w:rPr>
        <w:t xml:space="preserve">6. </w:t>
      </w:r>
      <w:r>
        <w:rPr>
          <w:b/>
          <w:color w:val="262421"/>
        </w:rPr>
        <w:t>Why can we be especially confident about the meaning of these particular elements?</w:t>
      </w:r>
    </w:p>
    <w:p w14:paraId="58CB3947" w14:textId="77777777" w:rsidR="00F879B3" w:rsidRDefault="00150752">
      <w:pPr>
        <w:spacing w:after="0"/>
        <w:rPr>
          <w:rFonts w:hint="eastAsia"/>
        </w:rPr>
      </w:pPr>
      <w:r>
        <w:rPr>
          <w:color w:val="B8B0A2"/>
          <w:sz w:val="20"/>
        </w:rPr>
        <w:t>____________________________________________________________</w:t>
      </w:r>
    </w:p>
    <w:p w14:paraId="07614C43" w14:textId="77777777" w:rsidR="00F879B3" w:rsidRDefault="00150752">
      <w:pPr>
        <w:spacing w:after="0"/>
        <w:rPr>
          <w:rFonts w:hint="eastAsia"/>
        </w:rPr>
      </w:pPr>
      <w:r>
        <w:rPr>
          <w:color w:val="B8B0A2"/>
          <w:sz w:val="20"/>
        </w:rPr>
        <w:t>____________________________________________________________</w:t>
      </w:r>
    </w:p>
    <w:p w14:paraId="3AB7564B" w14:textId="77777777" w:rsidR="00F879B3" w:rsidRDefault="00150752">
      <w:pPr>
        <w:spacing w:after="0"/>
        <w:rPr>
          <w:rFonts w:hint="eastAsia"/>
        </w:rPr>
      </w:pPr>
      <w:r>
        <w:rPr>
          <w:color w:val="B8B0A2"/>
          <w:sz w:val="20"/>
        </w:rPr>
        <w:t>____________________________________________________________</w:t>
      </w:r>
    </w:p>
    <w:p w14:paraId="26765EAE" w14:textId="77777777" w:rsidR="00F879B3" w:rsidRDefault="00150752">
      <w:pPr>
        <w:spacing w:before="80" w:after="80"/>
        <w:rPr>
          <w:rFonts w:hint="eastAsia"/>
        </w:rPr>
      </w:pPr>
      <w:r>
        <w:rPr>
          <w:rFonts w:ascii="DejaVu Sans" w:hAnsi="DejaVu Sans"/>
          <w:b/>
          <w:smallCaps/>
          <w:color w:val="8A6A2C"/>
          <w:sz w:val="17"/>
        </w:rPr>
        <w:t>THINK LIKE A BIBLE STUDENT</w:t>
      </w:r>
    </w:p>
    <w:p w14:paraId="261AEE1D" w14:textId="77777777" w:rsidR="00F879B3" w:rsidRDefault="00150752">
      <w:pPr>
        <w:spacing w:after="140" w:line="264" w:lineRule="auto"/>
        <w:rPr>
          <w:rFonts w:hint="eastAsia"/>
        </w:rPr>
      </w:pPr>
      <w:r>
        <w:rPr>
          <w:color w:val="262421"/>
        </w:rPr>
        <w:t xml:space="preserve">Jesus says, </w:t>
      </w:r>
      <w:r>
        <w:rPr>
          <w:b/>
          <w:color w:val="262421"/>
        </w:rPr>
        <w:t>“The field is the world.”</w:t>
      </w:r>
      <w:r>
        <w:rPr>
          <w:color w:val="262421"/>
        </w:rPr>
        <w:t xml:space="preserve"> (Matthew 13:38). Suppose someone teaches that the field represents the church. Which interpretation should govern your understanding - the preacher’s symbolism or Jesus’ explanation?</w:t>
      </w:r>
    </w:p>
    <w:p w14:paraId="722D8B26" w14:textId="77777777" w:rsidR="00F879B3" w:rsidRDefault="00150752">
      <w:pPr>
        <w:spacing w:before="60" w:after="80"/>
        <w:rPr>
          <w:rFonts w:hint="eastAsia"/>
        </w:rPr>
      </w:pPr>
      <w:r>
        <w:rPr>
          <w:rFonts w:ascii="DejaVu Sans" w:hAnsi="DejaVu Sans"/>
          <w:b/>
          <w:color w:val="8A6A2C"/>
          <w:sz w:val="19"/>
        </w:rPr>
        <w:t xml:space="preserve">7. </w:t>
      </w:r>
      <w:r>
        <w:rPr>
          <w:b/>
          <w:color w:val="262421"/>
        </w:rPr>
        <w:t>Which interpretation should govern your understanding, and why?</w:t>
      </w:r>
    </w:p>
    <w:p w14:paraId="58402EFC" w14:textId="77777777" w:rsidR="00F879B3" w:rsidRDefault="00150752">
      <w:pPr>
        <w:spacing w:after="0"/>
        <w:rPr>
          <w:rFonts w:hint="eastAsia"/>
        </w:rPr>
      </w:pPr>
      <w:r>
        <w:rPr>
          <w:color w:val="B8B0A2"/>
          <w:sz w:val="20"/>
        </w:rPr>
        <w:t>____________________________________________________________</w:t>
      </w:r>
    </w:p>
    <w:p w14:paraId="31574EE4" w14:textId="77777777" w:rsidR="00F879B3" w:rsidRDefault="00150752">
      <w:pPr>
        <w:spacing w:after="0"/>
        <w:rPr>
          <w:rFonts w:hint="eastAsia"/>
        </w:rPr>
      </w:pPr>
      <w:r>
        <w:rPr>
          <w:color w:val="B8B0A2"/>
          <w:sz w:val="20"/>
        </w:rPr>
        <w:t>____________________________________________________________</w:t>
      </w:r>
    </w:p>
    <w:p w14:paraId="7D7A5665" w14:textId="77777777" w:rsidR="00F879B3" w:rsidRDefault="00150752">
      <w:pPr>
        <w:spacing w:after="0"/>
        <w:rPr>
          <w:rFonts w:hint="eastAsia"/>
        </w:rPr>
      </w:pPr>
      <w:r>
        <w:rPr>
          <w:color w:val="B8B0A2"/>
          <w:sz w:val="20"/>
        </w:rPr>
        <w:t>____________________________________________________________</w:t>
      </w:r>
    </w:p>
    <w:tbl>
      <w:tblPr>
        <w:tblW w:w="0" w:type="auto"/>
        <w:jc w:val="center"/>
        <w:tblLayout w:type="fixed"/>
        <w:tblLook w:val="04A0" w:firstRow="1" w:lastRow="0" w:firstColumn="1" w:lastColumn="0" w:noHBand="0" w:noVBand="1"/>
      </w:tblPr>
      <w:tblGrid>
        <w:gridCol w:w="9792"/>
      </w:tblGrid>
      <w:tr w:rsidR="00F879B3" w14:paraId="635C9D40" w14:textId="77777777">
        <w:trPr>
          <w:jc w:val="center"/>
        </w:trPr>
        <w:tc>
          <w:tcPr>
            <w:tcW w:w="9792" w:type="dxa"/>
            <w:tcBorders>
              <w:left w:val="single" w:sz="18" w:space="0" w:color="B6924A"/>
            </w:tcBorders>
            <w:shd w:val="clear" w:color="auto" w:fill="171717"/>
            <w:tcMar>
              <w:top w:w="180" w:type="dxa"/>
              <w:left w:w="220" w:type="dxa"/>
              <w:bottom w:w="180" w:type="dxa"/>
              <w:right w:w="220" w:type="dxa"/>
            </w:tcMar>
          </w:tcPr>
          <w:p w14:paraId="59514B2A" w14:textId="77777777" w:rsidR="00F879B3" w:rsidRDefault="00150752">
            <w:pPr>
              <w:spacing w:after="100"/>
              <w:rPr>
                <w:rFonts w:hint="eastAsia"/>
              </w:rPr>
            </w:pPr>
            <w:r>
              <w:rPr>
                <w:rFonts w:ascii="DejaVu Sans" w:hAnsi="DejaVu Sans"/>
                <w:b/>
                <w:smallCaps/>
                <w:color w:val="8A6A2C"/>
                <w:sz w:val="17"/>
              </w:rPr>
              <w:t>STUDY PRINCIPLE</w:t>
            </w:r>
          </w:p>
          <w:p w14:paraId="1EBD6872" w14:textId="77777777" w:rsidR="00F879B3" w:rsidRDefault="00150752">
            <w:pPr>
              <w:spacing w:after="0" w:line="252" w:lineRule="auto"/>
              <w:rPr>
                <w:rFonts w:hint="eastAsia"/>
              </w:rPr>
            </w:pPr>
            <w:r>
              <w:rPr>
                <w:b/>
                <w:color w:val="F7F1E7"/>
                <w:sz w:val="24"/>
              </w:rPr>
              <w:t>When Scripture clearly interprets an image, Scripture’s interpretation governs ours.</w:t>
            </w:r>
          </w:p>
        </w:tc>
      </w:tr>
    </w:tbl>
    <w:p w14:paraId="73099729" w14:textId="77777777" w:rsidR="00F879B3" w:rsidRDefault="00F879B3">
      <w:pPr>
        <w:spacing w:after="20"/>
        <w:rPr>
          <w:rFonts w:hint="eastAsia"/>
        </w:rPr>
      </w:pPr>
    </w:p>
    <w:p w14:paraId="51F8E3D9" w14:textId="77777777" w:rsidR="00F879B3" w:rsidRDefault="00150752">
      <w:pPr>
        <w:rPr>
          <w:rFonts w:hint="eastAsia"/>
        </w:rPr>
      </w:pPr>
      <w:r>
        <w:br w:type="page"/>
      </w:r>
    </w:p>
    <w:p w14:paraId="5449E1A9" w14:textId="77777777" w:rsidR="00F879B3" w:rsidRDefault="00150752">
      <w:pPr>
        <w:spacing w:before="80" w:after="80"/>
        <w:rPr>
          <w:rFonts w:hint="eastAsia"/>
        </w:rPr>
      </w:pPr>
      <w:r>
        <w:rPr>
          <w:rFonts w:ascii="DejaVu Sans" w:hAnsi="DejaVu Sans"/>
          <w:b/>
          <w:smallCaps/>
          <w:color w:val="8A6A2C"/>
          <w:sz w:val="17"/>
        </w:rPr>
        <w:lastRenderedPageBreak/>
        <w:t>TWO WORDS EVERY BIBLE STUDENT SHOULD KNOW</w:t>
      </w:r>
    </w:p>
    <w:p w14:paraId="3162E477" w14:textId="77777777" w:rsidR="00F879B3" w:rsidRDefault="00150752">
      <w:pPr>
        <w:spacing w:before="160" w:after="160"/>
        <w:rPr>
          <w:rFonts w:hint="eastAsia"/>
        </w:rPr>
      </w:pPr>
      <w:r>
        <w:rPr>
          <w:b/>
          <w:color w:val="1B1B1B"/>
          <w:sz w:val="40"/>
        </w:rPr>
        <w:t>Exegesis and Eisegesis</w:t>
      </w:r>
    </w:p>
    <w:tbl>
      <w:tblPr>
        <w:tblW w:w="0" w:type="auto"/>
        <w:jc w:val="center"/>
        <w:tblLayout w:type="fixed"/>
        <w:tblLook w:val="04A0" w:firstRow="1" w:lastRow="0" w:firstColumn="1" w:lastColumn="0" w:noHBand="0" w:noVBand="1"/>
      </w:tblPr>
      <w:tblGrid>
        <w:gridCol w:w="5040"/>
        <w:gridCol w:w="5040"/>
      </w:tblGrid>
      <w:tr w:rsidR="00F879B3" w14:paraId="63F8BEE7" w14:textId="77777777">
        <w:trPr>
          <w:jc w:val="center"/>
        </w:trPr>
        <w:tc>
          <w:tcPr>
            <w:tcW w:w="5040" w:type="dxa"/>
            <w:shd w:val="clear" w:color="auto" w:fill="F4EEE2"/>
            <w:tcMar>
              <w:top w:w="180" w:type="dxa"/>
              <w:left w:w="180" w:type="dxa"/>
              <w:bottom w:w="180" w:type="dxa"/>
              <w:right w:w="180" w:type="dxa"/>
            </w:tcMar>
          </w:tcPr>
          <w:p w14:paraId="39E37B6D" w14:textId="77777777" w:rsidR="00F879B3" w:rsidRDefault="00150752">
            <w:pPr>
              <w:rPr>
                <w:rFonts w:hint="eastAsia"/>
              </w:rPr>
            </w:pPr>
            <w:r>
              <w:rPr>
                <w:rFonts w:ascii="DejaVu Sans" w:hAnsi="DejaVu Sans"/>
                <w:b/>
                <w:smallCaps/>
                <w:color w:val="8A6A2C"/>
                <w:sz w:val="18"/>
              </w:rPr>
              <w:t>EXEGESIS</w:t>
            </w:r>
          </w:p>
          <w:p w14:paraId="6702E866" w14:textId="77777777" w:rsidR="00F879B3" w:rsidRDefault="00150752">
            <w:pPr>
              <w:spacing w:after="0" w:line="257" w:lineRule="auto"/>
              <w:rPr>
                <w:rFonts w:hint="eastAsia"/>
              </w:rPr>
            </w:pPr>
            <w:r>
              <w:rPr>
                <w:color w:val="262421"/>
              </w:rPr>
              <w:t>Draws meaning out of the biblical text. It asks what the passage says, what the context establishes, who was being addressed, why the statement was made, and what conclusion the passage itself can support.</w:t>
            </w:r>
          </w:p>
        </w:tc>
        <w:tc>
          <w:tcPr>
            <w:tcW w:w="5040" w:type="dxa"/>
            <w:shd w:val="clear" w:color="auto" w:fill="EFEDE8"/>
            <w:tcMar>
              <w:top w:w="180" w:type="dxa"/>
              <w:left w:w="180" w:type="dxa"/>
              <w:bottom w:w="180" w:type="dxa"/>
              <w:right w:w="180" w:type="dxa"/>
            </w:tcMar>
          </w:tcPr>
          <w:p w14:paraId="759A8F28" w14:textId="77777777" w:rsidR="00F879B3" w:rsidRDefault="00150752">
            <w:pPr>
              <w:rPr>
                <w:rFonts w:hint="eastAsia"/>
              </w:rPr>
            </w:pPr>
            <w:r>
              <w:rPr>
                <w:rFonts w:ascii="DejaVu Sans" w:hAnsi="DejaVu Sans"/>
                <w:b/>
                <w:smallCaps/>
                <w:color w:val="8A6A2C"/>
                <w:sz w:val="18"/>
              </w:rPr>
              <w:t>EISEGESIS</w:t>
            </w:r>
          </w:p>
          <w:p w14:paraId="4572E645" w14:textId="77777777" w:rsidR="00F879B3" w:rsidRDefault="00150752">
            <w:pPr>
              <w:spacing w:after="0" w:line="257" w:lineRule="auto"/>
              <w:rPr>
                <w:rFonts w:hint="eastAsia"/>
              </w:rPr>
            </w:pPr>
            <w:r>
              <w:rPr>
                <w:color w:val="262421"/>
              </w:rPr>
              <w:t>Reads an idea into the biblical text that the text does not adequately support. It often begins with the conclusion we want and then searches Scripture for language that can be made to agree with it.</w:t>
            </w:r>
          </w:p>
        </w:tc>
      </w:tr>
    </w:tbl>
    <w:p w14:paraId="58C09BF4" w14:textId="77777777" w:rsidR="00F879B3" w:rsidRDefault="00F879B3">
      <w:pPr>
        <w:spacing w:after="60"/>
        <w:rPr>
          <w:rFonts w:hint="eastAsia"/>
        </w:rPr>
      </w:pPr>
    </w:p>
    <w:tbl>
      <w:tblPr>
        <w:tblW w:w="0" w:type="auto"/>
        <w:jc w:val="center"/>
        <w:tblLayout w:type="fixed"/>
        <w:tblLook w:val="04A0" w:firstRow="1" w:lastRow="0" w:firstColumn="1" w:lastColumn="0" w:noHBand="0" w:noVBand="1"/>
      </w:tblPr>
      <w:tblGrid>
        <w:gridCol w:w="9792"/>
      </w:tblGrid>
      <w:tr w:rsidR="00F879B3" w14:paraId="6437821A" w14:textId="77777777">
        <w:trPr>
          <w:jc w:val="center"/>
        </w:trPr>
        <w:tc>
          <w:tcPr>
            <w:tcW w:w="9792" w:type="dxa"/>
            <w:tcBorders>
              <w:left w:val="single" w:sz="18" w:space="0" w:color="B6924A"/>
            </w:tcBorders>
            <w:shd w:val="clear" w:color="auto" w:fill="171717"/>
            <w:tcMar>
              <w:top w:w="180" w:type="dxa"/>
              <w:left w:w="220" w:type="dxa"/>
              <w:bottom w:w="180" w:type="dxa"/>
              <w:right w:w="220" w:type="dxa"/>
            </w:tcMar>
          </w:tcPr>
          <w:p w14:paraId="702BB907" w14:textId="77777777" w:rsidR="00F879B3" w:rsidRDefault="00150752">
            <w:pPr>
              <w:spacing w:after="100"/>
              <w:rPr>
                <w:rFonts w:hint="eastAsia"/>
              </w:rPr>
            </w:pPr>
            <w:r>
              <w:rPr>
                <w:rFonts w:ascii="DejaVu Sans" w:hAnsi="DejaVu Sans"/>
                <w:b/>
                <w:smallCaps/>
                <w:color w:val="8A6A2C"/>
                <w:sz w:val="17"/>
              </w:rPr>
              <w:t>IN PLAIN LANGUAGE</w:t>
            </w:r>
          </w:p>
          <w:p w14:paraId="58663621" w14:textId="77777777" w:rsidR="00F879B3" w:rsidRDefault="00150752">
            <w:pPr>
              <w:spacing w:after="0" w:line="252" w:lineRule="auto"/>
              <w:rPr>
                <w:rFonts w:hint="eastAsia"/>
              </w:rPr>
            </w:pPr>
            <w:r>
              <w:rPr>
                <w:b/>
                <w:color w:val="F7F1E7"/>
                <w:sz w:val="24"/>
              </w:rPr>
              <w:t>Exegesis allows Scripture to give us the message. Eisegesis brings our message to Scripture and asks Scripture to agree with it.</w:t>
            </w:r>
          </w:p>
        </w:tc>
      </w:tr>
    </w:tbl>
    <w:p w14:paraId="408711C9" w14:textId="77777777" w:rsidR="00F879B3" w:rsidRDefault="00F879B3">
      <w:pPr>
        <w:spacing w:after="20"/>
        <w:rPr>
          <w:rFonts w:hint="eastAsia"/>
        </w:rPr>
      </w:pPr>
    </w:p>
    <w:p w14:paraId="18C22CE8" w14:textId="77777777" w:rsidR="00F879B3" w:rsidRDefault="00150752">
      <w:pPr>
        <w:spacing w:before="80" w:after="80"/>
        <w:rPr>
          <w:rFonts w:hint="eastAsia"/>
        </w:rPr>
      </w:pPr>
      <w:r>
        <w:rPr>
          <w:rFonts w:ascii="DejaVu Sans" w:hAnsi="DejaVu Sans"/>
          <w:b/>
          <w:smallCaps/>
          <w:color w:val="8A6A2C"/>
          <w:sz w:val="17"/>
        </w:rPr>
        <w:t>CHECK YOUR UNDERSTANDING</w:t>
      </w:r>
    </w:p>
    <w:p w14:paraId="6C416E6F" w14:textId="77777777" w:rsidR="00F879B3" w:rsidRDefault="00150752">
      <w:pPr>
        <w:spacing w:before="60" w:after="80"/>
        <w:rPr>
          <w:rFonts w:hint="eastAsia"/>
        </w:rPr>
      </w:pPr>
      <w:r>
        <w:rPr>
          <w:rFonts w:ascii="DejaVu Sans" w:hAnsi="DejaVu Sans"/>
          <w:b/>
          <w:color w:val="8A6A2C"/>
          <w:sz w:val="19"/>
        </w:rPr>
        <w:t xml:space="preserve">8. </w:t>
      </w:r>
      <w:r>
        <w:rPr>
          <w:b/>
          <w:color w:val="262421"/>
        </w:rPr>
        <w:t>In your own words, what is a parable?</w:t>
      </w:r>
    </w:p>
    <w:p w14:paraId="25369455" w14:textId="77777777" w:rsidR="00F879B3" w:rsidRDefault="00150752">
      <w:pPr>
        <w:spacing w:after="0"/>
        <w:rPr>
          <w:rFonts w:hint="eastAsia"/>
        </w:rPr>
      </w:pPr>
      <w:r>
        <w:rPr>
          <w:color w:val="B8B0A2"/>
          <w:sz w:val="20"/>
        </w:rPr>
        <w:t>____________________________________________________________</w:t>
      </w:r>
    </w:p>
    <w:p w14:paraId="39E54C08" w14:textId="77777777" w:rsidR="00F879B3" w:rsidRDefault="00150752">
      <w:pPr>
        <w:spacing w:after="0"/>
        <w:rPr>
          <w:rFonts w:hint="eastAsia"/>
        </w:rPr>
      </w:pPr>
      <w:r>
        <w:rPr>
          <w:color w:val="B8B0A2"/>
          <w:sz w:val="20"/>
        </w:rPr>
        <w:t>____________________________________________________________</w:t>
      </w:r>
    </w:p>
    <w:p w14:paraId="2CA2AFDD" w14:textId="77777777" w:rsidR="00F879B3" w:rsidRDefault="00150752">
      <w:pPr>
        <w:spacing w:before="60" w:after="80"/>
        <w:rPr>
          <w:rFonts w:hint="eastAsia"/>
        </w:rPr>
      </w:pPr>
      <w:r>
        <w:rPr>
          <w:rFonts w:ascii="DejaVu Sans" w:hAnsi="DejaVu Sans"/>
          <w:b/>
          <w:color w:val="8A6A2C"/>
          <w:sz w:val="19"/>
        </w:rPr>
        <w:t xml:space="preserve">9. </w:t>
      </w:r>
      <w:r>
        <w:rPr>
          <w:b/>
          <w:color w:val="262421"/>
        </w:rPr>
        <w:t>Before interpreting individual details, what should you identify first?</w:t>
      </w:r>
    </w:p>
    <w:p w14:paraId="78418CC5" w14:textId="77777777" w:rsidR="00F879B3" w:rsidRDefault="00150752">
      <w:pPr>
        <w:spacing w:after="0"/>
        <w:rPr>
          <w:rFonts w:hint="eastAsia"/>
        </w:rPr>
      </w:pPr>
      <w:r>
        <w:rPr>
          <w:color w:val="B8B0A2"/>
          <w:sz w:val="20"/>
        </w:rPr>
        <w:t>____________________________________________________________</w:t>
      </w:r>
    </w:p>
    <w:p w14:paraId="05C25975" w14:textId="77777777" w:rsidR="00F879B3" w:rsidRDefault="00150752">
      <w:pPr>
        <w:spacing w:after="0"/>
        <w:rPr>
          <w:rFonts w:hint="eastAsia"/>
        </w:rPr>
      </w:pPr>
      <w:r>
        <w:rPr>
          <w:color w:val="B8B0A2"/>
          <w:sz w:val="20"/>
        </w:rPr>
        <w:t>____________________________________________________________</w:t>
      </w:r>
    </w:p>
    <w:p w14:paraId="0BEE8299" w14:textId="77777777" w:rsidR="00F879B3" w:rsidRDefault="00150752">
      <w:pPr>
        <w:spacing w:before="60" w:after="80"/>
        <w:rPr>
          <w:rFonts w:hint="eastAsia"/>
        </w:rPr>
      </w:pPr>
      <w:r>
        <w:rPr>
          <w:rFonts w:ascii="DejaVu Sans" w:hAnsi="DejaVu Sans"/>
          <w:b/>
          <w:color w:val="8A6A2C"/>
          <w:sz w:val="19"/>
        </w:rPr>
        <w:t xml:space="preserve">10. </w:t>
      </w:r>
      <w:r>
        <w:rPr>
          <w:b/>
          <w:color w:val="262421"/>
        </w:rPr>
        <w:t>What is the difference between exegesis and eisegesis?</w:t>
      </w:r>
    </w:p>
    <w:p w14:paraId="5814D7AF" w14:textId="77777777" w:rsidR="00F879B3" w:rsidRDefault="00150752">
      <w:pPr>
        <w:spacing w:after="0"/>
        <w:rPr>
          <w:rFonts w:hint="eastAsia"/>
        </w:rPr>
      </w:pPr>
      <w:r>
        <w:rPr>
          <w:color w:val="B8B0A2"/>
          <w:sz w:val="20"/>
        </w:rPr>
        <w:t>____________________________________________________________</w:t>
      </w:r>
    </w:p>
    <w:p w14:paraId="32A345F1" w14:textId="77777777" w:rsidR="00F879B3" w:rsidRDefault="00150752">
      <w:pPr>
        <w:spacing w:after="0"/>
        <w:rPr>
          <w:rFonts w:hint="eastAsia"/>
        </w:rPr>
      </w:pPr>
      <w:r>
        <w:rPr>
          <w:color w:val="B8B0A2"/>
          <w:sz w:val="20"/>
        </w:rPr>
        <w:t>____________________________________________________________</w:t>
      </w:r>
    </w:p>
    <w:p w14:paraId="3CBF0192" w14:textId="77777777" w:rsidR="00F879B3" w:rsidRDefault="00150752">
      <w:pPr>
        <w:spacing w:after="0"/>
        <w:rPr>
          <w:rFonts w:hint="eastAsia"/>
        </w:rPr>
      </w:pPr>
      <w:r>
        <w:rPr>
          <w:color w:val="B8B0A2"/>
          <w:sz w:val="20"/>
        </w:rPr>
        <w:t>____________________________________________________________</w:t>
      </w:r>
    </w:p>
    <w:p w14:paraId="06AC21C6" w14:textId="77777777" w:rsidR="00F879B3" w:rsidRDefault="00150752">
      <w:pPr>
        <w:spacing w:before="60" w:after="80"/>
        <w:rPr>
          <w:rFonts w:hint="eastAsia"/>
        </w:rPr>
      </w:pPr>
      <w:r>
        <w:rPr>
          <w:rFonts w:ascii="DejaVu Sans" w:hAnsi="DejaVu Sans"/>
          <w:b/>
          <w:color w:val="8A6A2C"/>
          <w:sz w:val="19"/>
        </w:rPr>
        <w:t xml:space="preserve">11. </w:t>
      </w:r>
      <w:r>
        <w:rPr>
          <w:b/>
          <w:color w:val="262421"/>
        </w:rPr>
        <w:t>Why should Jesus’ own explanation of a parable take priority over a symbolic interpretation proposed by someone else?</w:t>
      </w:r>
    </w:p>
    <w:p w14:paraId="14985358" w14:textId="77777777" w:rsidR="00F879B3" w:rsidRDefault="00150752">
      <w:pPr>
        <w:spacing w:after="0"/>
        <w:rPr>
          <w:rFonts w:hint="eastAsia"/>
        </w:rPr>
      </w:pPr>
      <w:r>
        <w:rPr>
          <w:color w:val="B8B0A2"/>
          <w:sz w:val="20"/>
        </w:rPr>
        <w:t>____________________________________________________________</w:t>
      </w:r>
    </w:p>
    <w:p w14:paraId="32C2031A" w14:textId="77777777" w:rsidR="00F879B3" w:rsidRDefault="00150752">
      <w:pPr>
        <w:spacing w:after="0"/>
        <w:rPr>
          <w:rFonts w:hint="eastAsia"/>
        </w:rPr>
      </w:pPr>
      <w:r>
        <w:rPr>
          <w:color w:val="B8B0A2"/>
          <w:sz w:val="20"/>
        </w:rPr>
        <w:t>____________________________________________________________</w:t>
      </w:r>
    </w:p>
    <w:p w14:paraId="57FDD5C2" w14:textId="77777777" w:rsidR="00F879B3" w:rsidRDefault="00150752">
      <w:pPr>
        <w:spacing w:after="0"/>
        <w:rPr>
          <w:rFonts w:hint="eastAsia"/>
        </w:rPr>
      </w:pPr>
      <w:r>
        <w:rPr>
          <w:color w:val="B8B0A2"/>
          <w:sz w:val="20"/>
        </w:rPr>
        <w:t>____________________________________________________________</w:t>
      </w:r>
    </w:p>
    <w:tbl>
      <w:tblPr>
        <w:tblW w:w="0" w:type="auto"/>
        <w:jc w:val="center"/>
        <w:tblLayout w:type="fixed"/>
        <w:tblLook w:val="04A0" w:firstRow="1" w:lastRow="0" w:firstColumn="1" w:lastColumn="0" w:noHBand="0" w:noVBand="1"/>
      </w:tblPr>
      <w:tblGrid>
        <w:gridCol w:w="9792"/>
      </w:tblGrid>
      <w:tr w:rsidR="00F879B3" w14:paraId="50A0419B" w14:textId="77777777">
        <w:trPr>
          <w:jc w:val="center"/>
        </w:trPr>
        <w:tc>
          <w:tcPr>
            <w:tcW w:w="9792" w:type="dxa"/>
            <w:tcBorders>
              <w:left w:val="single" w:sz="18" w:space="0" w:color="B6924A"/>
            </w:tcBorders>
            <w:shd w:val="clear" w:color="auto" w:fill="F4EEE2"/>
            <w:tcMar>
              <w:top w:w="180" w:type="dxa"/>
              <w:left w:w="220" w:type="dxa"/>
              <w:bottom w:w="180" w:type="dxa"/>
              <w:right w:w="220" w:type="dxa"/>
            </w:tcMar>
          </w:tcPr>
          <w:p w14:paraId="3FFE6119" w14:textId="77777777" w:rsidR="00F879B3" w:rsidRDefault="00150752">
            <w:pPr>
              <w:spacing w:after="100"/>
              <w:rPr>
                <w:rFonts w:hint="eastAsia"/>
              </w:rPr>
            </w:pPr>
            <w:r>
              <w:rPr>
                <w:rFonts w:ascii="DejaVu Sans" w:hAnsi="DejaVu Sans"/>
                <w:b/>
                <w:smallCaps/>
                <w:color w:val="8A6A2C"/>
                <w:sz w:val="17"/>
              </w:rPr>
              <w:t>TAKE THIS WITH YOU</w:t>
            </w:r>
          </w:p>
          <w:p w14:paraId="1CDFCBF5" w14:textId="77777777" w:rsidR="00F879B3" w:rsidRDefault="00150752">
            <w:pPr>
              <w:spacing w:after="0" w:line="252" w:lineRule="auto"/>
              <w:rPr>
                <w:rFonts w:hint="eastAsia"/>
              </w:rPr>
            </w:pPr>
            <w:r>
              <w:rPr>
                <w:b/>
                <w:color w:val="262421"/>
                <w:sz w:val="24"/>
              </w:rPr>
              <w:t>The goal of studying a parable is not to discover how many meanings we can create. The goal is to understand the truth Jesus intended to reveal - and then live faithfully in response to it.</w:t>
            </w:r>
          </w:p>
        </w:tc>
      </w:tr>
    </w:tbl>
    <w:p w14:paraId="2F01BBB7" w14:textId="77777777" w:rsidR="00F879B3" w:rsidRDefault="00F879B3">
      <w:pPr>
        <w:spacing w:after="20"/>
        <w:rPr>
          <w:rFonts w:hint="eastAsia"/>
        </w:rPr>
      </w:pPr>
    </w:p>
    <w:p w14:paraId="708B1E3D" w14:textId="77777777" w:rsidR="00F879B3" w:rsidRDefault="00150752">
      <w:pPr>
        <w:spacing w:before="160" w:after="0"/>
        <w:jc w:val="center"/>
        <w:rPr>
          <w:rFonts w:hint="eastAsia"/>
        </w:rPr>
      </w:pPr>
      <w:r>
        <w:rPr>
          <w:rFonts w:ascii="DejaVu Sans" w:hAnsi="DejaVu Sans"/>
          <w:b/>
          <w:smallCaps/>
          <w:color w:val="8A6A2C"/>
          <w:sz w:val="16"/>
        </w:rPr>
        <w:t>NEXT  •  CONTEXT BEFORE CONCLUSIONS</w:t>
      </w:r>
    </w:p>
    <w:p w14:paraId="2414044C" w14:textId="77777777" w:rsidR="00F879B3" w:rsidRDefault="00F879B3">
      <w:pPr>
        <w:rPr>
          <w:rFonts w:hint="eastAsia"/>
        </w:rPr>
        <w:sectPr w:rsidR="00F879B3">
          <w:headerReference w:type="default" r:id="rId8"/>
          <w:footerReference w:type="default" r:id="rId9"/>
          <w:pgSz w:w="12240" w:h="15840"/>
          <w:pgMar w:top="936" w:right="1080" w:bottom="936" w:left="1080" w:header="360" w:footer="403" w:gutter="0"/>
          <w:cols w:space="720"/>
          <w:docGrid w:linePitch="360"/>
        </w:sectPr>
      </w:pPr>
    </w:p>
    <w:p w14:paraId="2EF58E15" w14:textId="77777777" w:rsidR="00F879B3" w:rsidRDefault="00150752">
      <w:pPr>
        <w:keepNext/>
        <w:spacing w:before="520" w:after="40"/>
        <w:jc w:val="center"/>
        <w:rPr>
          <w:rFonts w:hint="eastAsia"/>
        </w:rPr>
      </w:pPr>
      <w:r>
        <w:rPr>
          <w:rFonts w:ascii="DejaVu Sans" w:hAnsi="DejaVu Sans"/>
          <w:b/>
          <w:color w:val="8A6A2C"/>
          <w:sz w:val="18"/>
        </w:rPr>
        <w:lastRenderedPageBreak/>
        <w:t>THE HEALING ACADEMY</w:t>
      </w:r>
    </w:p>
    <w:p w14:paraId="1D58977E" w14:textId="77777777" w:rsidR="00F879B3" w:rsidRDefault="00150752">
      <w:pPr>
        <w:keepNext/>
        <w:spacing w:after="680"/>
        <w:jc w:val="center"/>
        <w:rPr>
          <w:rFonts w:hint="eastAsia"/>
        </w:rPr>
      </w:pPr>
      <w:r>
        <w:rPr>
          <w:b/>
          <w:color w:val="1B1B1B"/>
          <w:sz w:val="32"/>
        </w:rPr>
        <w:t>THE PARABLES OF JESUS</w:t>
      </w:r>
    </w:p>
    <w:p w14:paraId="6AB88AC6" w14:textId="77777777" w:rsidR="00F879B3" w:rsidRDefault="00150752">
      <w:pPr>
        <w:spacing w:after="80"/>
        <w:jc w:val="center"/>
        <w:rPr>
          <w:rFonts w:hint="eastAsia"/>
        </w:rPr>
      </w:pPr>
      <w:r>
        <w:rPr>
          <w:b/>
          <w:color w:val="161616"/>
          <w:sz w:val="54"/>
        </w:rPr>
        <w:t>CONTEXT BEFORE CONCLUSIONS</w:t>
      </w:r>
    </w:p>
    <w:p w14:paraId="44B0AB24" w14:textId="77777777" w:rsidR="00F879B3" w:rsidRDefault="00150752">
      <w:pPr>
        <w:spacing w:after="320"/>
        <w:jc w:val="center"/>
        <w:rPr>
          <w:rFonts w:hint="eastAsia"/>
        </w:rPr>
      </w:pPr>
      <w:r>
        <w:rPr>
          <w:i/>
          <w:color w:val="6E675D"/>
          <w:sz w:val="25"/>
        </w:rPr>
        <w:t>Audience • Occasion • Literary Setting • Historical World</w:t>
      </w:r>
    </w:p>
    <w:tbl>
      <w:tblPr>
        <w:tblW w:w="0" w:type="auto"/>
        <w:jc w:val="center"/>
        <w:tblLayout w:type="fixed"/>
        <w:tblLook w:val="04A0" w:firstRow="1" w:lastRow="0" w:firstColumn="1" w:lastColumn="0" w:noHBand="0" w:noVBand="1"/>
      </w:tblPr>
      <w:tblGrid>
        <w:gridCol w:w="9792"/>
      </w:tblGrid>
      <w:tr w:rsidR="00F879B3" w14:paraId="487B8392" w14:textId="77777777">
        <w:trPr>
          <w:jc w:val="center"/>
        </w:trPr>
        <w:tc>
          <w:tcPr>
            <w:tcW w:w="9792" w:type="dxa"/>
            <w:tcBorders>
              <w:left w:val="single" w:sz="18" w:space="0" w:color="B6924A"/>
            </w:tcBorders>
            <w:shd w:val="clear" w:color="auto" w:fill="171717"/>
            <w:tcMar>
              <w:top w:w="180" w:type="dxa"/>
              <w:left w:w="220" w:type="dxa"/>
              <w:bottom w:w="180" w:type="dxa"/>
              <w:right w:w="220" w:type="dxa"/>
            </w:tcMar>
            <w:vAlign w:val="center"/>
          </w:tcPr>
          <w:p w14:paraId="48A25C6B" w14:textId="77777777" w:rsidR="00F879B3" w:rsidRDefault="00150752">
            <w:pPr>
              <w:spacing w:after="100"/>
              <w:rPr>
                <w:rFonts w:hint="eastAsia"/>
              </w:rPr>
            </w:pPr>
            <w:r>
              <w:rPr>
                <w:rFonts w:ascii="DejaVu Sans" w:hAnsi="DejaVu Sans"/>
                <w:b/>
                <w:color w:val="8A6A2C"/>
                <w:sz w:val="17"/>
              </w:rPr>
              <w:t>CENTRAL TRUTH</w:t>
            </w:r>
          </w:p>
          <w:p w14:paraId="17C054A2" w14:textId="77777777" w:rsidR="00F879B3" w:rsidRDefault="00150752">
            <w:pPr>
              <w:spacing w:after="0" w:line="252" w:lineRule="auto"/>
              <w:rPr>
                <w:rFonts w:hint="eastAsia"/>
              </w:rPr>
            </w:pPr>
            <w:r>
              <w:rPr>
                <w:b/>
                <w:color w:val="F7F1E7"/>
                <w:sz w:val="24"/>
              </w:rPr>
              <w:t>A parable cannot be interpreted responsibly apart from the setting that gave it meaning. Context is not decoration around the text; it helps govern the interpretation.</w:t>
            </w:r>
          </w:p>
        </w:tc>
      </w:tr>
    </w:tbl>
    <w:p w14:paraId="45736522" w14:textId="77777777" w:rsidR="00F879B3" w:rsidRDefault="00F879B3">
      <w:pPr>
        <w:spacing w:after="20"/>
        <w:rPr>
          <w:rFonts w:hint="eastAsia"/>
        </w:rPr>
      </w:pPr>
    </w:p>
    <w:p w14:paraId="76FBB52C" w14:textId="77777777" w:rsidR="00F879B3" w:rsidRDefault="00150752">
      <w:pPr>
        <w:spacing w:after="160" w:line="264" w:lineRule="auto"/>
        <w:rPr>
          <w:rFonts w:hint="eastAsia"/>
        </w:rPr>
      </w:pPr>
      <w:r>
        <w:rPr>
          <w:color w:val="262421"/>
        </w:rPr>
        <w:t>Before we ask what a parable means, we need to know where it lives. Jesus did not tell His stories in a vacuum. He spoke to particular people, in particular situations, within a larger conversation.</w:t>
      </w:r>
    </w:p>
    <w:p w14:paraId="31624170" w14:textId="77777777" w:rsidR="00F879B3" w:rsidRDefault="00150752">
      <w:pPr>
        <w:spacing w:after="160" w:line="264" w:lineRule="auto"/>
        <w:rPr>
          <w:rFonts w:hint="eastAsia"/>
        </w:rPr>
      </w:pPr>
      <w:r>
        <w:rPr>
          <w:color w:val="262421"/>
        </w:rPr>
        <w:t>A question may have been asked. A complaint may have been raised. The disciples may have misunderstood something. Religious leaders may have challenged Jesus. The parable often answers that moment.</w:t>
      </w:r>
    </w:p>
    <w:p w14:paraId="21752142" w14:textId="77777777" w:rsidR="00F879B3" w:rsidRDefault="00150752">
      <w:pPr>
        <w:spacing w:before="80" w:after="40"/>
        <w:rPr>
          <w:rFonts w:hint="eastAsia"/>
        </w:rPr>
      </w:pPr>
      <w:r>
        <w:rPr>
          <w:rFonts w:ascii="DejaVu Sans" w:hAnsi="DejaVu Sans"/>
          <w:b/>
          <w:color w:val="8A6A2C"/>
          <w:sz w:val="17"/>
        </w:rPr>
        <w:t>THE FOUR WINDOWS OF CONTEXT</w:t>
      </w:r>
    </w:p>
    <w:p w14:paraId="2589A3F7" w14:textId="77777777" w:rsidR="00F879B3" w:rsidRDefault="00150752">
      <w:pPr>
        <w:spacing w:before="120"/>
        <w:rPr>
          <w:rFonts w:hint="eastAsia"/>
        </w:rPr>
      </w:pPr>
      <w:r>
        <w:rPr>
          <w:b/>
          <w:color w:val="1B1B1B"/>
          <w:sz w:val="40"/>
        </w:rPr>
        <w:t>Build the Setting Before You Build the Interpretation</w:t>
      </w:r>
    </w:p>
    <w:tbl>
      <w:tblPr>
        <w:tblW w:w="0" w:type="auto"/>
        <w:jc w:val="center"/>
        <w:tblBorders>
          <w:top w:val="single" w:sz="5" w:space="0" w:color="E0D6C4"/>
          <w:left w:val="single" w:sz="5" w:space="0" w:color="E0D6C4"/>
          <w:bottom w:val="single" w:sz="5" w:space="0" w:color="E0D6C4"/>
          <w:right w:val="single" w:sz="5" w:space="0" w:color="E0D6C4"/>
          <w:insideH w:val="single" w:sz="5" w:space="0" w:color="E0D6C4"/>
          <w:insideV w:val="single" w:sz="5" w:space="0" w:color="E0D6C4"/>
        </w:tblBorders>
        <w:tblLayout w:type="fixed"/>
        <w:tblLook w:val="04A0" w:firstRow="1" w:lastRow="0" w:firstColumn="1" w:lastColumn="0" w:noHBand="0" w:noVBand="1"/>
      </w:tblPr>
      <w:tblGrid>
        <w:gridCol w:w="4896"/>
        <w:gridCol w:w="4896"/>
      </w:tblGrid>
      <w:tr w:rsidR="00F879B3" w14:paraId="0C47AE08" w14:textId="77777777">
        <w:trPr>
          <w:jc w:val="center"/>
        </w:trPr>
        <w:tc>
          <w:tcPr>
            <w:tcW w:w="4896" w:type="dxa"/>
            <w:shd w:val="clear" w:color="auto" w:fill="F4EEE2"/>
            <w:tcMar>
              <w:top w:w="180" w:type="dxa"/>
              <w:left w:w="180" w:type="dxa"/>
              <w:bottom w:w="180" w:type="dxa"/>
              <w:right w:w="180" w:type="dxa"/>
            </w:tcMar>
          </w:tcPr>
          <w:p w14:paraId="2C63FD0B" w14:textId="77777777" w:rsidR="00F879B3" w:rsidRDefault="00150752">
            <w:pPr>
              <w:spacing w:after="100"/>
              <w:rPr>
                <w:rFonts w:hint="eastAsia"/>
              </w:rPr>
            </w:pPr>
            <w:r>
              <w:rPr>
                <w:rFonts w:ascii="DejaVu Sans" w:hAnsi="DejaVu Sans"/>
                <w:b/>
                <w:color w:val="8A6A2C"/>
                <w:sz w:val="17"/>
              </w:rPr>
              <w:t>AUDIENCE</w:t>
            </w:r>
          </w:p>
          <w:p w14:paraId="12EF5F53" w14:textId="77777777" w:rsidR="00F879B3" w:rsidRDefault="00150752">
            <w:pPr>
              <w:spacing w:after="0" w:line="252" w:lineRule="auto"/>
              <w:rPr>
                <w:rFonts w:hint="eastAsia"/>
              </w:rPr>
            </w:pPr>
            <w:r>
              <w:rPr>
                <w:color w:val="262421"/>
                <w:sz w:val="21"/>
              </w:rPr>
              <w:t>Who is Jesus addressing, and what assumptions are they bringing to the conversation?</w:t>
            </w:r>
          </w:p>
        </w:tc>
        <w:tc>
          <w:tcPr>
            <w:tcW w:w="4896" w:type="dxa"/>
            <w:shd w:val="clear" w:color="auto" w:fill="F8F8F6"/>
            <w:tcMar>
              <w:top w:w="180" w:type="dxa"/>
              <w:left w:w="180" w:type="dxa"/>
              <w:bottom w:w="180" w:type="dxa"/>
              <w:right w:w="180" w:type="dxa"/>
            </w:tcMar>
          </w:tcPr>
          <w:p w14:paraId="04289BD8" w14:textId="77777777" w:rsidR="00F879B3" w:rsidRDefault="00150752">
            <w:pPr>
              <w:spacing w:after="100"/>
              <w:rPr>
                <w:rFonts w:hint="eastAsia"/>
              </w:rPr>
            </w:pPr>
            <w:r>
              <w:rPr>
                <w:rFonts w:ascii="DejaVu Sans" w:hAnsi="DejaVu Sans"/>
                <w:b/>
                <w:color w:val="8A6A2C"/>
                <w:sz w:val="17"/>
              </w:rPr>
              <w:t>OCCASION</w:t>
            </w:r>
          </w:p>
          <w:p w14:paraId="24EF52C9" w14:textId="77777777" w:rsidR="00F879B3" w:rsidRDefault="00150752">
            <w:pPr>
              <w:spacing w:after="0" w:line="252" w:lineRule="auto"/>
              <w:rPr>
                <w:rFonts w:hint="eastAsia"/>
              </w:rPr>
            </w:pPr>
            <w:r>
              <w:rPr>
                <w:color w:val="262421"/>
                <w:sz w:val="21"/>
              </w:rPr>
              <w:t>What question, criticism, conflict, or misunderstanding prompted the parable?</w:t>
            </w:r>
          </w:p>
        </w:tc>
      </w:tr>
      <w:tr w:rsidR="00F879B3" w14:paraId="1D6042C3" w14:textId="77777777">
        <w:trPr>
          <w:jc w:val="center"/>
        </w:trPr>
        <w:tc>
          <w:tcPr>
            <w:tcW w:w="4896" w:type="dxa"/>
            <w:shd w:val="clear" w:color="auto" w:fill="F8F8F6"/>
            <w:tcMar>
              <w:top w:w="180" w:type="dxa"/>
              <w:left w:w="180" w:type="dxa"/>
              <w:bottom w:w="180" w:type="dxa"/>
              <w:right w:w="180" w:type="dxa"/>
            </w:tcMar>
          </w:tcPr>
          <w:p w14:paraId="34EC278C" w14:textId="77777777" w:rsidR="00F879B3" w:rsidRDefault="00150752">
            <w:pPr>
              <w:spacing w:after="100"/>
              <w:rPr>
                <w:rFonts w:hint="eastAsia"/>
              </w:rPr>
            </w:pPr>
            <w:r>
              <w:rPr>
                <w:rFonts w:ascii="DejaVu Sans" w:hAnsi="DejaVu Sans"/>
                <w:b/>
                <w:color w:val="8A6A2C"/>
                <w:sz w:val="17"/>
              </w:rPr>
              <w:t>LITERARY SETTING</w:t>
            </w:r>
          </w:p>
          <w:p w14:paraId="62B5FA01" w14:textId="77777777" w:rsidR="00F879B3" w:rsidRDefault="00150752">
            <w:pPr>
              <w:spacing w:after="0" w:line="252" w:lineRule="auto"/>
              <w:rPr>
                <w:rFonts w:hint="eastAsia"/>
              </w:rPr>
            </w:pPr>
            <w:r>
              <w:rPr>
                <w:color w:val="262421"/>
                <w:sz w:val="21"/>
              </w:rPr>
              <w:t>What happens immediately before and after the story, and how does it shape the message?</w:t>
            </w:r>
          </w:p>
        </w:tc>
        <w:tc>
          <w:tcPr>
            <w:tcW w:w="4896" w:type="dxa"/>
            <w:shd w:val="clear" w:color="auto" w:fill="F4EEE2"/>
            <w:tcMar>
              <w:top w:w="180" w:type="dxa"/>
              <w:left w:w="180" w:type="dxa"/>
              <w:bottom w:w="180" w:type="dxa"/>
              <w:right w:w="180" w:type="dxa"/>
            </w:tcMar>
          </w:tcPr>
          <w:p w14:paraId="7A44D186" w14:textId="77777777" w:rsidR="00F879B3" w:rsidRDefault="00150752">
            <w:pPr>
              <w:spacing w:after="100"/>
              <w:rPr>
                <w:rFonts w:hint="eastAsia"/>
              </w:rPr>
            </w:pPr>
            <w:r>
              <w:rPr>
                <w:rFonts w:ascii="DejaVu Sans" w:hAnsi="DejaVu Sans"/>
                <w:b/>
                <w:color w:val="8A6A2C"/>
                <w:sz w:val="17"/>
              </w:rPr>
              <w:t>HISTORICAL WORLD</w:t>
            </w:r>
          </w:p>
          <w:p w14:paraId="3D2707BA" w14:textId="77777777" w:rsidR="00F879B3" w:rsidRDefault="00150752">
            <w:pPr>
              <w:spacing w:after="0" w:line="252" w:lineRule="auto"/>
              <w:rPr>
                <w:rFonts w:hint="eastAsia"/>
              </w:rPr>
            </w:pPr>
            <w:r>
              <w:rPr>
                <w:color w:val="262421"/>
                <w:sz w:val="21"/>
              </w:rPr>
              <w:t>What cultural or historical background is necessary to hear the parable as the first audience did?</w:t>
            </w:r>
          </w:p>
        </w:tc>
      </w:tr>
    </w:tbl>
    <w:p w14:paraId="10EE04AA" w14:textId="77777777" w:rsidR="00F879B3" w:rsidRDefault="00F879B3">
      <w:pPr>
        <w:spacing w:after="40"/>
        <w:rPr>
          <w:rFonts w:hint="eastAsia"/>
        </w:rPr>
      </w:pPr>
    </w:p>
    <w:tbl>
      <w:tblPr>
        <w:tblW w:w="0" w:type="auto"/>
        <w:jc w:val="center"/>
        <w:tblLayout w:type="fixed"/>
        <w:tblLook w:val="04A0" w:firstRow="1" w:lastRow="0" w:firstColumn="1" w:lastColumn="0" w:noHBand="0" w:noVBand="1"/>
      </w:tblPr>
      <w:tblGrid>
        <w:gridCol w:w="9792"/>
      </w:tblGrid>
      <w:tr w:rsidR="00F879B3" w14:paraId="5F3FE54D" w14:textId="77777777">
        <w:trPr>
          <w:jc w:val="center"/>
        </w:trPr>
        <w:tc>
          <w:tcPr>
            <w:tcW w:w="9792" w:type="dxa"/>
            <w:tcBorders>
              <w:left w:val="single" w:sz="18" w:space="0" w:color="B6924A"/>
            </w:tcBorders>
            <w:shd w:val="clear" w:color="auto" w:fill="F4EEE2"/>
            <w:tcMar>
              <w:top w:w="180" w:type="dxa"/>
              <w:left w:w="220" w:type="dxa"/>
              <w:bottom w:w="180" w:type="dxa"/>
              <w:right w:w="220" w:type="dxa"/>
            </w:tcMar>
            <w:vAlign w:val="center"/>
          </w:tcPr>
          <w:p w14:paraId="1635AEB9" w14:textId="77777777" w:rsidR="00F879B3" w:rsidRDefault="00150752">
            <w:pPr>
              <w:spacing w:after="100"/>
              <w:rPr>
                <w:rFonts w:hint="eastAsia"/>
              </w:rPr>
            </w:pPr>
            <w:r>
              <w:rPr>
                <w:rFonts w:ascii="DejaVu Sans" w:hAnsi="DejaVu Sans"/>
                <w:b/>
                <w:color w:val="8A6A2C"/>
                <w:sz w:val="17"/>
              </w:rPr>
              <w:t>STUDY PRINCIPLE</w:t>
            </w:r>
          </w:p>
          <w:p w14:paraId="247CB531" w14:textId="77777777" w:rsidR="00F879B3" w:rsidRDefault="00150752">
            <w:pPr>
              <w:spacing w:after="0" w:line="252" w:lineRule="auto"/>
              <w:rPr>
                <w:rFonts w:hint="eastAsia"/>
              </w:rPr>
            </w:pPr>
            <w:r>
              <w:rPr>
                <w:b/>
                <w:color w:val="262421"/>
                <w:sz w:val="24"/>
              </w:rPr>
              <w:t>The farther we move a parable away from its audience, occasion, literary setting, and historical world, the easier it becomes to make the story say something Jesus never intended.</w:t>
            </w:r>
          </w:p>
        </w:tc>
      </w:tr>
    </w:tbl>
    <w:p w14:paraId="314CA645" w14:textId="77777777" w:rsidR="00F879B3" w:rsidRDefault="00F879B3">
      <w:pPr>
        <w:spacing w:after="20"/>
        <w:rPr>
          <w:rFonts w:hint="eastAsia"/>
        </w:rPr>
      </w:pPr>
    </w:p>
    <w:p w14:paraId="64938319" w14:textId="77777777" w:rsidR="00F879B3" w:rsidRDefault="00150752">
      <w:pPr>
        <w:rPr>
          <w:rFonts w:hint="eastAsia"/>
        </w:rPr>
      </w:pPr>
      <w:r>
        <w:br w:type="page"/>
      </w:r>
    </w:p>
    <w:p w14:paraId="0A1954B7" w14:textId="77777777" w:rsidR="00F879B3" w:rsidRDefault="00150752">
      <w:pPr>
        <w:spacing w:before="80" w:after="40"/>
        <w:rPr>
          <w:rFonts w:hint="eastAsia"/>
        </w:rPr>
      </w:pPr>
      <w:r>
        <w:rPr>
          <w:rFonts w:ascii="DejaVu Sans" w:hAnsi="DejaVu Sans"/>
          <w:b/>
          <w:color w:val="8A6A2C"/>
          <w:sz w:val="17"/>
        </w:rPr>
        <w:lastRenderedPageBreak/>
        <w:t>AUDIENCE AND OCCASION</w:t>
      </w:r>
    </w:p>
    <w:p w14:paraId="08D3A2E9" w14:textId="77777777" w:rsidR="00F879B3" w:rsidRDefault="00150752">
      <w:pPr>
        <w:spacing w:before="120"/>
        <w:rPr>
          <w:rFonts w:hint="eastAsia"/>
        </w:rPr>
      </w:pPr>
      <w:r>
        <w:rPr>
          <w:b/>
          <w:color w:val="1B1B1B"/>
          <w:sz w:val="40"/>
        </w:rPr>
        <w:t>The Conversation Before the Story</w:t>
      </w:r>
    </w:p>
    <w:p w14:paraId="3A1D817D" w14:textId="77777777" w:rsidR="00F879B3" w:rsidRDefault="00150752">
      <w:pPr>
        <w:spacing w:after="160" w:line="264" w:lineRule="auto"/>
        <w:rPr>
          <w:rFonts w:hint="eastAsia"/>
        </w:rPr>
      </w:pPr>
      <w:r>
        <w:rPr>
          <w:color w:val="262421"/>
        </w:rPr>
        <w:t>Many parables are responses. Someone speaks, questions, criticizes, or misunderstands - and Jesus answers with a story. That means the verses before the parable may contain the key that unlocks the parable.</w:t>
      </w:r>
    </w:p>
    <w:p w14:paraId="18FD5EC5" w14:textId="77777777" w:rsidR="00F879B3" w:rsidRDefault="00150752">
      <w:pPr>
        <w:spacing w:after="160" w:line="264" w:lineRule="auto"/>
        <w:rPr>
          <w:rFonts w:hint="eastAsia"/>
        </w:rPr>
      </w:pPr>
      <w:r>
        <w:rPr>
          <w:b/>
          <w:color w:val="262421"/>
        </w:rPr>
        <w:t xml:space="preserve">Consider the Good Samaritan. </w:t>
      </w:r>
      <w:r>
        <w:rPr>
          <w:color w:val="262421"/>
        </w:rPr>
        <w:t>The story begins only after a lawyer tests Jesus concerning eternal life and then asks, “And who is my neighbour?” (Luke 10:29). The parable is therefore not a random lesson on kindness. It addresses a man who is trying to define the limits of his responsibility to love.</w:t>
      </w:r>
    </w:p>
    <w:tbl>
      <w:tblPr>
        <w:tblW w:w="0" w:type="auto"/>
        <w:jc w:val="center"/>
        <w:tblLayout w:type="fixed"/>
        <w:tblLook w:val="04A0" w:firstRow="1" w:lastRow="0" w:firstColumn="1" w:lastColumn="0" w:noHBand="0" w:noVBand="1"/>
      </w:tblPr>
      <w:tblGrid>
        <w:gridCol w:w="9792"/>
      </w:tblGrid>
      <w:tr w:rsidR="00F879B3" w14:paraId="25A10222" w14:textId="77777777">
        <w:trPr>
          <w:jc w:val="center"/>
        </w:trPr>
        <w:tc>
          <w:tcPr>
            <w:tcW w:w="9792" w:type="dxa"/>
            <w:tcBorders>
              <w:left w:val="single" w:sz="18" w:space="0" w:color="71806A"/>
            </w:tcBorders>
            <w:shd w:val="clear" w:color="auto" w:fill="F1F4F1"/>
            <w:tcMar>
              <w:top w:w="180" w:type="dxa"/>
              <w:left w:w="220" w:type="dxa"/>
              <w:bottom w:w="180" w:type="dxa"/>
              <w:right w:w="220" w:type="dxa"/>
            </w:tcMar>
            <w:vAlign w:val="center"/>
          </w:tcPr>
          <w:p w14:paraId="4B29748C" w14:textId="77777777" w:rsidR="00F879B3" w:rsidRDefault="00150752">
            <w:pPr>
              <w:spacing w:after="100"/>
              <w:rPr>
                <w:rFonts w:hint="eastAsia"/>
              </w:rPr>
            </w:pPr>
            <w:r>
              <w:rPr>
                <w:rFonts w:ascii="DejaVu Sans" w:hAnsi="DejaVu Sans"/>
                <w:b/>
                <w:color w:val="8A6A2C"/>
                <w:sz w:val="17"/>
              </w:rPr>
              <w:t>KEY INSIGHT</w:t>
            </w:r>
          </w:p>
          <w:p w14:paraId="1068F58E" w14:textId="77777777" w:rsidR="00F879B3" w:rsidRDefault="00150752">
            <w:pPr>
              <w:spacing w:after="0" w:line="252" w:lineRule="auto"/>
              <w:rPr>
                <w:rFonts w:hint="eastAsia"/>
              </w:rPr>
            </w:pPr>
            <w:r>
              <w:rPr>
                <w:b/>
                <w:color w:val="262421"/>
                <w:sz w:val="24"/>
              </w:rPr>
              <w:t>The question before the parable often tells you what problem the parable is solving.</w:t>
            </w:r>
          </w:p>
        </w:tc>
      </w:tr>
    </w:tbl>
    <w:p w14:paraId="2CDB9903" w14:textId="77777777" w:rsidR="00F879B3" w:rsidRDefault="00F879B3">
      <w:pPr>
        <w:spacing w:after="20"/>
        <w:rPr>
          <w:rFonts w:hint="eastAsia"/>
        </w:rPr>
      </w:pPr>
    </w:p>
    <w:p w14:paraId="7F89C694" w14:textId="77777777" w:rsidR="00F879B3" w:rsidRDefault="00150752">
      <w:pPr>
        <w:spacing w:before="80" w:after="40"/>
        <w:rPr>
          <w:rFonts w:hint="eastAsia"/>
        </w:rPr>
      </w:pPr>
      <w:r>
        <w:rPr>
          <w:rFonts w:ascii="DejaVu Sans" w:hAnsi="DejaVu Sans"/>
          <w:b/>
          <w:color w:val="8A6A2C"/>
          <w:sz w:val="17"/>
        </w:rPr>
        <w:t>STUDY THE TEXT</w:t>
      </w:r>
    </w:p>
    <w:p w14:paraId="63940856" w14:textId="77777777" w:rsidR="00F879B3" w:rsidRDefault="00150752">
      <w:pPr>
        <w:spacing w:before="120"/>
        <w:rPr>
          <w:rFonts w:hint="eastAsia"/>
        </w:rPr>
      </w:pPr>
      <w:r>
        <w:rPr>
          <w:b/>
          <w:color w:val="1B1B1B"/>
          <w:sz w:val="40"/>
        </w:rPr>
        <w:t>Luke 10:25-29</w:t>
      </w:r>
    </w:p>
    <w:p w14:paraId="4110ACB9" w14:textId="77777777" w:rsidR="00F879B3" w:rsidRDefault="00150752">
      <w:pPr>
        <w:spacing w:after="160" w:line="264" w:lineRule="auto"/>
        <w:rPr>
          <w:rFonts w:hint="eastAsia"/>
        </w:rPr>
      </w:pPr>
      <w:r>
        <w:rPr>
          <w:i/>
          <w:color w:val="262421"/>
        </w:rPr>
        <w:t>Read the verses that come before the Good Samaritan. Do not read the parable yet. Stay with the conversation that produced it.</w:t>
      </w:r>
    </w:p>
    <w:p w14:paraId="37BF1B1C" w14:textId="77777777" w:rsidR="00F879B3" w:rsidRDefault="00150752">
      <w:pPr>
        <w:keepNext/>
        <w:spacing w:before="40" w:after="60"/>
        <w:rPr>
          <w:rFonts w:hint="eastAsia"/>
        </w:rPr>
      </w:pPr>
      <w:r>
        <w:rPr>
          <w:b/>
          <w:color w:val="8A6A2C"/>
          <w:sz w:val="23"/>
        </w:rPr>
        <w:t xml:space="preserve">1. </w:t>
      </w:r>
      <w:r>
        <w:rPr>
          <w:b/>
          <w:color w:val="262421"/>
          <w:sz w:val="23"/>
        </w:rPr>
        <w:t>Who initiates the conversation with Jesus?</w:t>
      </w:r>
    </w:p>
    <w:p w14:paraId="397FDC36" w14:textId="77777777" w:rsidR="00F879B3" w:rsidRDefault="00150752">
      <w:pPr>
        <w:spacing w:after="0" w:line="216" w:lineRule="auto"/>
        <w:rPr>
          <w:rFonts w:hint="eastAsia"/>
        </w:rPr>
      </w:pPr>
      <w:r>
        <w:rPr>
          <w:color w:val="C9BEA9"/>
          <w:sz w:val="20"/>
        </w:rPr>
        <w:t>____________________________________________________________</w:t>
      </w:r>
    </w:p>
    <w:p w14:paraId="792FD1B0" w14:textId="77777777" w:rsidR="00F879B3" w:rsidRDefault="00150752">
      <w:pPr>
        <w:spacing w:after="0" w:line="216" w:lineRule="auto"/>
        <w:rPr>
          <w:rFonts w:hint="eastAsia"/>
        </w:rPr>
      </w:pPr>
      <w:r>
        <w:rPr>
          <w:color w:val="C9BEA9"/>
          <w:sz w:val="20"/>
        </w:rPr>
        <w:t>____________________________________________________________</w:t>
      </w:r>
    </w:p>
    <w:p w14:paraId="3A8C577B" w14:textId="77777777" w:rsidR="00F879B3" w:rsidRDefault="00150752">
      <w:pPr>
        <w:keepNext/>
        <w:spacing w:before="40" w:after="60"/>
        <w:rPr>
          <w:rFonts w:hint="eastAsia"/>
        </w:rPr>
      </w:pPr>
      <w:r>
        <w:rPr>
          <w:b/>
          <w:color w:val="8A6A2C"/>
          <w:sz w:val="23"/>
        </w:rPr>
        <w:t xml:space="preserve">2. </w:t>
      </w:r>
      <w:r>
        <w:rPr>
          <w:b/>
          <w:color w:val="262421"/>
          <w:sz w:val="23"/>
        </w:rPr>
        <w:t>What is the lawyer asking Jesus about?</w:t>
      </w:r>
    </w:p>
    <w:p w14:paraId="3504DDFB" w14:textId="77777777" w:rsidR="00F879B3" w:rsidRDefault="00150752">
      <w:pPr>
        <w:spacing w:after="0" w:line="216" w:lineRule="auto"/>
        <w:rPr>
          <w:rFonts w:hint="eastAsia"/>
        </w:rPr>
      </w:pPr>
      <w:r>
        <w:rPr>
          <w:color w:val="C9BEA9"/>
          <w:sz w:val="20"/>
        </w:rPr>
        <w:t>____________________________________________________________</w:t>
      </w:r>
    </w:p>
    <w:p w14:paraId="16C4A6ED" w14:textId="77777777" w:rsidR="00F879B3" w:rsidRDefault="00150752">
      <w:pPr>
        <w:spacing w:after="0" w:line="216" w:lineRule="auto"/>
        <w:rPr>
          <w:rFonts w:hint="eastAsia"/>
        </w:rPr>
      </w:pPr>
      <w:r>
        <w:rPr>
          <w:color w:val="C9BEA9"/>
          <w:sz w:val="20"/>
        </w:rPr>
        <w:t>____________________________________________________________</w:t>
      </w:r>
    </w:p>
    <w:p w14:paraId="1144832E" w14:textId="77777777" w:rsidR="00F879B3" w:rsidRDefault="00150752">
      <w:pPr>
        <w:keepNext/>
        <w:spacing w:before="40" w:after="60"/>
        <w:rPr>
          <w:rFonts w:hint="eastAsia"/>
        </w:rPr>
      </w:pPr>
      <w:r>
        <w:rPr>
          <w:b/>
          <w:color w:val="8A6A2C"/>
          <w:sz w:val="23"/>
        </w:rPr>
        <w:t xml:space="preserve">3. </w:t>
      </w:r>
      <w:r>
        <w:rPr>
          <w:b/>
          <w:color w:val="262421"/>
          <w:sz w:val="23"/>
        </w:rPr>
        <w:t>According to verse 29, what does the text reveal about the lawyer’s motive?</w:t>
      </w:r>
    </w:p>
    <w:p w14:paraId="0C692E37" w14:textId="77777777" w:rsidR="00F879B3" w:rsidRDefault="00150752">
      <w:pPr>
        <w:spacing w:after="0" w:line="216" w:lineRule="auto"/>
        <w:rPr>
          <w:rFonts w:hint="eastAsia"/>
        </w:rPr>
      </w:pPr>
      <w:r>
        <w:rPr>
          <w:color w:val="C9BEA9"/>
          <w:sz w:val="20"/>
        </w:rPr>
        <w:t>____________________________________________________________</w:t>
      </w:r>
    </w:p>
    <w:p w14:paraId="3A1EB7CB" w14:textId="77777777" w:rsidR="00F879B3" w:rsidRDefault="00150752">
      <w:pPr>
        <w:spacing w:after="0" w:line="216" w:lineRule="auto"/>
        <w:rPr>
          <w:rFonts w:hint="eastAsia"/>
        </w:rPr>
      </w:pPr>
      <w:r>
        <w:rPr>
          <w:color w:val="C9BEA9"/>
          <w:sz w:val="20"/>
        </w:rPr>
        <w:t>____________________________________________________________</w:t>
      </w:r>
    </w:p>
    <w:p w14:paraId="477DA8FC" w14:textId="77777777" w:rsidR="00F879B3" w:rsidRDefault="00150752">
      <w:pPr>
        <w:keepNext/>
        <w:spacing w:before="40" w:after="60"/>
        <w:rPr>
          <w:rFonts w:hint="eastAsia"/>
        </w:rPr>
      </w:pPr>
      <w:r>
        <w:rPr>
          <w:b/>
          <w:color w:val="8A6A2C"/>
          <w:sz w:val="23"/>
        </w:rPr>
        <w:t xml:space="preserve">4. </w:t>
      </w:r>
      <w:r>
        <w:rPr>
          <w:b/>
          <w:color w:val="262421"/>
          <w:sz w:val="23"/>
        </w:rPr>
        <w:t>What question finally triggers the parable?</w:t>
      </w:r>
    </w:p>
    <w:p w14:paraId="3AC894E7" w14:textId="77777777" w:rsidR="00F879B3" w:rsidRDefault="00150752">
      <w:pPr>
        <w:spacing w:after="0" w:line="216" w:lineRule="auto"/>
        <w:rPr>
          <w:rFonts w:hint="eastAsia"/>
        </w:rPr>
      </w:pPr>
      <w:r>
        <w:rPr>
          <w:color w:val="C9BEA9"/>
          <w:sz w:val="20"/>
        </w:rPr>
        <w:t>____________________________________________________________</w:t>
      </w:r>
    </w:p>
    <w:p w14:paraId="3C053517" w14:textId="77777777" w:rsidR="00F879B3" w:rsidRDefault="00150752">
      <w:pPr>
        <w:spacing w:after="0" w:line="216" w:lineRule="auto"/>
        <w:rPr>
          <w:rFonts w:hint="eastAsia"/>
        </w:rPr>
      </w:pPr>
      <w:r>
        <w:rPr>
          <w:color w:val="C9BEA9"/>
          <w:sz w:val="20"/>
        </w:rPr>
        <w:t>____________________________________________________________</w:t>
      </w:r>
    </w:p>
    <w:tbl>
      <w:tblPr>
        <w:tblW w:w="0" w:type="auto"/>
        <w:jc w:val="center"/>
        <w:tblLayout w:type="fixed"/>
        <w:tblLook w:val="04A0" w:firstRow="1" w:lastRow="0" w:firstColumn="1" w:lastColumn="0" w:noHBand="0" w:noVBand="1"/>
      </w:tblPr>
      <w:tblGrid>
        <w:gridCol w:w="9792"/>
      </w:tblGrid>
      <w:tr w:rsidR="00F879B3" w14:paraId="4C551458" w14:textId="77777777">
        <w:trPr>
          <w:jc w:val="center"/>
        </w:trPr>
        <w:tc>
          <w:tcPr>
            <w:tcW w:w="9792" w:type="dxa"/>
            <w:tcBorders>
              <w:left w:val="single" w:sz="18" w:space="0" w:color="A69B86"/>
            </w:tcBorders>
            <w:shd w:val="clear" w:color="auto" w:fill="F8F8F6"/>
            <w:tcMar>
              <w:top w:w="180" w:type="dxa"/>
              <w:left w:w="220" w:type="dxa"/>
              <w:bottom w:w="180" w:type="dxa"/>
              <w:right w:w="220" w:type="dxa"/>
            </w:tcMar>
            <w:vAlign w:val="center"/>
          </w:tcPr>
          <w:p w14:paraId="2ED27EA9" w14:textId="77777777" w:rsidR="00F879B3" w:rsidRDefault="00150752">
            <w:pPr>
              <w:spacing w:after="100"/>
              <w:rPr>
                <w:rFonts w:hint="eastAsia"/>
              </w:rPr>
            </w:pPr>
            <w:r>
              <w:rPr>
                <w:rFonts w:ascii="DejaVu Sans" w:hAnsi="DejaVu Sans"/>
                <w:b/>
                <w:color w:val="8A6A2C"/>
                <w:sz w:val="17"/>
              </w:rPr>
              <w:t>IN PLAIN LANGUAGE</w:t>
            </w:r>
          </w:p>
          <w:p w14:paraId="5C51E1EC" w14:textId="77777777" w:rsidR="00F879B3" w:rsidRDefault="00150752">
            <w:pPr>
              <w:spacing w:after="0" w:line="252" w:lineRule="auto"/>
              <w:rPr>
                <w:rFonts w:hint="eastAsia"/>
              </w:rPr>
            </w:pPr>
            <w:r>
              <w:rPr>
                <w:b/>
                <w:color w:val="262421"/>
                <w:sz w:val="24"/>
              </w:rPr>
              <w:t>If you ignore the question “Who is my neighbour?” you can easily reduce the Good Samaritan to “Be nice.” Context shows that Jesus is confronting the boundaries people place around love and mercy.</w:t>
            </w:r>
          </w:p>
        </w:tc>
      </w:tr>
    </w:tbl>
    <w:p w14:paraId="76FA463D" w14:textId="77777777" w:rsidR="00F879B3" w:rsidRDefault="00F879B3">
      <w:pPr>
        <w:spacing w:after="20"/>
        <w:rPr>
          <w:rFonts w:hint="eastAsia"/>
        </w:rPr>
      </w:pPr>
    </w:p>
    <w:p w14:paraId="7A657CEE" w14:textId="77777777" w:rsidR="00F879B3" w:rsidRDefault="00150752">
      <w:pPr>
        <w:rPr>
          <w:rFonts w:hint="eastAsia"/>
        </w:rPr>
      </w:pPr>
      <w:r>
        <w:br w:type="page"/>
      </w:r>
    </w:p>
    <w:p w14:paraId="2276B085" w14:textId="77777777" w:rsidR="00F879B3" w:rsidRDefault="00150752">
      <w:pPr>
        <w:spacing w:before="80" w:after="40"/>
        <w:rPr>
          <w:rFonts w:hint="eastAsia"/>
        </w:rPr>
      </w:pPr>
      <w:r>
        <w:rPr>
          <w:rFonts w:ascii="DejaVu Sans" w:hAnsi="DejaVu Sans"/>
          <w:b/>
          <w:color w:val="8A6A2C"/>
          <w:sz w:val="17"/>
        </w:rPr>
        <w:lastRenderedPageBreak/>
        <w:t>KNOW THE AUDIENCE</w:t>
      </w:r>
    </w:p>
    <w:p w14:paraId="3E5EB41C" w14:textId="77777777" w:rsidR="00F879B3" w:rsidRDefault="00150752">
      <w:pPr>
        <w:spacing w:before="120"/>
        <w:rPr>
          <w:rFonts w:hint="eastAsia"/>
        </w:rPr>
      </w:pPr>
      <w:r>
        <w:rPr>
          <w:b/>
          <w:color w:val="1B1B1B"/>
          <w:sz w:val="40"/>
        </w:rPr>
        <w:t>Who Is Jesus Talking To?</w:t>
      </w:r>
    </w:p>
    <w:p w14:paraId="52306F30" w14:textId="77777777" w:rsidR="00F879B3" w:rsidRDefault="00150752">
      <w:pPr>
        <w:spacing w:after="160" w:line="264" w:lineRule="auto"/>
        <w:rPr>
          <w:rFonts w:hint="eastAsia"/>
        </w:rPr>
      </w:pPr>
      <w:r>
        <w:rPr>
          <w:color w:val="262421"/>
        </w:rPr>
        <w:t>Audience matters because different hearers bring different assumptions into the same story. A parable addressed to disciples wrestling with reward is not automatically doing the same work as a parable addressed to Pharisees offended by Jesus receiving sinners.</w:t>
      </w:r>
    </w:p>
    <w:p w14:paraId="27265630" w14:textId="77777777" w:rsidR="00F879B3" w:rsidRDefault="00150752">
      <w:pPr>
        <w:spacing w:after="160" w:line="264" w:lineRule="auto"/>
        <w:rPr>
          <w:rFonts w:hint="eastAsia"/>
        </w:rPr>
      </w:pPr>
      <w:r>
        <w:rPr>
          <w:color w:val="262421"/>
        </w:rPr>
        <w:t>For example, Luke 15 begins with publicans and sinners drawing near to Jesus while Pharisees and scribes complain, “This man receiveth sinners, and eateth with them.” The parables of the Lost Sheep, Lost Coin, and Lost Son answer that complaint. The older brother in the Prodigal Son becomes far more important once we remember who was listening.</w:t>
      </w:r>
    </w:p>
    <w:tbl>
      <w:tblPr>
        <w:tblW w:w="0" w:type="auto"/>
        <w:jc w:val="center"/>
        <w:tblLayout w:type="fixed"/>
        <w:tblLook w:val="04A0" w:firstRow="1" w:lastRow="0" w:firstColumn="1" w:lastColumn="0" w:noHBand="0" w:noVBand="1"/>
      </w:tblPr>
      <w:tblGrid>
        <w:gridCol w:w="9792"/>
      </w:tblGrid>
      <w:tr w:rsidR="00F879B3" w14:paraId="37E7B517" w14:textId="77777777">
        <w:trPr>
          <w:jc w:val="center"/>
        </w:trPr>
        <w:tc>
          <w:tcPr>
            <w:tcW w:w="9792" w:type="dxa"/>
            <w:tcBorders>
              <w:left w:val="single" w:sz="18" w:space="0" w:color="B6924A"/>
            </w:tcBorders>
            <w:shd w:val="clear" w:color="auto" w:fill="F4EEE2"/>
            <w:tcMar>
              <w:top w:w="180" w:type="dxa"/>
              <w:left w:w="220" w:type="dxa"/>
              <w:bottom w:w="180" w:type="dxa"/>
              <w:right w:w="220" w:type="dxa"/>
            </w:tcMar>
            <w:vAlign w:val="center"/>
          </w:tcPr>
          <w:p w14:paraId="04C52970" w14:textId="77777777" w:rsidR="00F879B3" w:rsidRDefault="00150752">
            <w:pPr>
              <w:spacing w:after="100"/>
              <w:rPr>
                <w:rFonts w:hint="eastAsia"/>
              </w:rPr>
            </w:pPr>
            <w:r>
              <w:rPr>
                <w:rFonts w:ascii="DejaVu Sans" w:hAnsi="DejaVu Sans"/>
                <w:b/>
                <w:color w:val="8A6A2C"/>
                <w:sz w:val="17"/>
              </w:rPr>
              <w:t>INTERPRETIVE DISCIPLINE</w:t>
            </w:r>
          </w:p>
          <w:p w14:paraId="1AD3516E" w14:textId="77777777" w:rsidR="00F879B3" w:rsidRDefault="00150752">
            <w:pPr>
              <w:spacing w:after="0" w:line="252" w:lineRule="auto"/>
              <w:rPr>
                <w:rFonts w:hint="eastAsia"/>
              </w:rPr>
            </w:pPr>
            <w:r>
              <w:rPr>
                <w:b/>
                <w:color w:val="262421"/>
                <w:sz w:val="24"/>
              </w:rPr>
              <w:t>Do not ask only, “Who is in the story?” Ask, “Who is hearing the story, and what does Jesus want those hearers to confront?”</w:t>
            </w:r>
          </w:p>
        </w:tc>
      </w:tr>
    </w:tbl>
    <w:p w14:paraId="4F1AFBCF" w14:textId="77777777" w:rsidR="00F879B3" w:rsidRDefault="00F879B3">
      <w:pPr>
        <w:spacing w:after="20"/>
        <w:rPr>
          <w:rFonts w:hint="eastAsia"/>
        </w:rPr>
      </w:pPr>
    </w:p>
    <w:p w14:paraId="593B26D7" w14:textId="77777777" w:rsidR="00F879B3" w:rsidRDefault="00150752">
      <w:pPr>
        <w:spacing w:before="80" w:after="40"/>
        <w:rPr>
          <w:rFonts w:hint="eastAsia"/>
        </w:rPr>
      </w:pPr>
      <w:r>
        <w:rPr>
          <w:rFonts w:ascii="DejaVu Sans" w:hAnsi="DejaVu Sans"/>
          <w:b/>
          <w:color w:val="8A6A2C"/>
          <w:sz w:val="17"/>
        </w:rPr>
        <w:t>COMPARE THE SETTINGS</w:t>
      </w:r>
    </w:p>
    <w:p w14:paraId="4D4DDC7F" w14:textId="77777777" w:rsidR="00F879B3" w:rsidRDefault="00150752">
      <w:pPr>
        <w:spacing w:before="120"/>
        <w:rPr>
          <w:rFonts w:hint="eastAsia"/>
        </w:rPr>
      </w:pPr>
      <w:r>
        <w:rPr>
          <w:b/>
          <w:color w:val="1B1B1B"/>
          <w:sz w:val="40"/>
        </w:rPr>
        <w:t>Three Parables - Three Different Starting Points</w:t>
      </w:r>
    </w:p>
    <w:tbl>
      <w:tblPr>
        <w:tblW w:w="0" w:type="auto"/>
        <w:jc w:val="center"/>
        <w:tblBorders>
          <w:top w:val="single" w:sz="5" w:space="0" w:color="DED3C0"/>
          <w:left w:val="single" w:sz="5" w:space="0" w:color="DED3C0"/>
          <w:bottom w:val="single" w:sz="5" w:space="0" w:color="DED3C0"/>
          <w:right w:val="single" w:sz="5" w:space="0" w:color="DED3C0"/>
          <w:insideH w:val="single" w:sz="5" w:space="0" w:color="DED3C0"/>
          <w:insideV w:val="single" w:sz="5" w:space="0" w:color="DED3C0"/>
        </w:tblBorders>
        <w:tblLayout w:type="fixed"/>
        <w:tblLook w:val="04A0" w:firstRow="1" w:lastRow="0" w:firstColumn="1" w:lastColumn="0" w:noHBand="0" w:noVBand="1"/>
      </w:tblPr>
      <w:tblGrid>
        <w:gridCol w:w="2592"/>
        <w:gridCol w:w="3672"/>
        <w:gridCol w:w="3528"/>
      </w:tblGrid>
      <w:tr w:rsidR="00F879B3" w14:paraId="085BCE4C" w14:textId="77777777">
        <w:trPr>
          <w:jc w:val="center"/>
        </w:trPr>
        <w:tc>
          <w:tcPr>
            <w:tcW w:w="2592" w:type="dxa"/>
            <w:shd w:val="clear" w:color="auto" w:fill="171717"/>
            <w:tcMar>
              <w:top w:w="110" w:type="dxa"/>
              <w:left w:w="120" w:type="dxa"/>
              <w:bottom w:w="110" w:type="dxa"/>
              <w:right w:w="120" w:type="dxa"/>
            </w:tcMar>
          </w:tcPr>
          <w:p w14:paraId="3F10DE89" w14:textId="77777777" w:rsidR="00F879B3" w:rsidRDefault="00150752">
            <w:pPr>
              <w:rPr>
                <w:rFonts w:hint="eastAsia"/>
              </w:rPr>
            </w:pPr>
            <w:r>
              <w:rPr>
                <w:rFonts w:ascii="DejaVu Sans" w:hAnsi="DejaVu Sans"/>
                <w:b/>
                <w:color w:val="F7F1E7"/>
                <w:sz w:val="16"/>
              </w:rPr>
              <w:t>PARABLE</w:t>
            </w:r>
          </w:p>
        </w:tc>
        <w:tc>
          <w:tcPr>
            <w:tcW w:w="3672" w:type="dxa"/>
            <w:shd w:val="clear" w:color="auto" w:fill="171717"/>
            <w:tcMar>
              <w:top w:w="110" w:type="dxa"/>
              <w:left w:w="120" w:type="dxa"/>
              <w:bottom w:w="110" w:type="dxa"/>
              <w:right w:w="120" w:type="dxa"/>
            </w:tcMar>
          </w:tcPr>
          <w:p w14:paraId="053604EA" w14:textId="77777777" w:rsidR="00F879B3" w:rsidRDefault="00150752">
            <w:pPr>
              <w:rPr>
                <w:rFonts w:hint="eastAsia"/>
              </w:rPr>
            </w:pPr>
            <w:r>
              <w:rPr>
                <w:rFonts w:ascii="DejaVu Sans" w:hAnsi="DejaVu Sans"/>
                <w:b/>
                <w:color w:val="F7F1E7"/>
                <w:sz w:val="16"/>
              </w:rPr>
              <w:t>AUDIENCE / OCCASION</w:t>
            </w:r>
          </w:p>
        </w:tc>
        <w:tc>
          <w:tcPr>
            <w:tcW w:w="3528" w:type="dxa"/>
            <w:shd w:val="clear" w:color="auto" w:fill="171717"/>
            <w:tcMar>
              <w:top w:w="110" w:type="dxa"/>
              <w:left w:w="120" w:type="dxa"/>
              <w:bottom w:w="110" w:type="dxa"/>
              <w:right w:w="120" w:type="dxa"/>
            </w:tcMar>
          </w:tcPr>
          <w:p w14:paraId="04674201" w14:textId="77777777" w:rsidR="00F879B3" w:rsidRDefault="00150752">
            <w:pPr>
              <w:rPr>
                <w:rFonts w:hint="eastAsia"/>
              </w:rPr>
            </w:pPr>
            <w:r>
              <w:rPr>
                <w:rFonts w:ascii="DejaVu Sans" w:hAnsi="DejaVu Sans"/>
                <w:b/>
                <w:color w:val="F7F1E7"/>
                <w:sz w:val="16"/>
              </w:rPr>
              <w:t>WHY IT MATTERS</w:t>
            </w:r>
          </w:p>
        </w:tc>
      </w:tr>
      <w:tr w:rsidR="00F879B3" w14:paraId="096980EC" w14:textId="77777777">
        <w:trPr>
          <w:jc w:val="center"/>
        </w:trPr>
        <w:tc>
          <w:tcPr>
            <w:tcW w:w="2592" w:type="dxa"/>
            <w:shd w:val="clear" w:color="auto" w:fill="F4EEE2"/>
            <w:tcMar>
              <w:top w:w="130" w:type="dxa"/>
              <w:left w:w="120" w:type="dxa"/>
              <w:bottom w:w="130" w:type="dxa"/>
              <w:right w:w="120" w:type="dxa"/>
            </w:tcMar>
          </w:tcPr>
          <w:p w14:paraId="4505FA59" w14:textId="77777777" w:rsidR="00F879B3" w:rsidRDefault="00150752">
            <w:pPr>
              <w:spacing w:after="0" w:line="240" w:lineRule="auto"/>
              <w:rPr>
                <w:rFonts w:hint="eastAsia"/>
              </w:rPr>
            </w:pPr>
            <w:r>
              <w:rPr>
                <w:b/>
                <w:color w:val="262421"/>
                <w:sz w:val="18"/>
              </w:rPr>
              <w:t>Good Samaritan</w:t>
            </w:r>
          </w:p>
        </w:tc>
        <w:tc>
          <w:tcPr>
            <w:tcW w:w="3672" w:type="dxa"/>
            <w:shd w:val="clear" w:color="auto" w:fill="F4EEE2"/>
            <w:tcMar>
              <w:top w:w="130" w:type="dxa"/>
              <w:left w:w="120" w:type="dxa"/>
              <w:bottom w:w="130" w:type="dxa"/>
              <w:right w:w="120" w:type="dxa"/>
            </w:tcMar>
          </w:tcPr>
          <w:p w14:paraId="1161FFC7" w14:textId="77777777" w:rsidR="00F879B3" w:rsidRDefault="00150752">
            <w:pPr>
              <w:spacing w:after="0" w:line="240" w:lineRule="auto"/>
              <w:rPr>
                <w:rFonts w:hint="eastAsia"/>
              </w:rPr>
            </w:pPr>
            <w:r>
              <w:rPr>
                <w:color w:val="262421"/>
                <w:sz w:val="18"/>
              </w:rPr>
              <w:t>A lawyer tests Jesus and asks, “Who is my neighbour?”</w:t>
            </w:r>
          </w:p>
        </w:tc>
        <w:tc>
          <w:tcPr>
            <w:tcW w:w="3528" w:type="dxa"/>
            <w:shd w:val="clear" w:color="auto" w:fill="F4EEE2"/>
            <w:tcMar>
              <w:top w:w="130" w:type="dxa"/>
              <w:left w:w="120" w:type="dxa"/>
              <w:bottom w:w="130" w:type="dxa"/>
              <w:right w:w="120" w:type="dxa"/>
            </w:tcMar>
          </w:tcPr>
          <w:p w14:paraId="779E27CB" w14:textId="77777777" w:rsidR="00F879B3" w:rsidRDefault="00150752">
            <w:pPr>
              <w:spacing w:after="0" w:line="240" w:lineRule="auto"/>
              <w:rPr>
                <w:rFonts w:hint="eastAsia"/>
              </w:rPr>
            </w:pPr>
            <w:r>
              <w:rPr>
                <w:color w:val="262421"/>
                <w:sz w:val="18"/>
              </w:rPr>
              <w:t>The story confronts limited definitions of love and mercy.</w:t>
            </w:r>
          </w:p>
        </w:tc>
      </w:tr>
      <w:tr w:rsidR="00F879B3" w14:paraId="51B949CD" w14:textId="77777777">
        <w:trPr>
          <w:jc w:val="center"/>
        </w:trPr>
        <w:tc>
          <w:tcPr>
            <w:tcW w:w="2592" w:type="dxa"/>
            <w:shd w:val="clear" w:color="auto" w:fill="F8F8F6"/>
            <w:tcMar>
              <w:top w:w="130" w:type="dxa"/>
              <w:left w:w="120" w:type="dxa"/>
              <w:bottom w:w="130" w:type="dxa"/>
              <w:right w:w="120" w:type="dxa"/>
            </w:tcMar>
          </w:tcPr>
          <w:p w14:paraId="2F83A00C" w14:textId="77777777" w:rsidR="00F879B3" w:rsidRDefault="00150752">
            <w:pPr>
              <w:spacing w:after="0" w:line="240" w:lineRule="auto"/>
              <w:rPr>
                <w:rFonts w:hint="eastAsia"/>
              </w:rPr>
            </w:pPr>
            <w:r>
              <w:rPr>
                <w:b/>
                <w:color w:val="262421"/>
                <w:sz w:val="18"/>
              </w:rPr>
              <w:t>Laborers in the Vineyard</w:t>
            </w:r>
          </w:p>
        </w:tc>
        <w:tc>
          <w:tcPr>
            <w:tcW w:w="3672" w:type="dxa"/>
            <w:shd w:val="clear" w:color="auto" w:fill="F8F8F6"/>
            <w:tcMar>
              <w:top w:w="130" w:type="dxa"/>
              <w:left w:w="120" w:type="dxa"/>
              <w:bottom w:w="130" w:type="dxa"/>
              <w:right w:w="120" w:type="dxa"/>
            </w:tcMar>
          </w:tcPr>
          <w:p w14:paraId="679FBCAE" w14:textId="77777777" w:rsidR="00F879B3" w:rsidRDefault="00150752">
            <w:pPr>
              <w:spacing w:after="0" w:line="240" w:lineRule="auto"/>
              <w:rPr>
                <w:rFonts w:hint="eastAsia"/>
              </w:rPr>
            </w:pPr>
            <w:r>
              <w:rPr>
                <w:color w:val="262421"/>
                <w:sz w:val="18"/>
              </w:rPr>
              <w:t>Peter asks what the disciples will receive after leaving all to follow Jesus.</w:t>
            </w:r>
          </w:p>
        </w:tc>
        <w:tc>
          <w:tcPr>
            <w:tcW w:w="3528" w:type="dxa"/>
            <w:shd w:val="clear" w:color="auto" w:fill="F8F8F6"/>
            <w:tcMar>
              <w:top w:w="130" w:type="dxa"/>
              <w:left w:w="120" w:type="dxa"/>
              <w:bottom w:w="130" w:type="dxa"/>
              <w:right w:w="120" w:type="dxa"/>
            </w:tcMar>
          </w:tcPr>
          <w:p w14:paraId="7616549F" w14:textId="77777777" w:rsidR="00F879B3" w:rsidRDefault="00150752">
            <w:pPr>
              <w:spacing w:after="0" w:line="240" w:lineRule="auto"/>
              <w:rPr>
                <w:rFonts w:hint="eastAsia"/>
              </w:rPr>
            </w:pPr>
            <w:r>
              <w:rPr>
                <w:color w:val="262421"/>
                <w:sz w:val="18"/>
              </w:rPr>
              <w:t>The story addresses reward, grace, comparison, and entitlement.</w:t>
            </w:r>
          </w:p>
        </w:tc>
      </w:tr>
      <w:tr w:rsidR="00F879B3" w14:paraId="2F432004" w14:textId="77777777">
        <w:trPr>
          <w:jc w:val="center"/>
        </w:trPr>
        <w:tc>
          <w:tcPr>
            <w:tcW w:w="2592" w:type="dxa"/>
            <w:shd w:val="clear" w:color="auto" w:fill="F4EEE2"/>
            <w:tcMar>
              <w:top w:w="130" w:type="dxa"/>
              <w:left w:w="120" w:type="dxa"/>
              <w:bottom w:w="130" w:type="dxa"/>
              <w:right w:w="120" w:type="dxa"/>
            </w:tcMar>
          </w:tcPr>
          <w:p w14:paraId="4C5128FF" w14:textId="77777777" w:rsidR="00F879B3" w:rsidRDefault="00150752">
            <w:pPr>
              <w:spacing w:after="0" w:line="240" w:lineRule="auto"/>
              <w:rPr>
                <w:rFonts w:hint="eastAsia"/>
              </w:rPr>
            </w:pPr>
            <w:r>
              <w:rPr>
                <w:b/>
                <w:color w:val="262421"/>
                <w:sz w:val="18"/>
              </w:rPr>
              <w:t>Prodigal Son</w:t>
            </w:r>
          </w:p>
        </w:tc>
        <w:tc>
          <w:tcPr>
            <w:tcW w:w="3672" w:type="dxa"/>
            <w:shd w:val="clear" w:color="auto" w:fill="F4EEE2"/>
            <w:tcMar>
              <w:top w:w="130" w:type="dxa"/>
              <w:left w:w="120" w:type="dxa"/>
              <w:bottom w:w="130" w:type="dxa"/>
              <w:right w:w="120" w:type="dxa"/>
            </w:tcMar>
          </w:tcPr>
          <w:p w14:paraId="609E8B36" w14:textId="77777777" w:rsidR="00F879B3" w:rsidRDefault="00150752">
            <w:pPr>
              <w:spacing w:after="0" w:line="240" w:lineRule="auto"/>
              <w:rPr>
                <w:rFonts w:hint="eastAsia"/>
              </w:rPr>
            </w:pPr>
            <w:r>
              <w:rPr>
                <w:color w:val="262421"/>
                <w:sz w:val="18"/>
              </w:rPr>
              <w:t>Pharisees criticize Jesus for receiving sinners.</w:t>
            </w:r>
          </w:p>
        </w:tc>
        <w:tc>
          <w:tcPr>
            <w:tcW w:w="3528" w:type="dxa"/>
            <w:shd w:val="clear" w:color="auto" w:fill="F4EEE2"/>
            <w:tcMar>
              <w:top w:w="130" w:type="dxa"/>
              <w:left w:w="120" w:type="dxa"/>
              <w:bottom w:w="130" w:type="dxa"/>
              <w:right w:w="120" w:type="dxa"/>
            </w:tcMar>
          </w:tcPr>
          <w:p w14:paraId="3D4F88E2" w14:textId="77777777" w:rsidR="00F879B3" w:rsidRDefault="00150752">
            <w:pPr>
              <w:spacing w:after="0" w:line="240" w:lineRule="auto"/>
              <w:rPr>
                <w:rFonts w:hint="eastAsia"/>
              </w:rPr>
            </w:pPr>
            <w:r>
              <w:rPr>
                <w:color w:val="262421"/>
                <w:sz w:val="18"/>
              </w:rPr>
              <w:t>The story reveals the Father’s joy in restoration and exposes self-righteous resentment.</w:t>
            </w:r>
          </w:p>
        </w:tc>
      </w:tr>
    </w:tbl>
    <w:p w14:paraId="3D301218" w14:textId="77777777" w:rsidR="00F879B3" w:rsidRDefault="00F879B3">
      <w:pPr>
        <w:spacing w:after="40"/>
        <w:rPr>
          <w:rFonts w:hint="eastAsia"/>
        </w:rPr>
      </w:pPr>
    </w:p>
    <w:p w14:paraId="7832F7FC" w14:textId="77777777" w:rsidR="00F879B3" w:rsidRDefault="00150752">
      <w:pPr>
        <w:keepNext/>
        <w:spacing w:before="40" w:after="60"/>
        <w:rPr>
          <w:rFonts w:hint="eastAsia"/>
        </w:rPr>
      </w:pPr>
      <w:r>
        <w:rPr>
          <w:b/>
          <w:color w:val="8A6A2C"/>
          <w:sz w:val="23"/>
        </w:rPr>
        <w:t xml:space="preserve">5. </w:t>
      </w:r>
      <w:r>
        <w:rPr>
          <w:b/>
          <w:color w:val="262421"/>
          <w:sz w:val="23"/>
        </w:rPr>
        <w:t>What changes when you identify the audience before interpreting the parable?</w:t>
      </w:r>
    </w:p>
    <w:p w14:paraId="56607382" w14:textId="77777777" w:rsidR="00F879B3" w:rsidRDefault="00150752">
      <w:pPr>
        <w:spacing w:after="0" w:line="216" w:lineRule="auto"/>
        <w:rPr>
          <w:rFonts w:hint="eastAsia"/>
        </w:rPr>
      </w:pPr>
      <w:r>
        <w:rPr>
          <w:color w:val="C9BEA9"/>
          <w:sz w:val="20"/>
        </w:rPr>
        <w:t>____________________________________________________________</w:t>
      </w:r>
    </w:p>
    <w:p w14:paraId="4D3C30E5" w14:textId="77777777" w:rsidR="00F879B3" w:rsidRDefault="00150752">
      <w:pPr>
        <w:spacing w:after="0" w:line="216" w:lineRule="auto"/>
        <w:rPr>
          <w:rFonts w:hint="eastAsia"/>
        </w:rPr>
      </w:pPr>
      <w:r>
        <w:rPr>
          <w:color w:val="C9BEA9"/>
          <w:sz w:val="20"/>
        </w:rPr>
        <w:t>____________________________________________________________</w:t>
      </w:r>
    </w:p>
    <w:p w14:paraId="192CA5E6" w14:textId="77777777" w:rsidR="00F879B3" w:rsidRDefault="00150752">
      <w:pPr>
        <w:spacing w:after="0" w:line="216" w:lineRule="auto"/>
        <w:rPr>
          <w:rFonts w:hint="eastAsia"/>
        </w:rPr>
      </w:pPr>
      <w:r>
        <w:rPr>
          <w:color w:val="C9BEA9"/>
          <w:sz w:val="20"/>
        </w:rPr>
        <w:t>____________________________________________________________</w:t>
      </w:r>
    </w:p>
    <w:p w14:paraId="60E520D3" w14:textId="77777777" w:rsidR="00F879B3" w:rsidRDefault="00150752">
      <w:pPr>
        <w:rPr>
          <w:rFonts w:hint="eastAsia"/>
        </w:rPr>
      </w:pPr>
      <w:r>
        <w:br w:type="page"/>
      </w:r>
    </w:p>
    <w:p w14:paraId="5129284D" w14:textId="77777777" w:rsidR="00F879B3" w:rsidRDefault="00150752">
      <w:pPr>
        <w:spacing w:before="80" w:after="40"/>
        <w:rPr>
          <w:rFonts w:hint="eastAsia"/>
        </w:rPr>
      </w:pPr>
      <w:r>
        <w:rPr>
          <w:rFonts w:ascii="DejaVu Sans" w:hAnsi="DejaVu Sans"/>
          <w:b/>
          <w:color w:val="8A6A2C"/>
          <w:sz w:val="17"/>
        </w:rPr>
        <w:lastRenderedPageBreak/>
        <w:t>LITERARY SETTING</w:t>
      </w:r>
    </w:p>
    <w:p w14:paraId="32FBF029" w14:textId="77777777" w:rsidR="00F879B3" w:rsidRDefault="00150752">
      <w:pPr>
        <w:spacing w:before="120"/>
        <w:rPr>
          <w:rFonts w:hint="eastAsia"/>
        </w:rPr>
      </w:pPr>
      <w:r>
        <w:rPr>
          <w:b/>
          <w:color w:val="1B1B1B"/>
          <w:sz w:val="40"/>
        </w:rPr>
        <w:t>Read the Neighborhood, Not Just the Address</w:t>
      </w:r>
    </w:p>
    <w:p w14:paraId="063914BD" w14:textId="77777777" w:rsidR="00F879B3" w:rsidRDefault="00150752">
      <w:pPr>
        <w:spacing w:after="160" w:line="264" w:lineRule="auto"/>
        <w:rPr>
          <w:rFonts w:hint="eastAsia"/>
        </w:rPr>
      </w:pPr>
      <w:r>
        <w:rPr>
          <w:color w:val="262421"/>
        </w:rPr>
        <w:t>A verse has neighbors. A parable has neighbors too. What comes immediately before and after the story can reveal repeated words, themes, questions, contrasts, and conclusions that help control interpretation.</w:t>
      </w:r>
    </w:p>
    <w:p w14:paraId="56DD40D8" w14:textId="77777777" w:rsidR="00F879B3" w:rsidRDefault="00150752">
      <w:pPr>
        <w:spacing w:after="160" w:line="264" w:lineRule="auto"/>
        <w:rPr>
          <w:rFonts w:hint="eastAsia"/>
        </w:rPr>
      </w:pPr>
      <w:r>
        <w:rPr>
          <w:b/>
          <w:color w:val="262421"/>
        </w:rPr>
        <w:t xml:space="preserve">The Laborers in the Vineyard is a strong example. </w:t>
      </w:r>
      <w:r>
        <w:rPr>
          <w:color w:val="262421"/>
        </w:rPr>
        <w:t>Matthew 20 follows Peter’s question in Matthew 19:27: “Behold, we have forsaken all, and followed thee; what shall we have therefore?” Jesus then speaks about reward and warns that “many that are first shall be last; and the last shall be first” (Matthew 19:30). The parable follows, and it closes with the same reversal.</w:t>
      </w:r>
    </w:p>
    <w:tbl>
      <w:tblPr>
        <w:tblW w:w="0" w:type="auto"/>
        <w:jc w:val="center"/>
        <w:tblLayout w:type="fixed"/>
        <w:tblLook w:val="04A0" w:firstRow="1" w:lastRow="0" w:firstColumn="1" w:lastColumn="0" w:noHBand="0" w:noVBand="1"/>
      </w:tblPr>
      <w:tblGrid>
        <w:gridCol w:w="9792"/>
      </w:tblGrid>
      <w:tr w:rsidR="00F879B3" w14:paraId="104D2D25" w14:textId="77777777">
        <w:trPr>
          <w:jc w:val="center"/>
        </w:trPr>
        <w:tc>
          <w:tcPr>
            <w:tcW w:w="9792" w:type="dxa"/>
            <w:tcBorders>
              <w:left w:val="single" w:sz="18" w:space="0" w:color="71806A"/>
            </w:tcBorders>
            <w:shd w:val="clear" w:color="auto" w:fill="F1F4F1"/>
            <w:tcMar>
              <w:top w:w="180" w:type="dxa"/>
              <w:left w:w="220" w:type="dxa"/>
              <w:bottom w:w="180" w:type="dxa"/>
              <w:right w:w="220" w:type="dxa"/>
            </w:tcMar>
            <w:vAlign w:val="center"/>
          </w:tcPr>
          <w:p w14:paraId="010D826D" w14:textId="77777777" w:rsidR="00F879B3" w:rsidRDefault="00150752">
            <w:pPr>
              <w:spacing w:after="100"/>
              <w:rPr>
                <w:rFonts w:hint="eastAsia"/>
              </w:rPr>
            </w:pPr>
            <w:r>
              <w:rPr>
                <w:rFonts w:ascii="DejaVu Sans" w:hAnsi="DejaVu Sans"/>
                <w:b/>
                <w:color w:val="8A6A2C"/>
                <w:sz w:val="17"/>
              </w:rPr>
              <w:t>LOOK CLOSER</w:t>
            </w:r>
          </w:p>
          <w:p w14:paraId="7E514EE9" w14:textId="77777777" w:rsidR="00F879B3" w:rsidRDefault="00150752">
            <w:pPr>
              <w:spacing w:after="0" w:line="252" w:lineRule="auto"/>
              <w:rPr>
                <w:rFonts w:hint="eastAsia"/>
              </w:rPr>
            </w:pPr>
            <w:r>
              <w:rPr>
                <w:b/>
                <w:color w:val="262421"/>
                <w:sz w:val="24"/>
              </w:rPr>
              <w:t>The repeated “first / last” language forms a literary frame around the parable. That frame helps show that Jesus is addressing Kingdom reward, grace, rank, and human comparison - not merely workplace wages.</w:t>
            </w:r>
          </w:p>
        </w:tc>
      </w:tr>
    </w:tbl>
    <w:p w14:paraId="7BC9A40D" w14:textId="77777777" w:rsidR="00F879B3" w:rsidRDefault="00F879B3">
      <w:pPr>
        <w:spacing w:after="20"/>
        <w:rPr>
          <w:rFonts w:hint="eastAsia"/>
        </w:rPr>
      </w:pPr>
    </w:p>
    <w:p w14:paraId="01A78F19" w14:textId="77777777" w:rsidR="00F879B3" w:rsidRDefault="00150752">
      <w:pPr>
        <w:spacing w:before="80" w:after="40"/>
        <w:rPr>
          <w:rFonts w:hint="eastAsia"/>
        </w:rPr>
      </w:pPr>
      <w:r>
        <w:rPr>
          <w:rFonts w:ascii="DejaVu Sans" w:hAnsi="DejaVu Sans"/>
          <w:b/>
          <w:color w:val="8A6A2C"/>
          <w:sz w:val="17"/>
        </w:rPr>
        <w:t>STUDY THE TEXT</w:t>
      </w:r>
    </w:p>
    <w:p w14:paraId="142955AD" w14:textId="77777777" w:rsidR="00F879B3" w:rsidRDefault="00150752">
      <w:pPr>
        <w:spacing w:before="120"/>
        <w:rPr>
          <w:rFonts w:hint="eastAsia"/>
        </w:rPr>
      </w:pPr>
      <w:r>
        <w:rPr>
          <w:b/>
          <w:color w:val="1B1B1B"/>
          <w:sz w:val="40"/>
        </w:rPr>
        <w:t>Matthew 19:27-30 and Matthew 20:1-16</w:t>
      </w:r>
    </w:p>
    <w:p w14:paraId="10C88C0B" w14:textId="77777777" w:rsidR="00F879B3" w:rsidRDefault="00150752">
      <w:pPr>
        <w:keepNext/>
        <w:spacing w:before="40" w:after="60"/>
        <w:rPr>
          <w:rFonts w:hint="eastAsia"/>
        </w:rPr>
      </w:pPr>
      <w:r>
        <w:rPr>
          <w:b/>
          <w:color w:val="8A6A2C"/>
          <w:sz w:val="23"/>
        </w:rPr>
        <w:t xml:space="preserve">6. </w:t>
      </w:r>
      <w:r>
        <w:rPr>
          <w:b/>
          <w:color w:val="262421"/>
          <w:sz w:val="23"/>
        </w:rPr>
        <w:t>What does Peter ask Jesus in Matthew 19:27?</w:t>
      </w:r>
    </w:p>
    <w:p w14:paraId="78B137D4" w14:textId="77777777" w:rsidR="00F879B3" w:rsidRDefault="00150752">
      <w:pPr>
        <w:spacing w:after="0" w:line="216" w:lineRule="auto"/>
        <w:rPr>
          <w:rFonts w:hint="eastAsia"/>
        </w:rPr>
      </w:pPr>
      <w:r>
        <w:rPr>
          <w:color w:val="C9BEA9"/>
          <w:sz w:val="20"/>
        </w:rPr>
        <w:t>____________________________________________________________</w:t>
      </w:r>
    </w:p>
    <w:p w14:paraId="41B7C08E" w14:textId="77777777" w:rsidR="00F879B3" w:rsidRDefault="00150752">
      <w:pPr>
        <w:spacing w:after="0" w:line="216" w:lineRule="auto"/>
        <w:rPr>
          <w:rFonts w:hint="eastAsia"/>
        </w:rPr>
      </w:pPr>
      <w:r>
        <w:rPr>
          <w:color w:val="C9BEA9"/>
          <w:sz w:val="20"/>
        </w:rPr>
        <w:t>____________________________________________________________</w:t>
      </w:r>
    </w:p>
    <w:p w14:paraId="4162E579" w14:textId="77777777" w:rsidR="00F879B3" w:rsidRDefault="00150752">
      <w:pPr>
        <w:keepNext/>
        <w:spacing w:before="40" w:after="60"/>
        <w:rPr>
          <w:rFonts w:hint="eastAsia"/>
        </w:rPr>
      </w:pPr>
      <w:r>
        <w:rPr>
          <w:b/>
          <w:color w:val="8A6A2C"/>
          <w:sz w:val="23"/>
        </w:rPr>
        <w:t xml:space="preserve">7. </w:t>
      </w:r>
      <w:r>
        <w:rPr>
          <w:b/>
          <w:color w:val="262421"/>
          <w:sz w:val="23"/>
        </w:rPr>
        <w:t>What statement about the “first” and “last” appears before the parable?</w:t>
      </w:r>
    </w:p>
    <w:p w14:paraId="0A0A1D4A" w14:textId="77777777" w:rsidR="00F879B3" w:rsidRDefault="00150752">
      <w:pPr>
        <w:spacing w:after="0" w:line="216" w:lineRule="auto"/>
        <w:rPr>
          <w:rFonts w:hint="eastAsia"/>
        </w:rPr>
      </w:pPr>
      <w:r>
        <w:rPr>
          <w:color w:val="C9BEA9"/>
          <w:sz w:val="20"/>
        </w:rPr>
        <w:t>____________________________________________________________</w:t>
      </w:r>
    </w:p>
    <w:p w14:paraId="41125A8D" w14:textId="77777777" w:rsidR="00F879B3" w:rsidRDefault="00150752">
      <w:pPr>
        <w:spacing w:after="0" w:line="216" w:lineRule="auto"/>
        <w:rPr>
          <w:rFonts w:hint="eastAsia"/>
        </w:rPr>
      </w:pPr>
      <w:r>
        <w:rPr>
          <w:color w:val="C9BEA9"/>
          <w:sz w:val="20"/>
        </w:rPr>
        <w:t>____________________________________________________________</w:t>
      </w:r>
    </w:p>
    <w:p w14:paraId="7828B5AD" w14:textId="77777777" w:rsidR="00F879B3" w:rsidRDefault="00150752">
      <w:pPr>
        <w:keepNext/>
        <w:spacing w:before="40" w:after="60"/>
        <w:rPr>
          <w:rFonts w:hint="eastAsia"/>
        </w:rPr>
      </w:pPr>
      <w:r>
        <w:rPr>
          <w:b/>
          <w:color w:val="8A6A2C"/>
          <w:sz w:val="23"/>
        </w:rPr>
        <w:t xml:space="preserve">8. </w:t>
      </w:r>
      <w:r>
        <w:rPr>
          <w:b/>
          <w:color w:val="262421"/>
          <w:sz w:val="23"/>
        </w:rPr>
        <w:t>Where does that same reversal appear again at the end of the parable?</w:t>
      </w:r>
    </w:p>
    <w:p w14:paraId="4CCEA19D" w14:textId="77777777" w:rsidR="00F879B3" w:rsidRDefault="00150752">
      <w:pPr>
        <w:spacing w:after="0" w:line="216" w:lineRule="auto"/>
        <w:rPr>
          <w:rFonts w:hint="eastAsia"/>
        </w:rPr>
      </w:pPr>
      <w:r>
        <w:rPr>
          <w:color w:val="C9BEA9"/>
          <w:sz w:val="20"/>
        </w:rPr>
        <w:t>____________________________________________________________</w:t>
      </w:r>
    </w:p>
    <w:p w14:paraId="2E1ACFF0" w14:textId="77777777" w:rsidR="00F879B3" w:rsidRDefault="00150752">
      <w:pPr>
        <w:spacing w:after="0" w:line="216" w:lineRule="auto"/>
        <w:rPr>
          <w:rFonts w:hint="eastAsia"/>
        </w:rPr>
      </w:pPr>
      <w:r>
        <w:rPr>
          <w:color w:val="C9BEA9"/>
          <w:sz w:val="20"/>
        </w:rPr>
        <w:t>____________________________________________________________</w:t>
      </w:r>
    </w:p>
    <w:p w14:paraId="55A8041A" w14:textId="77777777" w:rsidR="00F879B3" w:rsidRDefault="00150752">
      <w:pPr>
        <w:keepNext/>
        <w:spacing w:before="40" w:after="60"/>
        <w:rPr>
          <w:rFonts w:hint="eastAsia"/>
        </w:rPr>
      </w:pPr>
      <w:r>
        <w:rPr>
          <w:b/>
          <w:color w:val="8A6A2C"/>
          <w:sz w:val="23"/>
        </w:rPr>
        <w:t xml:space="preserve">9. </w:t>
      </w:r>
      <w:r>
        <w:rPr>
          <w:b/>
          <w:color w:val="262421"/>
          <w:sz w:val="23"/>
        </w:rPr>
        <w:t>How does this literary frame affect the way you understand the story?</w:t>
      </w:r>
    </w:p>
    <w:p w14:paraId="29B23216" w14:textId="77777777" w:rsidR="00F879B3" w:rsidRDefault="00150752">
      <w:pPr>
        <w:spacing w:after="0" w:line="216" w:lineRule="auto"/>
        <w:rPr>
          <w:rFonts w:hint="eastAsia"/>
        </w:rPr>
      </w:pPr>
      <w:r>
        <w:rPr>
          <w:color w:val="C9BEA9"/>
          <w:sz w:val="20"/>
        </w:rPr>
        <w:t>____________________________________________________________</w:t>
      </w:r>
    </w:p>
    <w:p w14:paraId="34384B43" w14:textId="77777777" w:rsidR="00F879B3" w:rsidRDefault="00150752">
      <w:pPr>
        <w:spacing w:after="0" w:line="216" w:lineRule="auto"/>
        <w:rPr>
          <w:rFonts w:hint="eastAsia"/>
        </w:rPr>
      </w:pPr>
      <w:r>
        <w:rPr>
          <w:color w:val="C9BEA9"/>
          <w:sz w:val="20"/>
        </w:rPr>
        <w:t>____________________________________________________________</w:t>
      </w:r>
    </w:p>
    <w:p w14:paraId="6EAC17F0" w14:textId="77777777" w:rsidR="00F879B3" w:rsidRDefault="00150752">
      <w:pPr>
        <w:spacing w:after="0" w:line="216" w:lineRule="auto"/>
        <w:rPr>
          <w:rFonts w:hint="eastAsia"/>
        </w:rPr>
      </w:pPr>
      <w:r>
        <w:rPr>
          <w:color w:val="C9BEA9"/>
          <w:sz w:val="20"/>
        </w:rPr>
        <w:t>____________________________________________________________</w:t>
      </w:r>
    </w:p>
    <w:tbl>
      <w:tblPr>
        <w:tblW w:w="0" w:type="auto"/>
        <w:jc w:val="center"/>
        <w:tblLayout w:type="fixed"/>
        <w:tblLook w:val="04A0" w:firstRow="1" w:lastRow="0" w:firstColumn="1" w:lastColumn="0" w:noHBand="0" w:noVBand="1"/>
      </w:tblPr>
      <w:tblGrid>
        <w:gridCol w:w="9792"/>
      </w:tblGrid>
      <w:tr w:rsidR="00F879B3" w14:paraId="3338DD16" w14:textId="77777777">
        <w:trPr>
          <w:jc w:val="center"/>
        </w:trPr>
        <w:tc>
          <w:tcPr>
            <w:tcW w:w="9792" w:type="dxa"/>
            <w:tcBorders>
              <w:left w:val="single" w:sz="18" w:space="0" w:color="B6924A"/>
            </w:tcBorders>
            <w:shd w:val="clear" w:color="auto" w:fill="171717"/>
            <w:tcMar>
              <w:top w:w="180" w:type="dxa"/>
              <w:left w:w="220" w:type="dxa"/>
              <w:bottom w:w="180" w:type="dxa"/>
              <w:right w:w="220" w:type="dxa"/>
            </w:tcMar>
            <w:vAlign w:val="center"/>
          </w:tcPr>
          <w:p w14:paraId="5B1F40C8" w14:textId="77777777" w:rsidR="00F879B3" w:rsidRDefault="00150752">
            <w:pPr>
              <w:spacing w:after="100"/>
              <w:rPr>
                <w:rFonts w:hint="eastAsia"/>
              </w:rPr>
            </w:pPr>
            <w:r>
              <w:rPr>
                <w:rFonts w:ascii="DejaVu Sans" w:hAnsi="DejaVu Sans"/>
                <w:b/>
                <w:color w:val="8A6A2C"/>
                <w:sz w:val="17"/>
              </w:rPr>
              <w:t>STUDY PRINCIPLE</w:t>
            </w:r>
          </w:p>
          <w:p w14:paraId="59051664" w14:textId="77777777" w:rsidR="00F879B3" w:rsidRDefault="00150752">
            <w:pPr>
              <w:spacing w:after="0" w:line="252" w:lineRule="auto"/>
              <w:rPr>
                <w:rFonts w:hint="eastAsia"/>
              </w:rPr>
            </w:pPr>
            <w:r>
              <w:rPr>
                <w:b/>
                <w:color w:val="F7F1E7"/>
                <w:sz w:val="24"/>
              </w:rPr>
              <w:t>Never isolate a parable from the chapter, conversation, or Gospel movement in which it appears. Context can keep us from building a modern lesson that the biblical passage was never trying to teach.</w:t>
            </w:r>
          </w:p>
        </w:tc>
      </w:tr>
    </w:tbl>
    <w:p w14:paraId="278657E8" w14:textId="77777777" w:rsidR="00F879B3" w:rsidRDefault="00F879B3">
      <w:pPr>
        <w:spacing w:after="20"/>
        <w:rPr>
          <w:rFonts w:hint="eastAsia"/>
        </w:rPr>
      </w:pPr>
    </w:p>
    <w:p w14:paraId="67E71A9F" w14:textId="77777777" w:rsidR="00F879B3" w:rsidRDefault="00150752">
      <w:pPr>
        <w:rPr>
          <w:rFonts w:hint="eastAsia"/>
        </w:rPr>
      </w:pPr>
      <w:r>
        <w:br w:type="page"/>
      </w:r>
    </w:p>
    <w:p w14:paraId="27F54092" w14:textId="77777777" w:rsidR="00F879B3" w:rsidRDefault="00150752">
      <w:pPr>
        <w:spacing w:before="80" w:after="40"/>
        <w:rPr>
          <w:rFonts w:hint="eastAsia"/>
        </w:rPr>
      </w:pPr>
      <w:r>
        <w:rPr>
          <w:rFonts w:ascii="DejaVu Sans" w:hAnsi="DejaVu Sans"/>
          <w:b/>
          <w:color w:val="8A6A2C"/>
          <w:sz w:val="17"/>
        </w:rPr>
        <w:lastRenderedPageBreak/>
        <w:t>THE HISTORICAL WORLD</w:t>
      </w:r>
    </w:p>
    <w:p w14:paraId="06BAEFB8" w14:textId="77777777" w:rsidR="00F879B3" w:rsidRDefault="00150752">
      <w:pPr>
        <w:spacing w:before="120"/>
        <w:rPr>
          <w:rFonts w:hint="eastAsia"/>
        </w:rPr>
      </w:pPr>
      <w:r>
        <w:rPr>
          <w:b/>
          <w:color w:val="1B1B1B"/>
          <w:sz w:val="40"/>
        </w:rPr>
        <w:t>Background Should Illuminate - Not Control</w:t>
      </w:r>
    </w:p>
    <w:p w14:paraId="4C8B0EAE" w14:textId="77777777" w:rsidR="00F879B3" w:rsidRDefault="00150752">
      <w:pPr>
        <w:spacing w:after="160" w:line="264" w:lineRule="auto"/>
        <w:rPr>
          <w:rFonts w:hint="eastAsia"/>
        </w:rPr>
      </w:pPr>
      <w:r>
        <w:rPr>
          <w:color w:val="262421"/>
        </w:rPr>
        <w:t>Jesus taught first-century hearers who understood customs, relationships, occupations, religious groups, and social tensions that may be unfamiliar to modern readers. Responsible historical background can help us hear the story more like they did.</w:t>
      </w:r>
    </w:p>
    <w:p w14:paraId="0DBF02D4" w14:textId="77777777" w:rsidR="00F879B3" w:rsidRDefault="00150752">
      <w:pPr>
        <w:spacing w:after="160" w:line="264" w:lineRule="auto"/>
        <w:rPr>
          <w:rFonts w:hint="eastAsia"/>
        </w:rPr>
      </w:pPr>
      <w:r>
        <w:rPr>
          <w:color w:val="262421"/>
        </w:rPr>
        <w:t>For example, Matthew 20 assumes a world of day laborers waiting in the marketplace to be hired. Luke 10 assumes the strained relationship between Jews and Samaritans - a tension the New Testament itself acknowledges in John 4:9. Those details make the stories sharper without changing the biblical text.</w:t>
      </w:r>
    </w:p>
    <w:tbl>
      <w:tblPr>
        <w:tblW w:w="0" w:type="auto"/>
        <w:jc w:val="center"/>
        <w:tblLayout w:type="fixed"/>
        <w:tblLook w:val="04A0" w:firstRow="1" w:lastRow="0" w:firstColumn="1" w:lastColumn="0" w:noHBand="0" w:noVBand="1"/>
      </w:tblPr>
      <w:tblGrid>
        <w:gridCol w:w="9792"/>
      </w:tblGrid>
      <w:tr w:rsidR="00F879B3" w14:paraId="6B1C8265" w14:textId="77777777">
        <w:trPr>
          <w:jc w:val="center"/>
        </w:trPr>
        <w:tc>
          <w:tcPr>
            <w:tcW w:w="9792" w:type="dxa"/>
            <w:tcBorders>
              <w:left w:val="single" w:sz="18" w:space="0" w:color="B6924A"/>
            </w:tcBorders>
            <w:shd w:val="clear" w:color="auto" w:fill="F4EEE2"/>
            <w:tcMar>
              <w:top w:w="180" w:type="dxa"/>
              <w:left w:w="220" w:type="dxa"/>
              <w:bottom w:w="180" w:type="dxa"/>
              <w:right w:w="220" w:type="dxa"/>
            </w:tcMar>
            <w:vAlign w:val="center"/>
          </w:tcPr>
          <w:p w14:paraId="73DC3BC8" w14:textId="77777777" w:rsidR="00F879B3" w:rsidRDefault="00150752">
            <w:pPr>
              <w:spacing w:after="100"/>
              <w:rPr>
                <w:rFonts w:hint="eastAsia"/>
              </w:rPr>
            </w:pPr>
            <w:r>
              <w:rPr>
                <w:rFonts w:ascii="DejaVu Sans" w:hAnsi="DejaVu Sans"/>
                <w:b/>
                <w:color w:val="8A6A2C"/>
                <w:sz w:val="17"/>
              </w:rPr>
              <w:t>IMPORTANT CAUTION</w:t>
            </w:r>
          </w:p>
          <w:p w14:paraId="62EE4D68" w14:textId="77777777" w:rsidR="00F879B3" w:rsidRDefault="00150752">
            <w:pPr>
              <w:spacing w:after="0" w:line="252" w:lineRule="auto"/>
              <w:rPr>
                <w:rFonts w:hint="eastAsia"/>
              </w:rPr>
            </w:pPr>
            <w:r>
              <w:rPr>
                <w:b/>
                <w:color w:val="262421"/>
                <w:sz w:val="24"/>
              </w:rPr>
              <w:t>Historical background is a servant of interpretation, not its master. Use background to illuminate what the text is doing - never to create a meaning the text cannot support.</w:t>
            </w:r>
          </w:p>
        </w:tc>
      </w:tr>
    </w:tbl>
    <w:p w14:paraId="3FC340F2" w14:textId="77777777" w:rsidR="00F879B3" w:rsidRDefault="00F879B3">
      <w:pPr>
        <w:spacing w:after="20"/>
        <w:rPr>
          <w:rFonts w:hint="eastAsia"/>
        </w:rPr>
      </w:pPr>
    </w:p>
    <w:p w14:paraId="409F5F40" w14:textId="77777777" w:rsidR="00F879B3" w:rsidRDefault="00150752">
      <w:pPr>
        <w:spacing w:before="80" w:after="40"/>
        <w:rPr>
          <w:rFonts w:hint="eastAsia"/>
        </w:rPr>
      </w:pPr>
      <w:r>
        <w:rPr>
          <w:rFonts w:ascii="DejaVu Sans" w:hAnsi="DejaVu Sans"/>
          <w:b/>
          <w:color w:val="8A6A2C"/>
          <w:sz w:val="17"/>
        </w:rPr>
        <w:t>THREE LEVELS OF BACKGROUND</w:t>
      </w:r>
    </w:p>
    <w:p w14:paraId="3D160433" w14:textId="77777777" w:rsidR="00F879B3" w:rsidRDefault="00150752">
      <w:pPr>
        <w:spacing w:before="120"/>
        <w:rPr>
          <w:rFonts w:hint="eastAsia"/>
        </w:rPr>
      </w:pPr>
      <w:r>
        <w:rPr>
          <w:b/>
          <w:color w:val="1B1B1B"/>
          <w:sz w:val="40"/>
        </w:rPr>
        <w:t>Know How Much Weight a Detail Can Carry</w:t>
      </w:r>
    </w:p>
    <w:tbl>
      <w:tblPr>
        <w:tblW w:w="0" w:type="auto"/>
        <w:jc w:val="center"/>
        <w:tblBorders>
          <w:top w:val="single" w:sz="5" w:space="0" w:color="DED3C0"/>
          <w:left w:val="single" w:sz="5" w:space="0" w:color="DED3C0"/>
          <w:bottom w:val="single" w:sz="5" w:space="0" w:color="DED3C0"/>
          <w:right w:val="single" w:sz="5" w:space="0" w:color="DED3C0"/>
          <w:insideH w:val="single" w:sz="5" w:space="0" w:color="DED3C0"/>
          <w:insideV w:val="single" w:sz="5" w:space="0" w:color="DED3C0"/>
        </w:tblBorders>
        <w:tblLayout w:type="fixed"/>
        <w:tblLook w:val="04A0" w:firstRow="1" w:lastRow="0" w:firstColumn="1" w:lastColumn="0" w:noHBand="0" w:noVBand="1"/>
      </w:tblPr>
      <w:tblGrid>
        <w:gridCol w:w="3024"/>
        <w:gridCol w:w="6768"/>
      </w:tblGrid>
      <w:tr w:rsidR="00F879B3" w14:paraId="365953A5" w14:textId="77777777">
        <w:trPr>
          <w:jc w:val="center"/>
        </w:trPr>
        <w:tc>
          <w:tcPr>
            <w:tcW w:w="3024" w:type="dxa"/>
            <w:shd w:val="clear" w:color="auto" w:fill="171717"/>
            <w:tcMar>
              <w:top w:w="120" w:type="dxa"/>
              <w:left w:w="140" w:type="dxa"/>
              <w:bottom w:w="120" w:type="dxa"/>
              <w:right w:w="140" w:type="dxa"/>
            </w:tcMar>
          </w:tcPr>
          <w:p w14:paraId="10ABEC3A" w14:textId="77777777" w:rsidR="00F879B3" w:rsidRDefault="00150752">
            <w:pPr>
              <w:rPr>
                <w:rFonts w:hint="eastAsia"/>
              </w:rPr>
            </w:pPr>
            <w:r>
              <w:rPr>
                <w:rFonts w:ascii="DejaVu Sans" w:hAnsi="DejaVu Sans"/>
                <w:b/>
                <w:color w:val="F7F1E7"/>
                <w:sz w:val="17"/>
              </w:rPr>
              <w:t>LEVEL OF BACKGROUND</w:t>
            </w:r>
          </w:p>
        </w:tc>
        <w:tc>
          <w:tcPr>
            <w:tcW w:w="6768" w:type="dxa"/>
            <w:shd w:val="clear" w:color="auto" w:fill="171717"/>
            <w:tcMar>
              <w:top w:w="120" w:type="dxa"/>
              <w:left w:w="140" w:type="dxa"/>
              <w:bottom w:w="120" w:type="dxa"/>
              <w:right w:w="140" w:type="dxa"/>
            </w:tcMar>
          </w:tcPr>
          <w:p w14:paraId="2E921C6D" w14:textId="77777777" w:rsidR="00F879B3" w:rsidRDefault="00150752">
            <w:pPr>
              <w:rPr>
                <w:rFonts w:hint="eastAsia"/>
              </w:rPr>
            </w:pPr>
            <w:r>
              <w:rPr>
                <w:rFonts w:ascii="DejaVu Sans" w:hAnsi="DejaVu Sans"/>
                <w:b/>
                <w:color w:val="F7F1E7"/>
                <w:sz w:val="17"/>
              </w:rPr>
              <w:t>HOW TO USE IT</w:t>
            </w:r>
          </w:p>
        </w:tc>
      </w:tr>
      <w:tr w:rsidR="00F879B3" w14:paraId="7BAAEFB2" w14:textId="77777777">
        <w:trPr>
          <w:jc w:val="center"/>
        </w:trPr>
        <w:tc>
          <w:tcPr>
            <w:tcW w:w="3024" w:type="dxa"/>
            <w:shd w:val="clear" w:color="auto" w:fill="F4EEE2"/>
            <w:tcMar>
              <w:top w:w="140" w:type="dxa"/>
              <w:left w:w="140" w:type="dxa"/>
              <w:bottom w:w="140" w:type="dxa"/>
              <w:right w:w="140" w:type="dxa"/>
            </w:tcMar>
          </w:tcPr>
          <w:p w14:paraId="1BEAB6D0" w14:textId="77777777" w:rsidR="00F879B3" w:rsidRDefault="00150752">
            <w:pPr>
              <w:spacing w:after="0"/>
              <w:rPr>
                <w:rFonts w:hint="eastAsia"/>
              </w:rPr>
            </w:pPr>
            <w:r>
              <w:rPr>
                <w:rFonts w:ascii="DejaVu Sans" w:hAnsi="DejaVu Sans"/>
                <w:b/>
                <w:color w:val="8A6A2C"/>
                <w:sz w:val="17"/>
              </w:rPr>
              <w:t>TEXT-STATED</w:t>
            </w:r>
          </w:p>
        </w:tc>
        <w:tc>
          <w:tcPr>
            <w:tcW w:w="6768" w:type="dxa"/>
            <w:shd w:val="clear" w:color="auto" w:fill="F4EEE2"/>
            <w:tcMar>
              <w:top w:w="140" w:type="dxa"/>
              <w:left w:w="140" w:type="dxa"/>
              <w:bottom w:w="140" w:type="dxa"/>
              <w:right w:w="140" w:type="dxa"/>
            </w:tcMar>
          </w:tcPr>
          <w:p w14:paraId="1674032F" w14:textId="77777777" w:rsidR="00F879B3" w:rsidRDefault="00150752">
            <w:pPr>
              <w:spacing w:after="0"/>
              <w:rPr>
                <w:rFonts w:hint="eastAsia"/>
              </w:rPr>
            </w:pPr>
            <w:r>
              <w:rPr>
                <w:color w:val="262421"/>
                <w:sz w:val="21"/>
              </w:rPr>
              <w:t>The passage itself gives the information. This carries the greatest interpretive weight.</w:t>
            </w:r>
          </w:p>
        </w:tc>
      </w:tr>
      <w:tr w:rsidR="00F879B3" w14:paraId="559CC5FD" w14:textId="77777777">
        <w:trPr>
          <w:jc w:val="center"/>
        </w:trPr>
        <w:tc>
          <w:tcPr>
            <w:tcW w:w="3024" w:type="dxa"/>
            <w:shd w:val="clear" w:color="auto" w:fill="F8F8F6"/>
            <w:tcMar>
              <w:top w:w="140" w:type="dxa"/>
              <w:left w:w="140" w:type="dxa"/>
              <w:bottom w:w="140" w:type="dxa"/>
              <w:right w:w="140" w:type="dxa"/>
            </w:tcMar>
          </w:tcPr>
          <w:p w14:paraId="67BA86C2" w14:textId="77777777" w:rsidR="00F879B3" w:rsidRDefault="00150752">
            <w:pPr>
              <w:spacing w:after="0"/>
              <w:rPr>
                <w:rFonts w:hint="eastAsia"/>
              </w:rPr>
            </w:pPr>
            <w:r>
              <w:rPr>
                <w:rFonts w:ascii="DejaVu Sans" w:hAnsi="DejaVu Sans"/>
                <w:b/>
                <w:color w:val="8A6A2C"/>
                <w:sz w:val="17"/>
              </w:rPr>
              <w:t>BIBLICALLY CONFIRMED</w:t>
            </w:r>
          </w:p>
        </w:tc>
        <w:tc>
          <w:tcPr>
            <w:tcW w:w="6768" w:type="dxa"/>
            <w:shd w:val="clear" w:color="auto" w:fill="F8F8F6"/>
            <w:tcMar>
              <w:top w:w="140" w:type="dxa"/>
              <w:left w:w="140" w:type="dxa"/>
              <w:bottom w:w="140" w:type="dxa"/>
              <w:right w:w="140" w:type="dxa"/>
            </w:tcMar>
          </w:tcPr>
          <w:p w14:paraId="79D0AD7E" w14:textId="77777777" w:rsidR="00F879B3" w:rsidRDefault="00150752">
            <w:pPr>
              <w:spacing w:after="0"/>
              <w:rPr>
                <w:rFonts w:hint="eastAsia"/>
              </w:rPr>
            </w:pPr>
            <w:r>
              <w:rPr>
                <w:color w:val="262421"/>
                <w:sz w:val="21"/>
              </w:rPr>
              <w:t>Other Scriptures clarify the people, practice, relationship, or setting.</w:t>
            </w:r>
          </w:p>
        </w:tc>
      </w:tr>
      <w:tr w:rsidR="00F879B3" w14:paraId="09BD1439" w14:textId="77777777">
        <w:trPr>
          <w:jc w:val="center"/>
        </w:trPr>
        <w:tc>
          <w:tcPr>
            <w:tcW w:w="3024" w:type="dxa"/>
            <w:shd w:val="clear" w:color="auto" w:fill="F4EEE2"/>
            <w:tcMar>
              <w:top w:w="140" w:type="dxa"/>
              <w:left w:w="140" w:type="dxa"/>
              <w:bottom w:w="140" w:type="dxa"/>
              <w:right w:w="140" w:type="dxa"/>
            </w:tcMar>
          </w:tcPr>
          <w:p w14:paraId="7A6467A1" w14:textId="77777777" w:rsidR="00F879B3" w:rsidRDefault="00150752">
            <w:pPr>
              <w:spacing w:after="0"/>
              <w:rPr>
                <w:rFonts w:hint="eastAsia"/>
              </w:rPr>
            </w:pPr>
            <w:r>
              <w:rPr>
                <w:rFonts w:ascii="DejaVu Sans" w:hAnsi="DejaVu Sans"/>
                <w:b/>
                <w:color w:val="8A6A2C"/>
                <w:sz w:val="17"/>
              </w:rPr>
              <w:t>HISTORICALLY SUPPORTED</w:t>
            </w:r>
          </w:p>
        </w:tc>
        <w:tc>
          <w:tcPr>
            <w:tcW w:w="6768" w:type="dxa"/>
            <w:shd w:val="clear" w:color="auto" w:fill="F4EEE2"/>
            <w:tcMar>
              <w:top w:w="140" w:type="dxa"/>
              <w:left w:w="140" w:type="dxa"/>
              <w:bottom w:w="140" w:type="dxa"/>
              <w:right w:w="140" w:type="dxa"/>
            </w:tcMar>
          </w:tcPr>
          <w:p w14:paraId="78E87AD4" w14:textId="77777777" w:rsidR="00F879B3" w:rsidRDefault="00150752">
            <w:pPr>
              <w:spacing w:after="0"/>
              <w:rPr>
                <w:rFonts w:hint="eastAsia"/>
              </w:rPr>
            </w:pPr>
            <w:r>
              <w:rPr>
                <w:color w:val="262421"/>
                <w:sz w:val="21"/>
              </w:rPr>
              <w:t>Reliable background may illuminate the scene, but it must remain subordinate to the biblical text.</w:t>
            </w:r>
          </w:p>
        </w:tc>
      </w:tr>
    </w:tbl>
    <w:p w14:paraId="35BD9644" w14:textId="77777777" w:rsidR="00F879B3" w:rsidRDefault="00F879B3">
      <w:pPr>
        <w:spacing w:after="40"/>
        <w:rPr>
          <w:rFonts w:hint="eastAsia"/>
        </w:rPr>
      </w:pPr>
    </w:p>
    <w:p w14:paraId="453A7416" w14:textId="77777777" w:rsidR="00F879B3" w:rsidRDefault="00150752">
      <w:pPr>
        <w:spacing w:after="160" w:line="264" w:lineRule="auto"/>
        <w:rPr>
          <w:rFonts w:hint="eastAsia"/>
        </w:rPr>
      </w:pPr>
      <w:r>
        <w:rPr>
          <w:color w:val="262421"/>
        </w:rPr>
        <w:t>A beginning student does not need every fact scholars know about first-century life. The goal is to identify the background that materially affects meaning. If a cultural detail does not help explain the audience, conflict, image, or central message, it may be interesting without being necessary.</w:t>
      </w:r>
    </w:p>
    <w:tbl>
      <w:tblPr>
        <w:tblW w:w="0" w:type="auto"/>
        <w:jc w:val="center"/>
        <w:tblLayout w:type="fixed"/>
        <w:tblLook w:val="04A0" w:firstRow="1" w:lastRow="0" w:firstColumn="1" w:lastColumn="0" w:noHBand="0" w:noVBand="1"/>
      </w:tblPr>
      <w:tblGrid>
        <w:gridCol w:w="9792"/>
      </w:tblGrid>
      <w:tr w:rsidR="00F879B3" w14:paraId="752DF6F5" w14:textId="77777777">
        <w:trPr>
          <w:jc w:val="center"/>
        </w:trPr>
        <w:tc>
          <w:tcPr>
            <w:tcW w:w="9792" w:type="dxa"/>
            <w:tcBorders>
              <w:left w:val="single" w:sz="18" w:space="0" w:color="A69B86"/>
            </w:tcBorders>
            <w:shd w:val="clear" w:color="auto" w:fill="F8F8F6"/>
            <w:tcMar>
              <w:top w:w="180" w:type="dxa"/>
              <w:left w:w="220" w:type="dxa"/>
              <w:bottom w:w="180" w:type="dxa"/>
              <w:right w:w="220" w:type="dxa"/>
            </w:tcMar>
            <w:vAlign w:val="center"/>
          </w:tcPr>
          <w:p w14:paraId="6E845179" w14:textId="77777777" w:rsidR="00F879B3" w:rsidRDefault="00150752">
            <w:pPr>
              <w:spacing w:after="100"/>
              <w:rPr>
                <w:rFonts w:hint="eastAsia"/>
              </w:rPr>
            </w:pPr>
            <w:r>
              <w:rPr>
                <w:rFonts w:ascii="DejaVu Sans" w:hAnsi="DejaVu Sans"/>
                <w:b/>
                <w:color w:val="8A6A2C"/>
                <w:sz w:val="17"/>
              </w:rPr>
              <w:t>IN PLAIN LANGUAGE</w:t>
            </w:r>
          </w:p>
          <w:p w14:paraId="653674DC" w14:textId="77777777" w:rsidR="00F879B3" w:rsidRDefault="00150752">
            <w:pPr>
              <w:spacing w:after="0" w:line="252" w:lineRule="auto"/>
              <w:rPr>
                <w:rFonts w:hint="eastAsia"/>
              </w:rPr>
            </w:pPr>
            <w:r>
              <w:rPr>
                <w:b/>
                <w:color w:val="262421"/>
                <w:sz w:val="24"/>
              </w:rPr>
              <w:t>Do not collect background facts just to sound scholarly. Use the information that helps you understand the passage more accurately.</w:t>
            </w:r>
          </w:p>
        </w:tc>
      </w:tr>
    </w:tbl>
    <w:p w14:paraId="7F680970" w14:textId="77777777" w:rsidR="00F879B3" w:rsidRDefault="00F879B3">
      <w:pPr>
        <w:spacing w:after="20"/>
        <w:rPr>
          <w:rFonts w:hint="eastAsia"/>
        </w:rPr>
      </w:pPr>
    </w:p>
    <w:p w14:paraId="553F1861" w14:textId="77777777" w:rsidR="00F879B3" w:rsidRDefault="00150752">
      <w:pPr>
        <w:rPr>
          <w:rFonts w:hint="eastAsia"/>
        </w:rPr>
      </w:pPr>
      <w:r>
        <w:br w:type="page"/>
      </w:r>
    </w:p>
    <w:p w14:paraId="70972377" w14:textId="77777777" w:rsidR="00F879B3" w:rsidRDefault="00150752">
      <w:pPr>
        <w:spacing w:before="80" w:after="40"/>
        <w:rPr>
          <w:rFonts w:hint="eastAsia"/>
        </w:rPr>
      </w:pPr>
      <w:r>
        <w:rPr>
          <w:rFonts w:ascii="DejaVu Sans" w:hAnsi="DejaVu Sans"/>
          <w:b/>
          <w:color w:val="8A6A2C"/>
          <w:sz w:val="17"/>
        </w:rPr>
        <w:lastRenderedPageBreak/>
        <w:t>CONTEXT LAB</w:t>
      </w:r>
    </w:p>
    <w:p w14:paraId="71389173" w14:textId="77777777" w:rsidR="00F879B3" w:rsidRDefault="00150752">
      <w:pPr>
        <w:spacing w:before="120"/>
        <w:rPr>
          <w:rFonts w:hint="eastAsia"/>
        </w:rPr>
      </w:pPr>
      <w:r>
        <w:rPr>
          <w:b/>
          <w:color w:val="1B1B1B"/>
          <w:sz w:val="40"/>
        </w:rPr>
        <w:t>The Great Supper: Build the Setting Before You Interpret</w:t>
      </w:r>
    </w:p>
    <w:p w14:paraId="2230E77C" w14:textId="77777777" w:rsidR="00F879B3" w:rsidRDefault="00150752">
      <w:pPr>
        <w:spacing w:after="160" w:line="264" w:lineRule="auto"/>
        <w:rPr>
          <w:rFonts w:hint="eastAsia"/>
        </w:rPr>
      </w:pPr>
      <w:r>
        <w:rPr>
          <w:color w:val="262421"/>
        </w:rPr>
        <w:t>Now practice the method before studying the parable itself. Read Luke 14:1, 7-15, and then Luke 14:15-24. Pay attention to the setting and conversation surrounding the Great Supper.</w:t>
      </w:r>
    </w:p>
    <w:p w14:paraId="492D3984" w14:textId="77777777" w:rsidR="00F879B3" w:rsidRDefault="00150752">
      <w:pPr>
        <w:keepNext/>
        <w:spacing w:before="40" w:after="60"/>
        <w:rPr>
          <w:rFonts w:hint="eastAsia"/>
        </w:rPr>
      </w:pPr>
      <w:r>
        <w:rPr>
          <w:b/>
          <w:color w:val="8A6A2C"/>
          <w:sz w:val="23"/>
        </w:rPr>
        <w:t xml:space="preserve">10. </w:t>
      </w:r>
      <w:r>
        <w:rPr>
          <w:b/>
          <w:color w:val="262421"/>
          <w:sz w:val="23"/>
        </w:rPr>
        <w:t>Where is Jesus, and whose house is He in?</w:t>
      </w:r>
    </w:p>
    <w:p w14:paraId="67046301" w14:textId="77777777" w:rsidR="00F879B3" w:rsidRDefault="00150752">
      <w:pPr>
        <w:spacing w:after="0" w:line="216" w:lineRule="auto"/>
        <w:rPr>
          <w:rFonts w:hint="eastAsia"/>
        </w:rPr>
      </w:pPr>
      <w:r>
        <w:rPr>
          <w:color w:val="C9BEA9"/>
          <w:sz w:val="20"/>
        </w:rPr>
        <w:t>____________________________________________________________</w:t>
      </w:r>
    </w:p>
    <w:p w14:paraId="2E570657" w14:textId="77777777" w:rsidR="00F879B3" w:rsidRDefault="00150752">
      <w:pPr>
        <w:spacing w:after="0" w:line="216" w:lineRule="auto"/>
        <w:rPr>
          <w:rFonts w:hint="eastAsia"/>
        </w:rPr>
      </w:pPr>
      <w:r>
        <w:rPr>
          <w:color w:val="C9BEA9"/>
          <w:sz w:val="20"/>
        </w:rPr>
        <w:t>____________________________________________________________</w:t>
      </w:r>
    </w:p>
    <w:p w14:paraId="5B9AFD70" w14:textId="77777777" w:rsidR="00F879B3" w:rsidRDefault="00150752">
      <w:pPr>
        <w:keepNext/>
        <w:spacing w:before="40" w:after="60"/>
        <w:rPr>
          <w:rFonts w:hint="eastAsia"/>
        </w:rPr>
      </w:pPr>
      <w:r>
        <w:rPr>
          <w:b/>
          <w:color w:val="8A6A2C"/>
          <w:sz w:val="23"/>
        </w:rPr>
        <w:t xml:space="preserve">11. </w:t>
      </w:r>
      <w:r>
        <w:rPr>
          <w:b/>
          <w:color w:val="262421"/>
          <w:sz w:val="23"/>
        </w:rPr>
        <w:t>What kinds of attitudes or behaviors has Jesus already confronted during the meal?</w:t>
      </w:r>
    </w:p>
    <w:p w14:paraId="63F9969D" w14:textId="77777777" w:rsidR="00F879B3" w:rsidRDefault="00150752">
      <w:pPr>
        <w:spacing w:after="0" w:line="216" w:lineRule="auto"/>
        <w:rPr>
          <w:rFonts w:hint="eastAsia"/>
        </w:rPr>
      </w:pPr>
      <w:r>
        <w:rPr>
          <w:color w:val="C9BEA9"/>
          <w:sz w:val="20"/>
        </w:rPr>
        <w:t>____________________________________________________________</w:t>
      </w:r>
    </w:p>
    <w:p w14:paraId="7913F892" w14:textId="77777777" w:rsidR="00F879B3" w:rsidRDefault="00150752">
      <w:pPr>
        <w:spacing w:after="0" w:line="216" w:lineRule="auto"/>
        <w:rPr>
          <w:rFonts w:hint="eastAsia"/>
        </w:rPr>
      </w:pPr>
      <w:r>
        <w:rPr>
          <w:color w:val="C9BEA9"/>
          <w:sz w:val="20"/>
        </w:rPr>
        <w:t>____________________________________________________________</w:t>
      </w:r>
    </w:p>
    <w:p w14:paraId="0E33FCB1" w14:textId="77777777" w:rsidR="00F879B3" w:rsidRDefault="00150752">
      <w:pPr>
        <w:spacing w:after="0" w:line="216" w:lineRule="auto"/>
        <w:rPr>
          <w:rFonts w:hint="eastAsia"/>
        </w:rPr>
      </w:pPr>
      <w:r>
        <w:rPr>
          <w:color w:val="C9BEA9"/>
          <w:sz w:val="20"/>
        </w:rPr>
        <w:t>____________________________________________________________</w:t>
      </w:r>
    </w:p>
    <w:p w14:paraId="7B71CB51" w14:textId="77777777" w:rsidR="00F879B3" w:rsidRDefault="00150752">
      <w:pPr>
        <w:keepNext/>
        <w:spacing w:before="40" w:after="60"/>
        <w:rPr>
          <w:rFonts w:hint="eastAsia"/>
        </w:rPr>
      </w:pPr>
      <w:r>
        <w:rPr>
          <w:b/>
          <w:color w:val="8A6A2C"/>
          <w:sz w:val="23"/>
        </w:rPr>
        <w:t xml:space="preserve">12. </w:t>
      </w:r>
      <w:r>
        <w:rPr>
          <w:b/>
          <w:color w:val="262421"/>
          <w:sz w:val="23"/>
        </w:rPr>
        <w:t>What statement in Luke 14:15 immediately precedes the parable?</w:t>
      </w:r>
    </w:p>
    <w:p w14:paraId="5791EB65" w14:textId="77777777" w:rsidR="00F879B3" w:rsidRDefault="00150752">
      <w:pPr>
        <w:spacing w:after="0" w:line="216" w:lineRule="auto"/>
        <w:rPr>
          <w:rFonts w:hint="eastAsia"/>
        </w:rPr>
      </w:pPr>
      <w:r>
        <w:rPr>
          <w:color w:val="C9BEA9"/>
          <w:sz w:val="20"/>
        </w:rPr>
        <w:t>____________________________________________________________</w:t>
      </w:r>
    </w:p>
    <w:p w14:paraId="14005D08" w14:textId="77777777" w:rsidR="00F879B3" w:rsidRDefault="00150752">
      <w:pPr>
        <w:spacing w:after="0" w:line="216" w:lineRule="auto"/>
        <w:rPr>
          <w:rFonts w:hint="eastAsia"/>
        </w:rPr>
      </w:pPr>
      <w:r>
        <w:rPr>
          <w:color w:val="C9BEA9"/>
          <w:sz w:val="20"/>
        </w:rPr>
        <w:t>____________________________________________________________</w:t>
      </w:r>
    </w:p>
    <w:p w14:paraId="6CFDBF7D" w14:textId="77777777" w:rsidR="00F879B3" w:rsidRDefault="00150752">
      <w:pPr>
        <w:keepNext/>
        <w:spacing w:before="40" w:after="60"/>
        <w:rPr>
          <w:rFonts w:hint="eastAsia"/>
        </w:rPr>
      </w:pPr>
      <w:r>
        <w:rPr>
          <w:b/>
          <w:color w:val="8A6A2C"/>
          <w:sz w:val="23"/>
        </w:rPr>
        <w:t xml:space="preserve">13. </w:t>
      </w:r>
      <w:r>
        <w:rPr>
          <w:b/>
          <w:color w:val="262421"/>
          <w:sz w:val="23"/>
        </w:rPr>
        <w:t>What assumption about participation in God’s Kingdom may be reflected in that statement?</w:t>
      </w:r>
    </w:p>
    <w:p w14:paraId="5DA81878" w14:textId="77777777" w:rsidR="00F879B3" w:rsidRDefault="00150752">
      <w:pPr>
        <w:spacing w:after="0" w:line="216" w:lineRule="auto"/>
        <w:rPr>
          <w:rFonts w:hint="eastAsia"/>
        </w:rPr>
      </w:pPr>
      <w:r>
        <w:rPr>
          <w:color w:val="C9BEA9"/>
          <w:sz w:val="20"/>
        </w:rPr>
        <w:t>____________________________________________________________</w:t>
      </w:r>
    </w:p>
    <w:p w14:paraId="14BF8964" w14:textId="77777777" w:rsidR="00F879B3" w:rsidRDefault="00150752">
      <w:pPr>
        <w:spacing w:after="0" w:line="216" w:lineRule="auto"/>
        <w:rPr>
          <w:rFonts w:hint="eastAsia"/>
        </w:rPr>
      </w:pPr>
      <w:r>
        <w:rPr>
          <w:color w:val="C9BEA9"/>
          <w:sz w:val="20"/>
        </w:rPr>
        <w:t>____________________________________________________________</w:t>
      </w:r>
    </w:p>
    <w:p w14:paraId="130673FC" w14:textId="77777777" w:rsidR="00F879B3" w:rsidRDefault="00150752">
      <w:pPr>
        <w:spacing w:after="0" w:line="216" w:lineRule="auto"/>
        <w:rPr>
          <w:rFonts w:hint="eastAsia"/>
        </w:rPr>
      </w:pPr>
      <w:r>
        <w:rPr>
          <w:color w:val="C9BEA9"/>
          <w:sz w:val="20"/>
        </w:rPr>
        <w:t>____________________________________________________________</w:t>
      </w:r>
    </w:p>
    <w:p w14:paraId="799C35ED" w14:textId="77777777" w:rsidR="00F879B3" w:rsidRDefault="00150752">
      <w:pPr>
        <w:spacing w:before="80" w:after="40"/>
        <w:rPr>
          <w:rFonts w:hint="eastAsia"/>
        </w:rPr>
      </w:pPr>
      <w:r>
        <w:rPr>
          <w:rFonts w:ascii="DejaVu Sans" w:hAnsi="DejaVu Sans"/>
          <w:b/>
          <w:color w:val="8A6A2C"/>
          <w:sz w:val="17"/>
        </w:rPr>
        <w:t>BUILD YOUR CONTEXT MAP</w:t>
      </w:r>
    </w:p>
    <w:tbl>
      <w:tblPr>
        <w:tblW w:w="0" w:type="auto"/>
        <w:jc w:val="center"/>
        <w:tblBorders>
          <w:top w:val="single" w:sz="5" w:space="0" w:color="DED3C0"/>
          <w:left w:val="single" w:sz="5" w:space="0" w:color="DED3C0"/>
          <w:bottom w:val="single" w:sz="5" w:space="0" w:color="DED3C0"/>
          <w:right w:val="single" w:sz="5" w:space="0" w:color="DED3C0"/>
          <w:insideH w:val="single" w:sz="5" w:space="0" w:color="DED3C0"/>
          <w:insideV w:val="single" w:sz="5" w:space="0" w:color="DED3C0"/>
        </w:tblBorders>
        <w:tblLayout w:type="fixed"/>
        <w:tblLook w:val="04A0" w:firstRow="1" w:lastRow="0" w:firstColumn="1" w:lastColumn="0" w:noHBand="0" w:noVBand="1"/>
      </w:tblPr>
      <w:tblGrid>
        <w:gridCol w:w="2880"/>
        <w:gridCol w:w="6912"/>
      </w:tblGrid>
      <w:tr w:rsidR="00F879B3" w14:paraId="49750BA2" w14:textId="77777777">
        <w:trPr>
          <w:jc w:val="center"/>
        </w:trPr>
        <w:tc>
          <w:tcPr>
            <w:tcW w:w="2880" w:type="dxa"/>
            <w:shd w:val="clear" w:color="auto" w:fill="171717"/>
            <w:tcMar>
              <w:top w:w="110" w:type="dxa"/>
              <w:left w:w="140" w:type="dxa"/>
              <w:bottom w:w="110" w:type="dxa"/>
              <w:right w:w="140" w:type="dxa"/>
            </w:tcMar>
          </w:tcPr>
          <w:p w14:paraId="78CDCBD1" w14:textId="77777777" w:rsidR="00F879B3" w:rsidRDefault="00150752">
            <w:pPr>
              <w:rPr>
                <w:rFonts w:hint="eastAsia"/>
              </w:rPr>
            </w:pPr>
            <w:r>
              <w:rPr>
                <w:rFonts w:ascii="DejaVu Sans" w:hAnsi="DejaVu Sans"/>
                <w:b/>
                <w:color w:val="F7F1E7"/>
                <w:sz w:val="17"/>
              </w:rPr>
              <w:t>CONTEXT WINDOW</w:t>
            </w:r>
          </w:p>
        </w:tc>
        <w:tc>
          <w:tcPr>
            <w:tcW w:w="6912" w:type="dxa"/>
            <w:shd w:val="clear" w:color="auto" w:fill="171717"/>
            <w:tcMar>
              <w:top w:w="110" w:type="dxa"/>
              <w:left w:w="140" w:type="dxa"/>
              <w:bottom w:w="110" w:type="dxa"/>
              <w:right w:w="140" w:type="dxa"/>
            </w:tcMar>
          </w:tcPr>
          <w:p w14:paraId="0A11018C" w14:textId="77777777" w:rsidR="00F879B3" w:rsidRDefault="00150752">
            <w:pPr>
              <w:rPr>
                <w:rFonts w:hint="eastAsia"/>
              </w:rPr>
            </w:pPr>
            <w:r>
              <w:rPr>
                <w:rFonts w:ascii="DejaVu Sans" w:hAnsi="DejaVu Sans"/>
                <w:b/>
                <w:color w:val="F7F1E7"/>
                <w:sz w:val="17"/>
              </w:rPr>
              <w:t>YOUR OBSERVATION</w:t>
            </w:r>
          </w:p>
        </w:tc>
      </w:tr>
      <w:tr w:rsidR="00F879B3" w14:paraId="2364E518" w14:textId="77777777">
        <w:trPr>
          <w:jc w:val="center"/>
        </w:trPr>
        <w:tc>
          <w:tcPr>
            <w:tcW w:w="2880" w:type="dxa"/>
            <w:shd w:val="clear" w:color="auto" w:fill="F4EEE2"/>
            <w:tcMar>
              <w:top w:w="170" w:type="dxa"/>
              <w:left w:w="150" w:type="dxa"/>
              <w:bottom w:w="170" w:type="dxa"/>
              <w:right w:w="150" w:type="dxa"/>
            </w:tcMar>
          </w:tcPr>
          <w:p w14:paraId="2A4C3366" w14:textId="77777777" w:rsidR="00F879B3" w:rsidRDefault="00150752">
            <w:pPr>
              <w:rPr>
                <w:rFonts w:hint="eastAsia"/>
              </w:rPr>
            </w:pPr>
            <w:r>
              <w:rPr>
                <w:rFonts w:ascii="DejaVu Sans" w:hAnsi="DejaVu Sans"/>
                <w:b/>
                <w:color w:val="8A6A2C"/>
                <w:sz w:val="17"/>
              </w:rPr>
              <w:t>AUDIENCE</w:t>
            </w:r>
          </w:p>
        </w:tc>
        <w:tc>
          <w:tcPr>
            <w:tcW w:w="6912" w:type="dxa"/>
            <w:shd w:val="clear" w:color="auto" w:fill="F4EEE2"/>
            <w:tcMar>
              <w:top w:w="170" w:type="dxa"/>
              <w:left w:w="150" w:type="dxa"/>
              <w:bottom w:w="170" w:type="dxa"/>
              <w:right w:w="150" w:type="dxa"/>
            </w:tcMar>
          </w:tcPr>
          <w:p w14:paraId="485C98F6" w14:textId="77777777" w:rsidR="00F879B3" w:rsidRDefault="00150752">
            <w:pPr>
              <w:spacing w:after="0"/>
              <w:rPr>
                <w:rFonts w:hint="eastAsia"/>
              </w:rPr>
            </w:pPr>
            <w:r>
              <w:rPr>
                <w:color w:val="C9BEA9"/>
                <w:sz w:val="19"/>
              </w:rPr>
              <w:t>________________________________________________</w:t>
            </w:r>
            <w:r>
              <w:rPr>
                <w:color w:val="C9BEA9"/>
                <w:sz w:val="19"/>
              </w:rPr>
              <w:br/>
              <w:t>________________________________________________</w:t>
            </w:r>
          </w:p>
        </w:tc>
      </w:tr>
      <w:tr w:rsidR="00F879B3" w14:paraId="49780469" w14:textId="77777777">
        <w:trPr>
          <w:jc w:val="center"/>
        </w:trPr>
        <w:tc>
          <w:tcPr>
            <w:tcW w:w="2880" w:type="dxa"/>
            <w:shd w:val="clear" w:color="auto" w:fill="F8F8F6"/>
            <w:tcMar>
              <w:top w:w="170" w:type="dxa"/>
              <w:left w:w="150" w:type="dxa"/>
              <w:bottom w:w="170" w:type="dxa"/>
              <w:right w:w="150" w:type="dxa"/>
            </w:tcMar>
          </w:tcPr>
          <w:p w14:paraId="70B58762" w14:textId="77777777" w:rsidR="00F879B3" w:rsidRDefault="00150752">
            <w:pPr>
              <w:rPr>
                <w:rFonts w:hint="eastAsia"/>
              </w:rPr>
            </w:pPr>
            <w:r>
              <w:rPr>
                <w:rFonts w:ascii="DejaVu Sans" w:hAnsi="DejaVu Sans"/>
                <w:b/>
                <w:color w:val="8A6A2C"/>
                <w:sz w:val="17"/>
              </w:rPr>
              <w:t>OCCASION</w:t>
            </w:r>
          </w:p>
        </w:tc>
        <w:tc>
          <w:tcPr>
            <w:tcW w:w="6912" w:type="dxa"/>
            <w:shd w:val="clear" w:color="auto" w:fill="F8F8F6"/>
            <w:tcMar>
              <w:top w:w="170" w:type="dxa"/>
              <w:left w:w="150" w:type="dxa"/>
              <w:bottom w:w="170" w:type="dxa"/>
              <w:right w:w="150" w:type="dxa"/>
            </w:tcMar>
          </w:tcPr>
          <w:p w14:paraId="7F17A73E" w14:textId="77777777" w:rsidR="00F879B3" w:rsidRDefault="00150752">
            <w:pPr>
              <w:spacing w:after="0"/>
              <w:rPr>
                <w:rFonts w:hint="eastAsia"/>
              </w:rPr>
            </w:pPr>
            <w:r>
              <w:rPr>
                <w:color w:val="C9BEA9"/>
                <w:sz w:val="19"/>
              </w:rPr>
              <w:t>________________________________________________</w:t>
            </w:r>
            <w:r>
              <w:rPr>
                <w:color w:val="C9BEA9"/>
                <w:sz w:val="19"/>
              </w:rPr>
              <w:br/>
              <w:t>________________________________________________</w:t>
            </w:r>
          </w:p>
        </w:tc>
      </w:tr>
      <w:tr w:rsidR="00F879B3" w14:paraId="328029DE" w14:textId="77777777">
        <w:trPr>
          <w:jc w:val="center"/>
        </w:trPr>
        <w:tc>
          <w:tcPr>
            <w:tcW w:w="2880" w:type="dxa"/>
            <w:shd w:val="clear" w:color="auto" w:fill="F4EEE2"/>
            <w:tcMar>
              <w:top w:w="170" w:type="dxa"/>
              <w:left w:w="150" w:type="dxa"/>
              <w:bottom w:w="170" w:type="dxa"/>
              <w:right w:w="150" w:type="dxa"/>
            </w:tcMar>
          </w:tcPr>
          <w:p w14:paraId="1C4E18F9" w14:textId="77777777" w:rsidR="00F879B3" w:rsidRDefault="00150752">
            <w:pPr>
              <w:rPr>
                <w:rFonts w:hint="eastAsia"/>
              </w:rPr>
            </w:pPr>
            <w:r>
              <w:rPr>
                <w:rFonts w:ascii="DejaVu Sans" w:hAnsi="DejaVu Sans"/>
                <w:b/>
                <w:color w:val="8A6A2C"/>
                <w:sz w:val="17"/>
              </w:rPr>
              <w:t>LITERARY SETTING</w:t>
            </w:r>
          </w:p>
        </w:tc>
        <w:tc>
          <w:tcPr>
            <w:tcW w:w="6912" w:type="dxa"/>
            <w:shd w:val="clear" w:color="auto" w:fill="F4EEE2"/>
            <w:tcMar>
              <w:top w:w="170" w:type="dxa"/>
              <w:left w:w="150" w:type="dxa"/>
              <w:bottom w:w="170" w:type="dxa"/>
              <w:right w:w="150" w:type="dxa"/>
            </w:tcMar>
          </w:tcPr>
          <w:p w14:paraId="7B20C05A" w14:textId="77777777" w:rsidR="00F879B3" w:rsidRDefault="00150752">
            <w:pPr>
              <w:spacing w:after="0"/>
              <w:rPr>
                <w:rFonts w:hint="eastAsia"/>
              </w:rPr>
            </w:pPr>
            <w:r>
              <w:rPr>
                <w:color w:val="C9BEA9"/>
                <w:sz w:val="19"/>
              </w:rPr>
              <w:t>________________________________________________</w:t>
            </w:r>
            <w:r>
              <w:rPr>
                <w:color w:val="C9BEA9"/>
                <w:sz w:val="19"/>
              </w:rPr>
              <w:br/>
              <w:t>________________________________________________</w:t>
            </w:r>
          </w:p>
        </w:tc>
      </w:tr>
      <w:tr w:rsidR="00F879B3" w14:paraId="2462F27B" w14:textId="77777777">
        <w:trPr>
          <w:jc w:val="center"/>
        </w:trPr>
        <w:tc>
          <w:tcPr>
            <w:tcW w:w="2880" w:type="dxa"/>
            <w:shd w:val="clear" w:color="auto" w:fill="F8F8F6"/>
            <w:tcMar>
              <w:top w:w="170" w:type="dxa"/>
              <w:left w:w="150" w:type="dxa"/>
              <w:bottom w:w="170" w:type="dxa"/>
              <w:right w:w="150" w:type="dxa"/>
            </w:tcMar>
          </w:tcPr>
          <w:p w14:paraId="79D2F626" w14:textId="77777777" w:rsidR="00F879B3" w:rsidRDefault="00150752">
            <w:pPr>
              <w:rPr>
                <w:rFonts w:hint="eastAsia"/>
              </w:rPr>
            </w:pPr>
            <w:r>
              <w:rPr>
                <w:rFonts w:ascii="DejaVu Sans" w:hAnsi="DejaVu Sans"/>
                <w:b/>
                <w:color w:val="8A6A2C"/>
                <w:sz w:val="17"/>
              </w:rPr>
              <w:t>HISTORICAL WORLD</w:t>
            </w:r>
          </w:p>
        </w:tc>
        <w:tc>
          <w:tcPr>
            <w:tcW w:w="6912" w:type="dxa"/>
            <w:shd w:val="clear" w:color="auto" w:fill="F8F8F6"/>
            <w:tcMar>
              <w:top w:w="170" w:type="dxa"/>
              <w:left w:w="150" w:type="dxa"/>
              <w:bottom w:w="170" w:type="dxa"/>
              <w:right w:w="150" w:type="dxa"/>
            </w:tcMar>
          </w:tcPr>
          <w:p w14:paraId="2D39FB1A" w14:textId="77777777" w:rsidR="00F879B3" w:rsidRDefault="00150752">
            <w:pPr>
              <w:spacing w:after="0"/>
              <w:rPr>
                <w:rFonts w:hint="eastAsia"/>
              </w:rPr>
            </w:pPr>
            <w:r>
              <w:rPr>
                <w:color w:val="C9BEA9"/>
                <w:sz w:val="19"/>
              </w:rPr>
              <w:t>________________________________________________</w:t>
            </w:r>
            <w:r>
              <w:rPr>
                <w:color w:val="C9BEA9"/>
                <w:sz w:val="19"/>
              </w:rPr>
              <w:br/>
              <w:t>________________________________________________</w:t>
            </w:r>
          </w:p>
        </w:tc>
      </w:tr>
    </w:tbl>
    <w:p w14:paraId="02FD30F4" w14:textId="77777777" w:rsidR="00F879B3" w:rsidRDefault="00F879B3">
      <w:pPr>
        <w:spacing w:after="40"/>
        <w:rPr>
          <w:rFonts w:hint="eastAsia"/>
        </w:rPr>
      </w:pPr>
    </w:p>
    <w:tbl>
      <w:tblPr>
        <w:tblW w:w="0" w:type="auto"/>
        <w:jc w:val="center"/>
        <w:tblLayout w:type="fixed"/>
        <w:tblLook w:val="04A0" w:firstRow="1" w:lastRow="0" w:firstColumn="1" w:lastColumn="0" w:noHBand="0" w:noVBand="1"/>
      </w:tblPr>
      <w:tblGrid>
        <w:gridCol w:w="9792"/>
      </w:tblGrid>
      <w:tr w:rsidR="00F879B3" w14:paraId="5BC76AF6" w14:textId="77777777">
        <w:trPr>
          <w:jc w:val="center"/>
        </w:trPr>
        <w:tc>
          <w:tcPr>
            <w:tcW w:w="9792" w:type="dxa"/>
            <w:tcBorders>
              <w:left w:val="single" w:sz="18" w:space="0" w:color="B6924A"/>
            </w:tcBorders>
            <w:shd w:val="clear" w:color="auto" w:fill="F4EEE2"/>
            <w:tcMar>
              <w:top w:w="180" w:type="dxa"/>
              <w:left w:w="220" w:type="dxa"/>
              <w:bottom w:w="180" w:type="dxa"/>
              <w:right w:w="220" w:type="dxa"/>
            </w:tcMar>
            <w:vAlign w:val="center"/>
          </w:tcPr>
          <w:p w14:paraId="464BB311" w14:textId="77777777" w:rsidR="00F879B3" w:rsidRDefault="00150752">
            <w:pPr>
              <w:spacing w:after="100"/>
              <w:rPr>
                <w:rFonts w:hint="eastAsia"/>
              </w:rPr>
            </w:pPr>
            <w:r>
              <w:rPr>
                <w:rFonts w:ascii="DejaVu Sans" w:hAnsi="DejaVu Sans"/>
                <w:b/>
                <w:color w:val="8A6A2C"/>
                <w:sz w:val="17"/>
              </w:rPr>
              <w:t>TAKE THIS WITH YOU</w:t>
            </w:r>
          </w:p>
          <w:p w14:paraId="61217662" w14:textId="77777777" w:rsidR="00F879B3" w:rsidRDefault="00150752">
            <w:pPr>
              <w:spacing w:after="0" w:line="252" w:lineRule="auto"/>
              <w:rPr>
                <w:rFonts w:hint="eastAsia"/>
              </w:rPr>
            </w:pPr>
            <w:r>
              <w:rPr>
                <w:b/>
                <w:color w:val="262421"/>
                <w:sz w:val="24"/>
              </w:rPr>
              <w:t>Before asking what a parable means, identify who heard it, why Jesus told it, where it sits in the Gospel, and what background is necessary to hear the story responsibly. Context does not answer every question - but it keeps us from asking the wrong ones.</w:t>
            </w:r>
          </w:p>
        </w:tc>
      </w:tr>
    </w:tbl>
    <w:p w14:paraId="0C5F45A6" w14:textId="77777777" w:rsidR="00F879B3" w:rsidRDefault="00F879B3">
      <w:pPr>
        <w:spacing w:after="20"/>
        <w:rPr>
          <w:rFonts w:hint="eastAsia"/>
        </w:rPr>
      </w:pPr>
    </w:p>
    <w:p w14:paraId="3DFFA275" w14:textId="77777777" w:rsidR="00F879B3" w:rsidRDefault="00150752">
      <w:pPr>
        <w:spacing w:before="200" w:after="0"/>
        <w:jc w:val="center"/>
        <w:rPr>
          <w:rFonts w:hint="eastAsia"/>
        </w:rPr>
      </w:pPr>
      <w:r>
        <w:rPr>
          <w:rFonts w:ascii="DejaVu Sans" w:hAnsi="DejaVu Sans"/>
          <w:b/>
          <w:color w:val="8A6A2C"/>
          <w:sz w:val="17"/>
        </w:rPr>
        <w:t>NEXT  •  FIND THE TENSION</w:t>
      </w:r>
    </w:p>
    <w:p w14:paraId="13084257" w14:textId="77777777" w:rsidR="00F879B3" w:rsidRDefault="00F879B3">
      <w:pPr>
        <w:rPr>
          <w:rFonts w:hint="eastAsia"/>
        </w:rPr>
        <w:sectPr w:rsidR="00F879B3">
          <w:headerReference w:type="default" r:id="rId10"/>
          <w:pgSz w:w="12240" w:h="15840"/>
          <w:pgMar w:top="936" w:right="1080" w:bottom="936" w:left="1080" w:header="360" w:footer="403" w:gutter="0"/>
          <w:cols w:space="720"/>
          <w:docGrid w:linePitch="360"/>
        </w:sectPr>
      </w:pPr>
    </w:p>
    <w:p w14:paraId="3EE5C34B" w14:textId="77777777" w:rsidR="00F879B3" w:rsidRDefault="00150752">
      <w:pPr>
        <w:keepNext/>
        <w:spacing w:before="520" w:after="40"/>
        <w:jc w:val="center"/>
        <w:rPr>
          <w:rFonts w:hint="eastAsia"/>
        </w:rPr>
      </w:pPr>
      <w:r>
        <w:rPr>
          <w:rFonts w:ascii="DejaVu Sans" w:hAnsi="DejaVu Sans"/>
          <w:b/>
          <w:color w:val="8A6A2C"/>
          <w:sz w:val="18"/>
        </w:rPr>
        <w:lastRenderedPageBreak/>
        <w:t>THE HEALING ACADEMY</w:t>
      </w:r>
    </w:p>
    <w:p w14:paraId="0F81FD39" w14:textId="77777777" w:rsidR="00F879B3" w:rsidRDefault="00150752">
      <w:pPr>
        <w:keepNext/>
        <w:spacing w:after="680"/>
        <w:jc w:val="center"/>
        <w:rPr>
          <w:rFonts w:hint="eastAsia"/>
        </w:rPr>
      </w:pPr>
      <w:r>
        <w:rPr>
          <w:b/>
          <w:color w:val="1B1B1B"/>
          <w:sz w:val="32"/>
        </w:rPr>
        <w:t>THE PARABLES OF JESUS</w:t>
      </w:r>
    </w:p>
    <w:p w14:paraId="08DC398B" w14:textId="77777777" w:rsidR="00F879B3" w:rsidRDefault="00150752">
      <w:pPr>
        <w:spacing w:after="80"/>
        <w:jc w:val="center"/>
        <w:rPr>
          <w:rFonts w:hint="eastAsia"/>
        </w:rPr>
      </w:pPr>
      <w:r>
        <w:rPr>
          <w:b/>
          <w:color w:val="161616"/>
          <w:sz w:val="54"/>
        </w:rPr>
        <w:t>FIND THE TENSION</w:t>
      </w:r>
    </w:p>
    <w:p w14:paraId="03984811" w14:textId="77777777" w:rsidR="00F879B3" w:rsidRDefault="00150752">
      <w:pPr>
        <w:spacing w:after="320"/>
        <w:jc w:val="center"/>
        <w:rPr>
          <w:rFonts w:hint="eastAsia"/>
        </w:rPr>
      </w:pPr>
      <w:r>
        <w:rPr>
          <w:i/>
          <w:color w:val="6E675D"/>
          <w:sz w:val="25"/>
        </w:rPr>
        <w:t>Surprise • Conflict • Reversal • Kingdom Truth</w:t>
      </w:r>
    </w:p>
    <w:tbl>
      <w:tblPr>
        <w:tblW w:w="0" w:type="auto"/>
        <w:jc w:val="center"/>
        <w:tblLayout w:type="fixed"/>
        <w:tblLook w:val="04A0" w:firstRow="1" w:lastRow="0" w:firstColumn="1" w:lastColumn="0" w:noHBand="0" w:noVBand="1"/>
      </w:tblPr>
      <w:tblGrid>
        <w:gridCol w:w="9792"/>
      </w:tblGrid>
      <w:tr w:rsidR="00F879B3" w14:paraId="2D225279" w14:textId="77777777">
        <w:trPr>
          <w:jc w:val="center"/>
        </w:trPr>
        <w:tc>
          <w:tcPr>
            <w:tcW w:w="9792" w:type="dxa"/>
            <w:tcBorders>
              <w:left w:val="single" w:sz="18" w:space="0" w:color="B6924A"/>
            </w:tcBorders>
            <w:shd w:val="clear" w:color="auto" w:fill="171717"/>
            <w:tcMar>
              <w:top w:w="180" w:type="dxa"/>
              <w:left w:w="220" w:type="dxa"/>
              <w:bottom w:w="180" w:type="dxa"/>
              <w:right w:w="220" w:type="dxa"/>
            </w:tcMar>
            <w:vAlign w:val="center"/>
          </w:tcPr>
          <w:p w14:paraId="04115AFE" w14:textId="77777777" w:rsidR="00F879B3" w:rsidRDefault="00150752">
            <w:pPr>
              <w:spacing w:after="100"/>
              <w:rPr>
                <w:rFonts w:hint="eastAsia"/>
              </w:rPr>
            </w:pPr>
            <w:r>
              <w:rPr>
                <w:rFonts w:ascii="DejaVu Sans" w:hAnsi="DejaVu Sans"/>
                <w:b/>
                <w:color w:val="8A6A2C"/>
                <w:sz w:val="17"/>
              </w:rPr>
              <w:t>CENTRAL TRUTH</w:t>
            </w:r>
          </w:p>
          <w:p w14:paraId="28DC7933" w14:textId="77777777" w:rsidR="00F879B3" w:rsidRDefault="00150752">
            <w:pPr>
              <w:spacing w:after="0" w:line="252" w:lineRule="auto"/>
              <w:rPr>
                <w:rFonts w:hint="eastAsia"/>
              </w:rPr>
            </w:pPr>
            <w:r>
              <w:rPr>
                <w:b/>
                <w:color w:val="F7F1E7"/>
                <w:sz w:val="24"/>
              </w:rPr>
              <w:t>The tension in a parable often exposes a human assumption. Follow that tension carefully, because the place where the story becomes uncomfortable is frequently where Jesus begins revealing Kingdom truth.</w:t>
            </w:r>
          </w:p>
        </w:tc>
      </w:tr>
    </w:tbl>
    <w:p w14:paraId="18C2C799" w14:textId="77777777" w:rsidR="00F879B3" w:rsidRDefault="00F879B3">
      <w:pPr>
        <w:spacing w:after="20"/>
        <w:rPr>
          <w:rFonts w:hint="eastAsia"/>
        </w:rPr>
      </w:pPr>
    </w:p>
    <w:p w14:paraId="036FF1AE" w14:textId="77777777" w:rsidR="00F879B3" w:rsidRDefault="00150752">
      <w:pPr>
        <w:spacing w:after="160" w:line="264" w:lineRule="auto"/>
        <w:rPr>
          <w:rFonts w:hint="eastAsia"/>
        </w:rPr>
      </w:pPr>
      <w:r>
        <w:rPr>
          <w:color w:val="262421"/>
        </w:rPr>
        <w:t>Parables are not flat stories. They move. Someone expects one thing and receives another. A respected person fails. An outsider becomes the example. A generous master offends workers who believe they deserve more. Invited guests refuse a feast while unexpected people fill the house.</w:t>
      </w:r>
    </w:p>
    <w:p w14:paraId="7897636B" w14:textId="77777777" w:rsidR="00F879B3" w:rsidRDefault="00150752">
      <w:pPr>
        <w:spacing w:after="160" w:line="264" w:lineRule="auto"/>
        <w:rPr>
          <w:rFonts w:hint="eastAsia"/>
        </w:rPr>
      </w:pPr>
      <w:r>
        <w:rPr>
          <w:color w:val="262421"/>
        </w:rPr>
        <w:t>These moments are not accidental. They create interpretive pressure. They force the hearer to ask why the story feels surprising, unfair, offensive, or upside down.</w:t>
      </w:r>
    </w:p>
    <w:p w14:paraId="62CDFD73" w14:textId="77777777" w:rsidR="00F879B3" w:rsidRDefault="00150752">
      <w:pPr>
        <w:spacing w:before="80" w:after="40"/>
        <w:rPr>
          <w:rFonts w:hint="eastAsia"/>
        </w:rPr>
      </w:pPr>
      <w:r>
        <w:rPr>
          <w:rFonts w:ascii="DejaVu Sans" w:hAnsi="DejaVu Sans"/>
          <w:b/>
          <w:color w:val="8A6A2C"/>
          <w:sz w:val="17"/>
        </w:rPr>
        <w:t>FOUR SIGNALS TO WATCH</w:t>
      </w:r>
    </w:p>
    <w:p w14:paraId="13810F1B" w14:textId="77777777" w:rsidR="00F879B3" w:rsidRDefault="00150752">
      <w:pPr>
        <w:spacing w:before="120"/>
        <w:rPr>
          <w:rFonts w:hint="eastAsia"/>
        </w:rPr>
      </w:pPr>
      <w:r>
        <w:rPr>
          <w:b/>
          <w:color w:val="1B1B1B"/>
          <w:sz w:val="40"/>
        </w:rPr>
        <w:t>Where the Story Starts to Push Back</w:t>
      </w:r>
    </w:p>
    <w:tbl>
      <w:tblPr>
        <w:tblW w:w="0" w:type="auto"/>
        <w:jc w:val="center"/>
        <w:tblBorders>
          <w:top w:val="single" w:sz="5" w:space="0" w:color="E0D6C4"/>
          <w:left w:val="single" w:sz="5" w:space="0" w:color="E0D6C4"/>
          <w:bottom w:val="single" w:sz="5" w:space="0" w:color="E0D6C4"/>
          <w:right w:val="single" w:sz="5" w:space="0" w:color="E0D6C4"/>
          <w:insideH w:val="single" w:sz="5" w:space="0" w:color="E0D6C4"/>
          <w:insideV w:val="single" w:sz="5" w:space="0" w:color="E0D6C4"/>
        </w:tblBorders>
        <w:tblLayout w:type="fixed"/>
        <w:tblLook w:val="04A0" w:firstRow="1" w:lastRow="0" w:firstColumn="1" w:lastColumn="0" w:noHBand="0" w:noVBand="1"/>
      </w:tblPr>
      <w:tblGrid>
        <w:gridCol w:w="4896"/>
        <w:gridCol w:w="4896"/>
      </w:tblGrid>
      <w:tr w:rsidR="00F879B3" w14:paraId="0C0934B3" w14:textId="77777777">
        <w:trPr>
          <w:jc w:val="center"/>
        </w:trPr>
        <w:tc>
          <w:tcPr>
            <w:tcW w:w="4896" w:type="dxa"/>
            <w:shd w:val="clear" w:color="auto" w:fill="F4EEE2"/>
            <w:tcMar>
              <w:top w:w="180" w:type="dxa"/>
              <w:left w:w="180" w:type="dxa"/>
              <w:bottom w:w="180" w:type="dxa"/>
              <w:right w:w="180" w:type="dxa"/>
            </w:tcMar>
          </w:tcPr>
          <w:p w14:paraId="592D289E" w14:textId="77777777" w:rsidR="00F879B3" w:rsidRDefault="00150752">
            <w:pPr>
              <w:spacing w:after="100"/>
              <w:rPr>
                <w:rFonts w:hint="eastAsia"/>
              </w:rPr>
            </w:pPr>
            <w:r>
              <w:rPr>
                <w:rFonts w:ascii="DejaVu Sans" w:hAnsi="DejaVu Sans"/>
                <w:b/>
                <w:color w:val="8A6A2C"/>
                <w:sz w:val="17"/>
              </w:rPr>
              <w:t>SURPRISE</w:t>
            </w:r>
          </w:p>
          <w:p w14:paraId="347C1CE0" w14:textId="77777777" w:rsidR="00F879B3" w:rsidRDefault="00150752">
            <w:pPr>
              <w:spacing w:after="0" w:line="252" w:lineRule="auto"/>
              <w:rPr>
                <w:rFonts w:hint="eastAsia"/>
              </w:rPr>
            </w:pPr>
            <w:r>
              <w:rPr>
                <w:color w:val="262421"/>
                <w:sz w:val="21"/>
              </w:rPr>
              <w:t>What happens that the original hearers would not have expected?</w:t>
            </w:r>
          </w:p>
        </w:tc>
        <w:tc>
          <w:tcPr>
            <w:tcW w:w="4896" w:type="dxa"/>
            <w:shd w:val="clear" w:color="auto" w:fill="F8F8F6"/>
            <w:tcMar>
              <w:top w:w="180" w:type="dxa"/>
              <w:left w:w="180" w:type="dxa"/>
              <w:bottom w:w="180" w:type="dxa"/>
              <w:right w:w="180" w:type="dxa"/>
            </w:tcMar>
          </w:tcPr>
          <w:p w14:paraId="186C914C" w14:textId="77777777" w:rsidR="00F879B3" w:rsidRDefault="00150752">
            <w:pPr>
              <w:spacing w:after="100"/>
              <w:rPr>
                <w:rFonts w:hint="eastAsia"/>
              </w:rPr>
            </w:pPr>
            <w:r>
              <w:rPr>
                <w:rFonts w:ascii="DejaVu Sans" w:hAnsi="DejaVu Sans"/>
                <w:b/>
                <w:color w:val="8A6A2C"/>
                <w:sz w:val="17"/>
              </w:rPr>
              <w:t>CONFLICT</w:t>
            </w:r>
          </w:p>
          <w:p w14:paraId="180ED4DF" w14:textId="77777777" w:rsidR="00F879B3" w:rsidRDefault="00150752">
            <w:pPr>
              <w:spacing w:after="0" w:line="252" w:lineRule="auto"/>
              <w:rPr>
                <w:rFonts w:hint="eastAsia"/>
              </w:rPr>
            </w:pPr>
            <w:r>
              <w:rPr>
                <w:color w:val="262421"/>
                <w:sz w:val="21"/>
              </w:rPr>
              <w:t>Who objects, complains, resists, or misunderstands - and why?</w:t>
            </w:r>
          </w:p>
        </w:tc>
      </w:tr>
      <w:tr w:rsidR="00F879B3" w14:paraId="1E2C30FF" w14:textId="77777777">
        <w:trPr>
          <w:jc w:val="center"/>
        </w:trPr>
        <w:tc>
          <w:tcPr>
            <w:tcW w:w="4896" w:type="dxa"/>
            <w:shd w:val="clear" w:color="auto" w:fill="F8F8F6"/>
            <w:tcMar>
              <w:top w:w="180" w:type="dxa"/>
              <w:left w:w="180" w:type="dxa"/>
              <w:bottom w:w="180" w:type="dxa"/>
              <w:right w:w="180" w:type="dxa"/>
            </w:tcMar>
          </w:tcPr>
          <w:p w14:paraId="583767A8" w14:textId="77777777" w:rsidR="00F879B3" w:rsidRDefault="00150752">
            <w:pPr>
              <w:spacing w:after="100"/>
              <w:rPr>
                <w:rFonts w:hint="eastAsia"/>
              </w:rPr>
            </w:pPr>
            <w:r>
              <w:rPr>
                <w:rFonts w:ascii="DejaVu Sans" w:hAnsi="DejaVu Sans"/>
                <w:b/>
                <w:color w:val="8A6A2C"/>
                <w:sz w:val="17"/>
              </w:rPr>
              <w:t>REVERSAL</w:t>
            </w:r>
          </w:p>
          <w:p w14:paraId="60906D73" w14:textId="77777777" w:rsidR="00F879B3" w:rsidRDefault="00150752">
            <w:pPr>
              <w:spacing w:after="0" w:line="252" w:lineRule="auto"/>
              <w:rPr>
                <w:rFonts w:hint="eastAsia"/>
              </w:rPr>
            </w:pPr>
            <w:r>
              <w:rPr>
                <w:color w:val="262421"/>
                <w:sz w:val="21"/>
              </w:rPr>
              <w:t>Where does Jesus overturn ordinary expectations about status, reward, mercy, or belonging?</w:t>
            </w:r>
          </w:p>
        </w:tc>
        <w:tc>
          <w:tcPr>
            <w:tcW w:w="4896" w:type="dxa"/>
            <w:shd w:val="clear" w:color="auto" w:fill="F4EEE2"/>
            <w:tcMar>
              <w:top w:w="180" w:type="dxa"/>
              <w:left w:w="180" w:type="dxa"/>
              <w:bottom w:w="180" w:type="dxa"/>
              <w:right w:w="180" w:type="dxa"/>
            </w:tcMar>
          </w:tcPr>
          <w:p w14:paraId="1FC3B151" w14:textId="77777777" w:rsidR="00F879B3" w:rsidRDefault="00150752">
            <w:pPr>
              <w:spacing w:after="100"/>
              <w:rPr>
                <w:rFonts w:hint="eastAsia"/>
              </w:rPr>
            </w:pPr>
            <w:r>
              <w:rPr>
                <w:rFonts w:ascii="DejaVu Sans" w:hAnsi="DejaVu Sans"/>
                <w:b/>
                <w:color w:val="8A6A2C"/>
                <w:sz w:val="17"/>
              </w:rPr>
              <w:t>CORRECTION</w:t>
            </w:r>
          </w:p>
          <w:p w14:paraId="3176306A" w14:textId="77777777" w:rsidR="00F879B3" w:rsidRDefault="00150752">
            <w:pPr>
              <w:spacing w:after="0" w:line="252" w:lineRule="auto"/>
              <w:rPr>
                <w:rFonts w:hint="eastAsia"/>
              </w:rPr>
            </w:pPr>
            <w:r>
              <w:rPr>
                <w:color w:val="262421"/>
                <w:sz w:val="21"/>
              </w:rPr>
              <w:t>What human assumption is Jesus exposing or replacing with Kingdom truth?</w:t>
            </w:r>
          </w:p>
        </w:tc>
      </w:tr>
    </w:tbl>
    <w:p w14:paraId="20605BFD" w14:textId="77777777" w:rsidR="00F879B3" w:rsidRDefault="00F879B3">
      <w:pPr>
        <w:spacing w:after="40"/>
        <w:rPr>
          <w:rFonts w:hint="eastAsia"/>
        </w:rPr>
      </w:pPr>
    </w:p>
    <w:tbl>
      <w:tblPr>
        <w:tblW w:w="0" w:type="auto"/>
        <w:jc w:val="center"/>
        <w:tblLayout w:type="fixed"/>
        <w:tblLook w:val="04A0" w:firstRow="1" w:lastRow="0" w:firstColumn="1" w:lastColumn="0" w:noHBand="0" w:noVBand="1"/>
      </w:tblPr>
      <w:tblGrid>
        <w:gridCol w:w="9792"/>
      </w:tblGrid>
      <w:tr w:rsidR="00F879B3" w14:paraId="32D07B3D" w14:textId="77777777">
        <w:trPr>
          <w:jc w:val="center"/>
        </w:trPr>
        <w:tc>
          <w:tcPr>
            <w:tcW w:w="9792" w:type="dxa"/>
            <w:tcBorders>
              <w:left w:val="single" w:sz="18" w:space="0" w:color="B6924A"/>
            </w:tcBorders>
            <w:shd w:val="clear" w:color="auto" w:fill="F4EEE2"/>
            <w:tcMar>
              <w:top w:w="180" w:type="dxa"/>
              <w:left w:w="220" w:type="dxa"/>
              <w:bottom w:w="180" w:type="dxa"/>
              <w:right w:w="220" w:type="dxa"/>
            </w:tcMar>
            <w:vAlign w:val="center"/>
          </w:tcPr>
          <w:p w14:paraId="2BB5B8FA" w14:textId="77777777" w:rsidR="00F879B3" w:rsidRDefault="00150752">
            <w:pPr>
              <w:spacing w:after="100"/>
              <w:rPr>
                <w:rFonts w:hint="eastAsia"/>
              </w:rPr>
            </w:pPr>
            <w:r>
              <w:rPr>
                <w:rFonts w:ascii="DejaVu Sans" w:hAnsi="DejaVu Sans"/>
                <w:b/>
                <w:color w:val="8A6A2C"/>
                <w:sz w:val="17"/>
              </w:rPr>
              <w:t>STUDY PRINCIPLE</w:t>
            </w:r>
          </w:p>
          <w:p w14:paraId="75860DE8" w14:textId="77777777" w:rsidR="00F879B3" w:rsidRDefault="00150752">
            <w:pPr>
              <w:spacing w:after="0" w:line="252" w:lineRule="auto"/>
              <w:rPr>
                <w:rFonts w:hint="eastAsia"/>
              </w:rPr>
            </w:pPr>
            <w:r>
              <w:rPr>
                <w:b/>
                <w:color w:val="262421"/>
                <w:sz w:val="24"/>
              </w:rPr>
              <w:t>Do not rush past the uncomfortable part of a parable. The tension may be the doorway into the message.</w:t>
            </w:r>
          </w:p>
        </w:tc>
      </w:tr>
    </w:tbl>
    <w:p w14:paraId="031493AD" w14:textId="77777777" w:rsidR="00F879B3" w:rsidRDefault="00F879B3">
      <w:pPr>
        <w:spacing w:after="20"/>
        <w:rPr>
          <w:rFonts w:hint="eastAsia"/>
        </w:rPr>
      </w:pPr>
    </w:p>
    <w:p w14:paraId="47721662" w14:textId="77777777" w:rsidR="00F879B3" w:rsidRDefault="00150752">
      <w:pPr>
        <w:rPr>
          <w:rFonts w:hint="eastAsia"/>
        </w:rPr>
      </w:pPr>
      <w:r>
        <w:br w:type="page"/>
      </w:r>
    </w:p>
    <w:p w14:paraId="7ED192D4" w14:textId="77777777" w:rsidR="00F879B3" w:rsidRDefault="00150752">
      <w:pPr>
        <w:spacing w:before="80" w:after="40"/>
        <w:rPr>
          <w:rFonts w:hint="eastAsia"/>
        </w:rPr>
      </w:pPr>
      <w:r>
        <w:rPr>
          <w:rFonts w:ascii="DejaVu Sans" w:hAnsi="DejaVu Sans"/>
          <w:b/>
          <w:color w:val="8A6A2C"/>
          <w:sz w:val="17"/>
        </w:rPr>
        <w:lastRenderedPageBreak/>
        <w:t>SEE THE PATTERN</w:t>
      </w:r>
    </w:p>
    <w:p w14:paraId="48FACF11" w14:textId="77777777" w:rsidR="00F879B3" w:rsidRDefault="00150752">
      <w:pPr>
        <w:spacing w:before="120"/>
        <w:rPr>
          <w:rFonts w:hint="eastAsia"/>
        </w:rPr>
      </w:pPr>
      <w:r>
        <w:rPr>
          <w:b/>
          <w:color w:val="1B1B1B"/>
          <w:sz w:val="40"/>
        </w:rPr>
        <w:t>Different Stories - Similar Interpretive Work</w:t>
      </w:r>
    </w:p>
    <w:p w14:paraId="58E6A959" w14:textId="77777777" w:rsidR="00F879B3" w:rsidRDefault="00150752">
      <w:pPr>
        <w:spacing w:after="160" w:line="264" w:lineRule="auto"/>
        <w:rPr>
          <w:rFonts w:hint="eastAsia"/>
        </w:rPr>
      </w:pPr>
      <w:r>
        <w:rPr>
          <w:color w:val="262421"/>
        </w:rPr>
        <w:t>The central tension will not look the same in every parable. Sometimes it appears as a complaint. Sometimes it is a social reversal. Sometimes the shock is who receives grace. Sometimes the tension is created by a question Jesus refuses to answer on the hearer's terms.</w:t>
      </w:r>
    </w:p>
    <w:tbl>
      <w:tblPr>
        <w:tblW w:w="0" w:type="auto"/>
        <w:jc w:val="center"/>
        <w:tblBorders>
          <w:top w:val="single" w:sz="5" w:space="0" w:color="DED3C0"/>
          <w:left w:val="single" w:sz="5" w:space="0" w:color="DED3C0"/>
          <w:bottom w:val="single" w:sz="5" w:space="0" w:color="DED3C0"/>
          <w:right w:val="single" w:sz="5" w:space="0" w:color="DED3C0"/>
          <w:insideH w:val="single" w:sz="5" w:space="0" w:color="DED3C0"/>
          <w:insideV w:val="single" w:sz="5" w:space="0" w:color="DED3C0"/>
        </w:tblBorders>
        <w:tblLayout w:type="fixed"/>
        <w:tblLook w:val="04A0" w:firstRow="1" w:lastRow="0" w:firstColumn="1" w:lastColumn="0" w:noHBand="0" w:noVBand="1"/>
      </w:tblPr>
      <w:tblGrid>
        <w:gridCol w:w="2232"/>
        <w:gridCol w:w="3816"/>
        <w:gridCol w:w="3744"/>
      </w:tblGrid>
      <w:tr w:rsidR="00F879B3" w14:paraId="239F3D68" w14:textId="77777777">
        <w:trPr>
          <w:jc w:val="center"/>
        </w:trPr>
        <w:tc>
          <w:tcPr>
            <w:tcW w:w="2232" w:type="dxa"/>
            <w:shd w:val="clear" w:color="auto" w:fill="171717"/>
            <w:tcMar>
              <w:top w:w="110" w:type="dxa"/>
              <w:left w:w="120" w:type="dxa"/>
              <w:bottom w:w="110" w:type="dxa"/>
              <w:right w:w="120" w:type="dxa"/>
            </w:tcMar>
          </w:tcPr>
          <w:p w14:paraId="23FBA3EF" w14:textId="77777777" w:rsidR="00F879B3" w:rsidRDefault="00150752">
            <w:pPr>
              <w:rPr>
                <w:rFonts w:hint="eastAsia"/>
              </w:rPr>
            </w:pPr>
            <w:r>
              <w:rPr>
                <w:rFonts w:ascii="DejaVu Sans" w:hAnsi="DejaVu Sans"/>
                <w:b/>
                <w:color w:val="F7F1E7"/>
                <w:sz w:val="16"/>
              </w:rPr>
              <w:t>PARABLE</w:t>
            </w:r>
          </w:p>
        </w:tc>
        <w:tc>
          <w:tcPr>
            <w:tcW w:w="3816" w:type="dxa"/>
            <w:shd w:val="clear" w:color="auto" w:fill="171717"/>
            <w:tcMar>
              <w:top w:w="110" w:type="dxa"/>
              <w:left w:w="120" w:type="dxa"/>
              <w:bottom w:w="110" w:type="dxa"/>
              <w:right w:w="120" w:type="dxa"/>
            </w:tcMar>
          </w:tcPr>
          <w:p w14:paraId="07CCD12F" w14:textId="77777777" w:rsidR="00F879B3" w:rsidRDefault="00150752">
            <w:pPr>
              <w:rPr>
                <w:rFonts w:hint="eastAsia"/>
              </w:rPr>
            </w:pPr>
            <w:r>
              <w:rPr>
                <w:rFonts w:ascii="DejaVu Sans" w:hAnsi="DejaVu Sans"/>
                <w:b/>
                <w:color w:val="F7F1E7"/>
                <w:sz w:val="16"/>
              </w:rPr>
              <w:t>CENTRAL TENSION</w:t>
            </w:r>
          </w:p>
        </w:tc>
        <w:tc>
          <w:tcPr>
            <w:tcW w:w="3744" w:type="dxa"/>
            <w:shd w:val="clear" w:color="auto" w:fill="171717"/>
            <w:tcMar>
              <w:top w:w="110" w:type="dxa"/>
              <w:left w:w="120" w:type="dxa"/>
              <w:bottom w:w="110" w:type="dxa"/>
              <w:right w:w="120" w:type="dxa"/>
            </w:tcMar>
          </w:tcPr>
          <w:p w14:paraId="5781A4E1" w14:textId="77777777" w:rsidR="00F879B3" w:rsidRDefault="00150752">
            <w:pPr>
              <w:rPr>
                <w:rFonts w:hint="eastAsia"/>
              </w:rPr>
            </w:pPr>
            <w:r>
              <w:rPr>
                <w:rFonts w:ascii="DejaVu Sans" w:hAnsi="DejaVu Sans"/>
                <w:b/>
                <w:color w:val="F7F1E7"/>
                <w:sz w:val="16"/>
              </w:rPr>
              <w:t>KINGDOM DIRECTION</w:t>
            </w:r>
          </w:p>
        </w:tc>
      </w:tr>
      <w:tr w:rsidR="00F879B3" w14:paraId="55AC0FDE" w14:textId="77777777">
        <w:trPr>
          <w:jc w:val="center"/>
        </w:trPr>
        <w:tc>
          <w:tcPr>
            <w:tcW w:w="2232" w:type="dxa"/>
            <w:shd w:val="clear" w:color="auto" w:fill="F4EEE2"/>
            <w:tcMar>
              <w:top w:w="120" w:type="dxa"/>
              <w:left w:w="110" w:type="dxa"/>
              <w:bottom w:w="120" w:type="dxa"/>
              <w:right w:w="110" w:type="dxa"/>
            </w:tcMar>
          </w:tcPr>
          <w:p w14:paraId="2F038750" w14:textId="77777777" w:rsidR="00F879B3" w:rsidRDefault="00150752">
            <w:pPr>
              <w:spacing w:after="0" w:line="240" w:lineRule="auto"/>
              <w:rPr>
                <w:rFonts w:hint="eastAsia"/>
              </w:rPr>
            </w:pPr>
            <w:r>
              <w:rPr>
                <w:b/>
                <w:color w:val="262421"/>
                <w:sz w:val="18"/>
              </w:rPr>
              <w:t>Laborers</w:t>
            </w:r>
          </w:p>
        </w:tc>
        <w:tc>
          <w:tcPr>
            <w:tcW w:w="3816" w:type="dxa"/>
            <w:shd w:val="clear" w:color="auto" w:fill="F4EEE2"/>
            <w:tcMar>
              <w:top w:w="120" w:type="dxa"/>
              <w:left w:w="110" w:type="dxa"/>
              <w:bottom w:w="120" w:type="dxa"/>
              <w:right w:w="110" w:type="dxa"/>
            </w:tcMar>
          </w:tcPr>
          <w:p w14:paraId="356ADB4F" w14:textId="77777777" w:rsidR="00F879B3" w:rsidRDefault="00150752">
            <w:pPr>
              <w:spacing w:after="0" w:line="240" w:lineRule="auto"/>
              <w:rPr>
                <w:rFonts w:hint="eastAsia"/>
              </w:rPr>
            </w:pPr>
            <w:r>
              <w:rPr>
                <w:color w:val="262421"/>
                <w:sz w:val="18"/>
              </w:rPr>
              <w:t>Those who worked all day expect more than those hired last.</w:t>
            </w:r>
          </w:p>
        </w:tc>
        <w:tc>
          <w:tcPr>
            <w:tcW w:w="3744" w:type="dxa"/>
            <w:shd w:val="clear" w:color="auto" w:fill="F4EEE2"/>
            <w:tcMar>
              <w:top w:w="120" w:type="dxa"/>
              <w:left w:w="110" w:type="dxa"/>
              <w:bottom w:w="120" w:type="dxa"/>
              <w:right w:w="110" w:type="dxa"/>
            </w:tcMar>
          </w:tcPr>
          <w:p w14:paraId="5F6C37F8" w14:textId="77777777" w:rsidR="00F879B3" w:rsidRDefault="00150752">
            <w:pPr>
              <w:spacing w:after="0" w:line="240" w:lineRule="auto"/>
              <w:rPr>
                <w:rFonts w:hint="eastAsia"/>
              </w:rPr>
            </w:pPr>
            <w:r>
              <w:rPr>
                <w:color w:val="262421"/>
                <w:sz w:val="18"/>
              </w:rPr>
              <w:t>Grace exposes entitlement and comparison.</w:t>
            </w:r>
          </w:p>
        </w:tc>
      </w:tr>
      <w:tr w:rsidR="00F879B3" w14:paraId="5CAFBA36" w14:textId="77777777">
        <w:trPr>
          <w:jc w:val="center"/>
        </w:trPr>
        <w:tc>
          <w:tcPr>
            <w:tcW w:w="2232" w:type="dxa"/>
            <w:shd w:val="clear" w:color="auto" w:fill="F8F8F6"/>
            <w:tcMar>
              <w:top w:w="120" w:type="dxa"/>
              <w:left w:w="110" w:type="dxa"/>
              <w:bottom w:w="120" w:type="dxa"/>
              <w:right w:w="110" w:type="dxa"/>
            </w:tcMar>
          </w:tcPr>
          <w:p w14:paraId="44E98B45" w14:textId="77777777" w:rsidR="00F879B3" w:rsidRDefault="00150752">
            <w:pPr>
              <w:spacing w:after="0" w:line="240" w:lineRule="auto"/>
              <w:rPr>
                <w:rFonts w:hint="eastAsia"/>
              </w:rPr>
            </w:pPr>
            <w:r>
              <w:rPr>
                <w:b/>
                <w:color w:val="262421"/>
                <w:sz w:val="18"/>
              </w:rPr>
              <w:t>Good Samaritan</w:t>
            </w:r>
          </w:p>
        </w:tc>
        <w:tc>
          <w:tcPr>
            <w:tcW w:w="3816" w:type="dxa"/>
            <w:shd w:val="clear" w:color="auto" w:fill="F8F8F6"/>
            <w:tcMar>
              <w:top w:w="120" w:type="dxa"/>
              <w:left w:w="110" w:type="dxa"/>
              <w:bottom w:w="120" w:type="dxa"/>
              <w:right w:w="110" w:type="dxa"/>
            </w:tcMar>
          </w:tcPr>
          <w:p w14:paraId="4E90A4D1" w14:textId="77777777" w:rsidR="00F879B3" w:rsidRDefault="00150752">
            <w:pPr>
              <w:spacing w:after="0" w:line="240" w:lineRule="auto"/>
              <w:rPr>
                <w:rFonts w:hint="eastAsia"/>
              </w:rPr>
            </w:pPr>
            <w:r>
              <w:rPr>
                <w:color w:val="262421"/>
                <w:sz w:val="18"/>
              </w:rPr>
              <w:t>Expected religious examples pass by; the despised outsider shows mercy.</w:t>
            </w:r>
          </w:p>
        </w:tc>
        <w:tc>
          <w:tcPr>
            <w:tcW w:w="3744" w:type="dxa"/>
            <w:shd w:val="clear" w:color="auto" w:fill="F8F8F6"/>
            <w:tcMar>
              <w:top w:w="120" w:type="dxa"/>
              <w:left w:w="110" w:type="dxa"/>
              <w:bottom w:w="120" w:type="dxa"/>
              <w:right w:w="110" w:type="dxa"/>
            </w:tcMar>
          </w:tcPr>
          <w:p w14:paraId="1E0FBC19" w14:textId="77777777" w:rsidR="00F879B3" w:rsidRDefault="00150752">
            <w:pPr>
              <w:spacing w:after="0" w:line="240" w:lineRule="auto"/>
              <w:rPr>
                <w:rFonts w:hint="eastAsia"/>
              </w:rPr>
            </w:pPr>
            <w:r>
              <w:rPr>
                <w:color w:val="262421"/>
                <w:sz w:val="18"/>
              </w:rPr>
              <w:t>Kingdom love crosses boundaries and becomes neighbor.</w:t>
            </w:r>
          </w:p>
        </w:tc>
      </w:tr>
      <w:tr w:rsidR="00F879B3" w14:paraId="02699F0C" w14:textId="77777777">
        <w:trPr>
          <w:jc w:val="center"/>
        </w:trPr>
        <w:tc>
          <w:tcPr>
            <w:tcW w:w="2232" w:type="dxa"/>
            <w:shd w:val="clear" w:color="auto" w:fill="F4EEE2"/>
            <w:tcMar>
              <w:top w:w="120" w:type="dxa"/>
              <w:left w:w="110" w:type="dxa"/>
              <w:bottom w:w="120" w:type="dxa"/>
              <w:right w:w="110" w:type="dxa"/>
            </w:tcMar>
          </w:tcPr>
          <w:p w14:paraId="5C878D1F" w14:textId="77777777" w:rsidR="00F879B3" w:rsidRDefault="00150752">
            <w:pPr>
              <w:spacing w:after="0" w:line="240" w:lineRule="auto"/>
              <w:rPr>
                <w:rFonts w:hint="eastAsia"/>
              </w:rPr>
            </w:pPr>
            <w:r>
              <w:rPr>
                <w:b/>
                <w:color w:val="262421"/>
                <w:sz w:val="18"/>
              </w:rPr>
              <w:t>Great Supper</w:t>
            </w:r>
          </w:p>
        </w:tc>
        <w:tc>
          <w:tcPr>
            <w:tcW w:w="3816" w:type="dxa"/>
            <w:shd w:val="clear" w:color="auto" w:fill="F4EEE2"/>
            <w:tcMar>
              <w:top w:w="120" w:type="dxa"/>
              <w:left w:w="110" w:type="dxa"/>
              <w:bottom w:w="120" w:type="dxa"/>
              <w:right w:w="110" w:type="dxa"/>
            </w:tcMar>
          </w:tcPr>
          <w:p w14:paraId="573DC07E" w14:textId="77777777" w:rsidR="00F879B3" w:rsidRDefault="00150752">
            <w:pPr>
              <w:spacing w:after="0" w:line="240" w:lineRule="auto"/>
              <w:rPr>
                <w:rFonts w:hint="eastAsia"/>
              </w:rPr>
            </w:pPr>
            <w:r>
              <w:rPr>
                <w:color w:val="262421"/>
                <w:sz w:val="18"/>
              </w:rPr>
              <w:t>The invited refuse; unexpected outsiders gladly come.</w:t>
            </w:r>
          </w:p>
        </w:tc>
        <w:tc>
          <w:tcPr>
            <w:tcW w:w="3744" w:type="dxa"/>
            <w:shd w:val="clear" w:color="auto" w:fill="F4EEE2"/>
            <w:tcMar>
              <w:top w:w="120" w:type="dxa"/>
              <w:left w:w="110" w:type="dxa"/>
              <w:bottom w:w="120" w:type="dxa"/>
              <w:right w:w="110" w:type="dxa"/>
            </w:tcMar>
          </w:tcPr>
          <w:p w14:paraId="770E80A1" w14:textId="77777777" w:rsidR="00F879B3" w:rsidRDefault="00150752">
            <w:pPr>
              <w:spacing w:after="0" w:line="240" w:lineRule="auto"/>
              <w:rPr>
                <w:rFonts w:hint="eastAsia"/>
              </w:rPr>
            </w:pPr>
            <w:r>
              <w:rPr>
                <w:color w:val="262421"/>
                <w:sz w:val="18"/>
              </w:rPr>
              <w:t>Privilege without response does not secure participation.</w:t>
            </w:r>
          </w:p>
        </w:tc>
      </w:tr>
      <w:tr w:rsidR="00F879B3" w14:paraId="13C3FC96" w14:textId="77777777">
        <w:trPr>
          <w:jc w:val="center"/>
        </w:trPr>
        <w:tc>
          <w:tcPr>
            <w:tcW w:w="2232" w:type="dxa"/>
            <w:shd w:val="clear" w:color="auto" w:fill="F8F8F6"/>
            <w:tcMar>
              <w:top w:w="120" w:type="dxa"/>
              <w:left w:w="110" w:type="dxa"/>
              <w:bottom w:w="120" w:type="dxa"/>
              <w:right w:w="110" w:type="dxa"/>
            </w:tcMar>
          </w:tcPr>
          <w:p w14:paraId="29073AE5" w14:textId="77777777" w:rsidR="00F879B3" w:rsidRDefault="00150752">
            <w:pPr>
              <w:spacing w:after="0" w:line="240" w:lineRule="auto"/>
              <w:rPr>
                <w:rFonts w:hint="eastAsia"/>
              </w:rPr>
            </w:pPr>
            <w:r>
              <w:rPr>
                <w:b/>
                <w:color w:val="262421"/>
                <w:sz w:val="18"/>
              </w:rPr>
              <w:t>Prodigal Son</w:t>
            </w:r>
          </w:p>
        </w:tc>
        <w:tc>
          <w:tcPr>
            <w:tcW w:w="3816" w:type="dxa"/>
            <w:shd w:val="clear" w:color="auto" w:fill="F8F8F6"/>
            <w:tcMar>
              <w:top w:w="120" w:type="dxa"/>
              <w:left w:w="110" w:type="dxa"/>
              <w:bottom w:w="120" w:type="dxa"/>
              <w:right w:w="110" w:type="dxa"/>
            </w:tcMar>
          </w:tcPr>
          <w:p w14:paraId="156B2B21" w14:textId="77777777" w:rsidR="00F879B3" w:rsidRDefault="00150752">
            <w:pPr>
              <w:spacing w:after="0" w:line="240" w:lineRule="auto"/>
              <w:rPr>
                <w:rFonts w:hint="eastAsia"/>
              </w:rPr>
            </w:pPr>
            <w:r>
              <w:rPr>
                <w:color w:val="262421"/>
                <w:sz w:val="18"/>
              </w:rPr>
              <w:t>The father celebrates the returning son; the older son resents grace.</w:t>
            </w:r>
          </w:p>
        </w:tc>
        <w:tc>
          <w:tcPr>
            <w:tcW w:w="3744" w:type="dxa"/>
            <w:shd w:val="clear" w:color="auto" w:fill="F8F8F6"/>
            <w:tcMar>
              <w:top w:w="120" w:type="dxa"/>
              <w:left w:w="110" w:type="dxa"/>
              <w:bottom w:w="120" w:type="dxa"/>
              <w:right w:w="110" w:type="dxa"/>
            </w:tcMar>
          </w:tcPr>
          <w:p w14:paraId="4B62437D" w14:textId="77777777" w:rsidR="00F879B3" w:rsidRDefault="00150752">
            <w:pPr>
              <w:spacing w:after="0" w:line="240" w:lineRule="auto"/>
              <w:rPr>
                <w:rFonts w:hint="eastAsia"/>
              </w:rPr>
            </w:pPr>
            <w:r>
              <w:rPr>
                <w:color w:val="262421"/>
                <w:sz w:val="18"/>
              </w:rPr>
              <w:t>Restoration reveals the Father and exposes self-righteousness.</w:t>
            </w:r>
          </w:p>
        </w:tc>
      </w:tr>
    </w:tbl>
    <w:p w14:paraId="60BDC8BA" w14:textId="77777777" w:rsidR="00F879B3" w:rsidRDefault="00F879B3">
      <w:pPr>
        <w:spacing w:after="40"/>
        <w:rPr>
          <w:rFonts w:hint="eastAsia"/>
        </w:rPr>
      </w:pPr>
    </w:p>
    <w:tbl>
      <w:tblPr>
        <w:tblW w:w="0" w:type="auto"/>
        <w:jc w:val="center"/>
        <w:tblLayout w:type="fixed"/>
        <w:tblLook w:val="04A0" w:firstRow="1" w:lastRow="0" w:firstColumn="1" w:lastColumn="0" w:noHBand="0" w:noVBand="1"/>
      </w:tblPr>
      <w:tblGrid>
        <w:gridCol w:w="9792"/>
      </w:tblGrid>
      <w:tr w:rsidR="00F879B3" w14:paraId="644D5589" w14:textId="77777777">
        <w:trPr>
          <w:jc w:val="center"/>
        </w:trPr>
        <w:tc>
          <w:tcPr>
            <w:tcW w:w="9792" w:type="dxa"/>
            <w:tcBorders>
              <w:left w:val="single" w:sz="18" w:space="0" w:color="71806A"/>
            </w:tcBorders>
            <w:shd w:val="clear" w:color="auto" w:fill="F1F4F1"/>
            <w:tcMar>
              <w:top w:w="180" w:type="dxa"/>
              <w:left w:w="220" w:type="dxa"/>
              <w:bottom w:w="180" w:type="dxa"/>
              <w:right w:w="220" w:type="dxa"/>
            </w:tcMar>
            <w:vAlign w:val="center"/>
          </w:tcPr>
          <w:p w14:paraId="6BCA7749" w14:textId="77777777" w:rsidR="00F879B3" w:rsidRDefault="00150752">
            <w:pPr>
              <w:spacing w:after="100"/>
              <w:rPr>
                <w:rFonts w:hint="eastAsia"/>
              </w:rPr>
            </w:pPr>
            <w:r>
              <w:rPr>
                <w:rFonts w:ascii="DejaVu Sans" w:hAnsi="DejaVu Sans"/>
                <w:b/>
                <w:color w:val="8A6A2C"/>
                <w:sz w:val="17"/>
              </w:rPr>
              <w:t>LOOK CLOSER</w:t>
            </w:r>
          </w:p>
          <w:p w14:paraId="514F250D" w14:textId="77777777" w:rsidR="00F879B3" w:rsidRDefault="00150752">
            <w:pPr>
              <w:spacing w:after="0" w:line="252" w:lineRule="auto"/>
              <w:rPr>
                <w:rFonts w:hint="eastAsia"/>
              </w:rPr>
            </w:pPr>
            <w:r>
              <w:rPr>
                <w:b/>
                <w:color w:val="262421"/>
                <w:sz w:val="24"/>
              </w:rPr>
              <w:t>The tension is not automatically the final meaning. It is the point of pressure that helps you discover what assumption Jesus is exposing and what Kingdom truth He is placing in its place.</w:t>
            </w:r>
          </w:p>
        </w:tc>
      </w:tr>
    </w:tbl>
    <w:p w14:paraId="05D7659B" w14:textId="77777777" w:rsidR="00F879B3" w:rsidRDefault="00F879B3">
      <w:pPr>
        <w:spacing w:after="20"/>
        <w:rPr>
          <w:rFonts w:hint="eastAsia"/>
        </w:rPr>
      </w:pPr>
    </w:p>
    <w:p w14:paraId="33618FF3" w14:textId="77777777" w:rsidR="00F879B3" w:rsidRDefault="00150752">
      <w:pPr>
        <w:spacing w:before="80" w:after="40"/>
        <w:rPr>
          <w:rFonts w:hint="eastAsia"/>
        </w:rPr>
      </w:pPr>
      <w:r>
        <w:rPr>
          <w:rFonts w:ascii="DejaVu Sans" w:hAnsi="DejaVu Sans"/>
          <w:b/>
          <w:color w:val="8A6A2C"/>
          <w:sz w:val="17"/>
        </w:rPr>
        <w:t>ASK BETTER QUESTIONS</w:t>
      </w:r>
    </w:p>
    <w:p w14:paraId="40DC304C" w14:textId="77777777" w:rsidR="00F879B3" w:rsidRDefault="00150752">
      <w:pPr>
        <w:spacing w:before="120"/>
        <w:rPr>
          <w:rFonts w:hint="eastAsia"/>
        </w:rPr>
      </w:pPr>
      <w:r>
        <w:rPr>
          <w:b/>
          <w:color w:val="1B1B1B"/>
          <w:sz w:val="40"/>
        </w:rPr>
        <w:t>When a Parable Feels Strange, Slow Down</w:t>
      </w:r>
    </w:p>
    <w:p w14:paraId="5A35B756" w14:textId="77777777" w:rsidR="00F879B3" w:rsidRDefault="00150752">
      <w:pPr>
        <w:spacing w:after="160" w:line="264" w:lineRule="auto"/>
        <w:rPr>
          <w:rFonts w:hint="eastAsia"/>
        </w:rPr>
      </w:pPr>
      <w:r>
        <w:rPr>
          <w:color w:val="262421"/>
        </w:rPr>
        <w:t>A beginning student may be tempted to smooth over a difficult moment because it does not fit modern expectations. Resist that urge. Ask why Jesus told the story that way.</w:t>
      </w:r>
    </w:p>
    <w:p w14:paraId="59C75560" w14:textId="77777777" w:rsidR="00F879B3" w:rsidRDefault="00150752">
      <w:pPr>
        <w:keepNext/>
        <w:spacing w:before="40" w:after="60"/>
        <w:rPr>
          <w:rFonts w:hint="eastAsia"/>
        </w:rPr>
      </w:pPr>
      <w:r>
        <w:rPr>
          <w:b/>
          <w:color w:val="8A6A2C"/>
          <w:sz w:val="23"/>
        </w:rPr>
        <w:t xml:space="preserve">1. </w:t>
      </w:r>
      <w:r>
        <w:rPr>
          <w:b/>
          <w:color w:val="262421"/>
          <w:sz w:val="23"/>
        </w:rPr>
        <w:t>What part of the parable would have surprised, offended, or unsettled the original hearers?</w:t>
      </w:r>
    </w:p>
    <w:p w14:paraId="4F233CBC" w14:textId="77777777" w:rsidR="00F879B3" w:rsidRDefault="00150752">
      <w:pPr>
        <w:spacing w:after="0" w:line="216" w:lineRule="auto"/>
        <w:rPr>
          <w:rFonts w:hint="eastAsia"/>
        </w:rPr>
      </w:pPr>
      <w:r>
        <w:rPr>
          <w:color w:val="C9BEA9"/>
          <w:sz w:val="20"/>
        </w:rPr>
        <w:t>____________________________________________________________</w:t>
      </w:r>
    </w:p>
    <w:p w14:paraId="15DDD19D" w14:textId="77777777" w:rsidR="00F879B3" w:rsidRDefault="00150752">
      <w:pPr>
        <w:spacing w:after="0" w:line="216" w:lineRule="auto"/>
        <w:rPr>
          <w:rFonts w:hint="eastAsia"/>
        </w:rPr>
      </w:pPr>
      <w:r>
        <w:rPr>
          <w:color w:val="C9BEA9"/>
          <w:sz w:val="20"/>
        </w:rPr>
        <w:t>____________________________________________________________</w:t>
      </w:r>
    </w:p>
    <w:p w14:paraId="79BF3B4A" w14:textId="77777777" w:rsidR="00F879B3" w:rsidRDefault="00150752">
      <w:pPr>
        <w:keepNext/>
        <w:spacing w:before="40" w:after="60"/>
        <w:rPr>
          <w:rFonts w:hint="eastAsia"/>
        </w:rPr>
      </w:pPr>
      <w:r>
        <w:rPr>
          <w:b/>
          <w:color w:val="8A6A2C"/>
          <w:sz w:val="23"/>
        </w:rPr>
        <w:t xml:space="preserve">2. </w:t>
      </w:r>
      <w:r>
        <w:rPr>
          <w:b/>
          <w:color w:val="262421"/>
          <w:sz w:val="23"/>
        </w:rPr>
        <w:t>Who reacts to the tension in the story - and what does that reaction reveal?</w:t>
      </w:r>
    </w:p>
    <w:p w14:paraId="38527C1F" w14:textId="77777777" w:rsidR="00F879B3" w:rsidRDefault="00150752">
      <w:pPr>
        <w:spacing w:after="0" w:line="216" w:lineRule="auto"/>
        <w:rPr>
          <w:rFonts w:hint="eastAsia"/>
        </w:rPr>
      </w:pPr>
      <w:r>
        <w:rPr>
          <w:color w:val="C9BEA9"/>
          <w:sz w:val="20"/>
        </w:rPr>
        <w:t>____________________________________________________________</w:t>
      </w:r>
    </w:p>
    <w:p w14:paraId="4F707D03" w14:textId="77777777" w:rsidR="00F879B3" w:rsidRDefault="00150752">
      <w:pPr>
        <w:spacing w:after="0" w:line="216" w:lineRule="auto"/>
        <w:rPr>
          <w:rFonts w:hint="eastAsia"/>
        </w:rPr>
      </w:pPr>
      <w:r>
        <w:rPr>
          <w:color w:val="C9BEA9"/>
          <w:sz w:val="20"/>
        </w:rPr>
        <w:t>____________________________________________________________</w:t>
      </w:r>
    </w:p>
    <w:p w14:paraId="2978CE6F" w14:textId="77777777" w:rsidR="00F879B3" w:rsidRDefault="00150752">
      <w:pPr>
        <w:keepNext/>
        <w:spacing w:before="40" w:after="60"/>
        <w:rPr>
          <w:rFonts w:hint="eastAsia"/>
        </w:rPr>
      </w:pPr>
      <w:r>
        <w:rPr>
          <w:b/>
          <w:color w:val="8A6A2C"/>
          <w:sz w:val="23"/>
        </w:rPr>
        <w:t xml:space="preserve">3. </w:t>
      </w:r>
      <w:r>
        <w:rPr>
          <w:b/>
          <w:color w:val="262421"/>
          <w:sz w:val="23"/>
        </w:rPr>
        <w:t>What assumption about God, people, reward, righteousness, mercy, or belonging is being challenged?</w:t>
      </w:r>
    </w:p>
    <w:p w14:paraId="1A9432D9" w14:textId="77777777" w:rsidR="00F879B3" w:rsidRDefault="00150752">
      <w:pPr>
        <w:spacing w:after="0" w:line="216" w:lineRule="auto"/>
        <w:rPr>
          <w:rFonts w:hint="eastAsia"/>
        </w:rPr>
      </w:pPr>
      <w:r>
        <w:rPr>
          <w:color w:val="C9BEA9"/>
          <w:sz w:val="20"/>
        </w:rPr>
        <w:t>____________________________________________________________</w:t>
      </w:r>
    </w:p>
    <w:p w14:paraId="426F5CFD" w14:textId="77777777" w:rsidR="00F879B3" w:rsidRDefault="00150752">
      <w:pPr>
        <w:spacing w:after="0" w:line="216" w:lineRule="auto"/>
        <w:rPr>
          <w:rFonts w:hint="eastAsia"/>
        </w:rPr>
      </w:pPr>
      <w:r>
        <w:rPr>
          <w:color w:val="C9BEA9"/>
          <w:sz w:val="20"/>
        </w:rPr>
        <w:t>____________________________________________________________</w:t>
      </w:r>
    </w:p>
    <w:p w14:paraId="454F2B8E" w14:textId="77777777" w:rsidR="00F879B3" w:rsidRDefault="00150752">
      <w:pPr>
        <w:spacing w:after="0" w:line="216" w:lineRule="auto"/>
        <w:rPr>
          <w:rFonts w:hint="eastAsia"/>
        </w:rPr>
      </w:pPr>
      <w:r>
        <w:rPr>
          <w:color w:val="C9BEA9"/>
          <w:sz w:val="20"/>
        </w:rPr>
        <w:t>____________________________________________________________</w:t>
      </w:r>
    </w:p>
    <w:p w14:paraId="0946B1AB" w14:textId="77777777" w:rsidR="00F879B3" w:rsidRDefault="00150752">
      <w:pPr>
        <w:rPr>
          <w:rFonts w:hint="eastAsia"/>
        </w:rPr>
      </w:pPr>
      <w:r>
        <w:br w:type="page"/>
      </w:r>
    </w:p>
    <w:p w14:paraId="781AA0BE" w14:textId="77777777" w:rsidR="00F879B3" w:rsidRDefault="00150752">
      <w:pPr>
        <w:spacing w:before="80" w:after="40"/>
        <w:rPr>
          <w:rFonts w:hint="eastAsia"/>
        </w:rPr>
      </w:pPr>
      <w:r>
        <w:rPr>
          <w:rFonts w:ascii="DejaVu Sans" w:hAnsi="DejaVu Sans"/>
          <w:b/>
          <w:color w:val="8A6A2C"/>
          <w:sz w:val="17"/>
        </w:rPr>
        <w:lastRenderedPageBreak/>
        <w:t>TENSION LAB</w:t>
      </w:r>
    </w:p>
    <w:p w14:paraId="30959EFF" w14:textId="77777777" w:rsidR="00F879B3" w:rsidRDefault="00150752">
      <w:pPr>
        <w:spacing w:before="120"/>
        <w:rPr>
          <w:rFonts w:hint="eastAsia"/>
        </w:rPr>
      </w:pPr>
      <w:r>
        <w:rPr>
          <w:b/>
          <w:color w:val="1B1B1B"/>
          <w:sz w:val="40"/>
        </w:rPr>
        <w:t>The Laborers in the Vineyard</w:t>
      </w:r>
    </w:p>
    <w:p w14:paraId="77016DC8" w14:textId="77777777" w:rsidR="00F879B3" w:rsidRDefault="00150752">
      <w:pPr>
        <w:spacing w:after="160" w:line="264" w:lineRule="auto"/>
        <w:rPr>
          <w:rFonts w:hint="eastAsia"/>
        </w:rPr>
      </w:pPr>
      <w:r>
        <w:rPr>
          <w:color w:val="262421"/>
        </w:rPr>
        <w:t>Read Matthew 19:27-30 and Matthew 20:1-16. Remember the literary setting you studied in Section Two: Peter has asked what the disciples will receive after leaving all to follow Jesus, and Jesus has already warned that “many that are first shall be last; and the last shall be first.”</w:t>
      </w:r>
    </w:p>
    <w:p w14:paraId="0CDD86FF" w14:textId="77777777" w:rsidR="00F879B3" w:rsidRDefault="00150752">
      <w:pPr>
        <w:spacing w:after="160" w:line="264" w:lineRule="auto"/>
        <w:rPr>
          <w:rFonts w:hint="eastAsia"/>
        </w:rPr>
      </w:pPr>
      <w:r>
        <w:rPr>
          <w:b/>
          <w:color w:val="262421"/>
        </w:rPr>
        <w:t xml:space="preserve">Now notice the pressure point in the parable. </w:t>
      </w:r>
      <w:r>
        <w:rPr>
          <w:color w:val="262421"/>
        </w:rPr>
        <w:t>Those who worked through the heat of the day watch the eleventh-hour workers receive a full day's wage. They immediately assume they will receive more. When they do not, they complain - even though the landowner has paid exactly what he promised.</w:t>
      </w:r>
    </w:p>
    <w:tbl>
      <w:tblPr>
        <w:tblW w:w="0" w:type="auto"/>
        <w:jc w:val="center"/>
        <w:tblLayout w:type="fixed"/>
        <w:tblLook w:val="04A0" w:firstRow="1" w:lastRow="0" w:firstColumn="1" w:lastColumn="0" w:noHBand="0" w:noVBand="1"/>
      </w:tblPr>
      <w:tblGrid>
        <w:gridCol w:w="9792"/>
      </w:tblGrid>
      <w:tr w:rsidR="00F879B3" w14:paraId="371C5B47" w14:textId="77777777">
        <w:trPr>
          <w:jc w:val="center"/>
        </w:trPr>
        <w:tc>
          <w:tcPr>
            <w:tcW w:w="9792" w:type="dxa"/>
            <w:tcBorders>
              <w:left w:val="single" w:sz="18" w:space="0" w:color="B6924A"/>
            </w:tcBorders>
            <w:shd w:val="clear" w:color="auto" w:fill="F4EEE2"/>
            <w:tcMar>
              <w:top w:w="180" w:type="dxa"/>
              <w:left w:w="220" w:type="dxa"/>
              <w:bottom w:w="180" w:type="dxa"/>
              <w:right w:w="220" w:type="dxa"/>
            </w:tcMar>
            <w:vAlign w:val="center"/>
          </w:tcPr>
          <w:p w14:paraId="2990A97F" w14:textId="77777777" w:rsidR="00F879B3" w:rsidRDefault="00150752">
            <w:pPr>
              <w:spacing w:after="100"/>
              <w:rPr>
                <w:rFonts w:hint="eastAsia"/>
              </w:rPr>
            </w:pPr>
            <w:r>
              <w:rPr>
                <w:rFonts w:ascii="DejaVu Sans" w:hAnsi="DejaVu Sans"/>
                <w:b/>
                <w:color w:val="8A6A2C"/>
                <w:sz w:val="17"/>
              </w:rPr>
              <w:t>THE TENSION</w:t>
            </w:r>
          </w:p>
          <w:p w14:paraId="2DC34434" w14:textId="77777777" w:rsidR="00F879B3" w:rsidRDefault="00150752">
            <w:pPr>
              <w:spacing w:after="0" w:line="252" w:lineRule="auto"/>
              <w:rPr>
                <w:rFonts w:hint="eastAsia"/>
              </w:rPr>
            </w:pPr>
            <w:r>
              <w:rPr>
                <w:b/>
                <w:color w:val="262421"/>
                <w:sz w:val="24"/>
              </w:rPr>
              <w:t>Justice has not been violated, but human comparison makes generosity feel unfair.</w:t>
            </w:r>
          </w:p>
        </w:tc>
      </w:tr>
    </w:tbl>
    <w:p w14:paraId="55E68B35" w14:textId="77777777" w:rsidR="00F879B3" w:rsidRDefault="00F879B3">
      <w:pPr>
        <w:spacing w:after="20"/>
        <w:rPr>
          <w:rFonts w:hint="eastAsia"/>
        </w:rPr>
      </w:pPr>
    </w:p>
    <w:p w14:paraId="087756FC" w14:textId="77777777" w:rsidR="00F879B3" w:rsidRDefault="00150752">
      <w:pPr>
        <w:keepNext/>
        <w:spacing w:before="40" w:after="60"/>
        <w:rPr>
          <w:rFonts w:hint="eastAsia"/>
        </w:rPr>
      </w:pPr>
      <w:r>
        <w:rPr>
          <w:b/>
          <w:color w:val="8A6A2C"/>
          <w:sz w:val="23"/>
        </w:rPr>
        <w:t xml:space="preserve">4. </w:t>
      </w:r>
      <w:r>
        <w:rPr>
          <w:b/>
          <w:color w:val="262421"/>
          <w:sz w:val="23"/>
        </w:rPr>
        <w:t>What do the first workers expect after seeing what the last workers receive?</w:t>
      </w:r>
    </w:p>
    <w:p w14:paraId="6550B625" w14:textId="77777777" w:rsidR="00F879B3" w:rsidRDefault="00150752">
      <w:pPr>
        <w:spacing w:after="0" w:line="216" w:lineRule="auto"/>
        <w:rPr>
          <w:rFonts w:hint="eastAsia"/>
        </w:rPr>
      </w:pPr>
      <w:r>
        <w:rPr>
          <w:color w:val="C9BEA9"/>
          <w:sz w:val="20"/>
        </w:rPr>
        <w:t>____________________________________________________________</w:t>
      </w:r>
    </w:p>
    <w:p w14:paraId="646896E9" w14:textId="77777777" w:rsidR="00F879B3" w:rsidRDefault="00150752">
      <w:pPr>
        <w:spacing w:after="0" w:line="216" w:lineRule="auto"/>
        <w:rPr>
          <w:rFonts w:hint="eastAsia"/>
        </w:rPr>
      </w:pPr>
      <w:r>
        <w:rPr>
          <w:color w:val="C9BEA9"/>
          <w:sz w:val="20"/>
        </w:rPr>
        <w:t>____________________________________________________________</w:t>
      </w:r>
    </w:p>
    <w:p w14:paraId="1B7250F3" w14:textId="77777777" w:rsidR="00F879B3" w:rsidRDefault="00150752">
      <w:pPr>
        <w:keepNext/>
        <w:spacing w:before="40" w:after="60"/>
        <w:rPr>
          <w:rFonts w:hint="eastAsia"/>
        </w:rPr>
      </w:pPr>
      <w:r>
        <w:rPr>
          <w:b/>
          <w:color w:val="8A6A2C"/>
          <w:sz w:val="23"/>
        </w:rPr>
        <w:t xml:space="preserve">5. </w:t>
      </w:r>
      <w:r>
        <w:rPr>
          <w:b/>
          <w:color w:val="262421"/>
          <w:sz w:val="23"/>
        </w:rPr>
        <w:t>According to Matthew 20:13-15, how does the householder answer the complaint?</w:t>
      </w:r>
    </w:p>
    <w:p w14:paraId="0B9827C3" w14:textId="77777777" w:rsidR="00F879B3" w:rsidRDefault="00150752">
      <w:pPr>
        <w:spacing w:after="0" w:line="216" w:lineRule="auto"/>
        <w:rPr>
          <w:rFonts w:hint="eastAsia"/>
        </w:rPr>
      </w:pPr>
      <w:r>
        <w:rPr>
          <w:color w:val="C9BEA9"/>
          <w:sz w:val="20"/>
        </w:rPr>
        <w:t>____________________________________________________________</w:t>
      </w:r>
    </w:p>
    <w:p w14:paraId="673A2121" w14:textId="77777777" w:rsidR="00F879B3" w:rsidRDefault="00150752">
      <w:pPr>
        <w:spacing w:after="0" w:line="216" w:lineRule="auto"/>
        <w:rPr>
          <w:rFonts w:hint="eastAsia"/>
        </w:rPr>
      </w:pPr>
      <w:r>
        <w:rPr>
          <w:color w:val="C9BEA9"/>
          <w:sz w:val="20"/>
        </w:rPr>
        <w:t>____________________________________________________________</w:t>
      </w:r>
    </w:p>
    <w:p w14:paraId="3C15DF28" w14:textId="77777777" w:rsidR="00F879B3" w:rsidRDefault="00150752">
      <w:pPr>
        <w:spacing w:after="0" w:line="216" w:lineRule="auto"/>
        <w:rPr>
          <w:rFonts w:hint="eastAsia"/>
        </w:rPr>
      </w:pPr>
      <w:r>
        <w:rPr>
          <w:color w:val="C9BEA9"/>
          <w:sz w:val="20"/>
        </w:rPr>
        <w:t>____________________________________________________________</w:t>
      </w:r>
    </w:p>
    <w:p w14:paraId="2E1ED826" w14:textId="77777777" w:rsidR="00F879B3" w:rsidRDefault="00150752">
      <w:pPr>
        <w:keepNext/>
        <w:spacing w:before="40" w:after="60"/>
        <w:rPr>
          <w:rFonts w:hint="eastAsia"/>
        </w:rPr>
      </w:pPr>
      <w:r>
        <w:rPr>
          <w:b/>
          <w:color w:val="8A6A2C"/>
          <w:sz w:val="23"/>
        </w:rPr>
        <w:t xml:space="preserve">6. </w:t>
      </w:r>
      <w:r>
        <w:rPr>
          <w:b/>
          <w:color w:val="262421"/>
          <w:sz w:val="23"/>
        </w:rPr>
        <w:t>Were the first workers actually treated unjustly? Explain from the text.</w:t>
      </w:r>
    </w:p>
    <w:p w14:paraId="705702BE" w14:textId="77777777" w:rsidR="00F879B3" w:rsidRDefault="00150752">
      <w:pPr>
        <w:spacing w:after="0" w:line="216" w:lineRule="auto"/>
        <w:rPr>
          <w:rFonts w:hint="eastAsia"/>
        </w:rPr>
      </w:pPr>
      <w:r>
        <w:rPr>
          <w:color w:val="C9BEA9"/>
          <w:sz w:val="20"/>
        </w:rPr>
        <w:t>____________________________________________________________</w:t>
      </w:r>
    </w:p>
    <w:p w14:paraId="5511242A" w14:textId="77777777" w:rsidR="00F879B3" w:rsidRDefault="00150752">
      <w:pPr>
        <w:spacing w:after="0" w:line="216" w:lineRule="auto"/>
        <w:rPr>
          <w:rFonts w:hint="eastAsia"/>
        </w:rPr>
      </w:pPr>
      <w:r>
        <w:rPr>
          <w:color w:val="C9BEA9"/>
          <w:sz w:val="20"/>
        </w:rPr>
        <w:t>____________________________________________________________</w:t>
      </w:r>
    </w:p>
    <w:p w14:paraId="0DA543E4" w14:textId="77777777" w:rsidR="00F879B3" w:rsidRDefault="00150752">
      <w:pPr>
        <w:spacing w:after="0" w:line="216" w:lineRule="auto"/>
        <w:rPr>
          <w:rFonts w:hint="eastAsia"/>
        </w:rPr>
      </w:pPr>
      <w:r>
        <w:rPr>
          <w:color w:val="C9BEA9"/>
          <w:sz w:val="20"/>
        </w:rPr>
        <w:t>____________________________________________________________</w:t>
      </w:r>
    </w:p>
    <w:p w14:paraId="182A3322" w14:textId="77777777" w:rsidR="00F879B3" w:rsidRDefault="00150752">
      <w:pPr>
        <w:keepNext/>
        <w:spacing w:before="40" w:after="60"/>
        <w:rPr>
          <w:rFonts w:hint="eastAsia"/>
        </w:rPr>
      </w:pPr>
      <w:r>
        <w:rPr>
          <w:b/>
          <w:color w:val="8A6A2C"/>
          <w:sz w:val="23"/>
        </w:rPr>
        <w:t xml:space="preserve">7. </w:t>
      </w:r>
      <w:r>
        <w:rPr>
          <w:b/>
          <w:color w:val="262421"/>
          <w:sz w:val="23"/>
        </w:rPr>
        <w:t>What does their complaint reveal about comparison and entitlement?</w:t>
      </w:r>
    </w:p>
    <w:p w14:paraId="25F866C3" w14:textId="77777777" w:rsidR="00F879B3" w:rsidRDefault="00150752">
      <w:pPr>
        <w:spacing w:after="0" w:line="216" w:lineRule="auto"/>
        <w:rPr>
          <w:rFonts w:hint="eastAsia"/>
        </w:rPr>
      </w:pPr>
      <w:r>
        <w:rPr>
          <w:color w:val="C9BEA9"/>
          <w:sz w:val="20"/>
        </w:rPr>
        <w:t>____________________________________________________________</w:t>
      </w:r>
    </w:p>
    <w:p w14:paraId="458AFE49" w14:textId="77777777" w:rsidR="00F879B3" w:rsidRDefault="00150752">
      <w:pPr>
        <w:spacing w:after="0" w:line="216" w:lineRule="auto"/>
        <w:rPr>
          <w:rFonts w:hint="eastAsia"/>
        </w:rPr>
      </w:pPr>
      <w:r>
        <w:rPr>
          <w:color w:val="C9BEA9"/>
          <w:sz w:val="20"/>
        </w:rPr>
        <w:t>____________________________________________________________</w:t>
      </w:r>
    </w:p>
    <w:p w14:paraId="004A203F" w14:textId="77777777" w:rsidR="00F879B3" w:rsidRDefault="00150752">
      <w:pPr>
        <w:spacing w:after="0" w:line="216" w:lineRule="auto"/>
        <w:rPr>
          <w:rFonts w:hint="eastAsia"/>
        </w:rPr>
      </w:pPr>
      <w:r>
        <w:rPr>
          <w:color w:val="C9BEA9"/>
          <w:sz w:val="20"/>
        </w:rPr>
        <w:t>____________________________________________________________</w:t>
      </w:r>
    </w:p>
    <w:p w14:paraId="36C3CFAD" w14:textId="77777777" w:rsidR="00F879B3" w:rsidRDefault="00150752">
      <w:pPr>
        <w:spacing w:before="80" w:after="40"/>
        <w:rPr>
          <w:rFonts w:hint="eastAsia"/>
        </w:rPr>
      </w:pPr>
      <w:r>
        <w:rPr>
          <w:rFonts w:ascii="DejaVu Sans" w:hAnsi="DejaVu Sans"/>
          <w:b/>
          <w:color w:val="8A6A2C"/>
          <w:sz w:val="17"/>
        </w:rPr>
        <w:t>MAP THE TENSION</w:t>
      </w:r>
    </w:p>
    <w:tbl>
      <w:tblPr>
        <w:tblW w:w="0" w:type="auto"/>
        <w:jc w:val="center"/>
        <w:tblBorders>
          <w:top w:val="single" w:sz="5" w:space="0" w:color="DED3C0"/>
          <w:left w:val="single" w:sz="5" w:space="0" w:color="DED3C0"/>
          <w:bottom w:val="single" w:sz="5" w:space="0" w:color="DED3C0"/>
          <w:right w:val="single" w:sz="5" w:space="0" w:color="DED3C0"/>
          <w:insideH w:val="single" w:sz="5" w:space="0" w:color="DED3C0"/>
          <w:insideV w:val="single" w:sz="5" w:space="0" w:color="DED3C0"/>
        </w:tblBorders>
        <w:tblLayout w:type="fixed"/>
        <w:tblLook w:val="04A0" w:firstRow="1" w:lastRow="0" w:firstColumn="1" w:lastColumn="0" w:noHBand="0" w:noVBand="1"/>
      </w:tblPr>
      <w:tblGrid>
        <w:gridCol w:w="3096"/>
        <w:gridCol w:w="6696"/>
      </w:tblGrid>
      <w:tr w:rsidR="00F879B3" w14:paraId="023AEF35" w14:textId="77777777">
        <w:trPr>
          <w:jc w:val="center"/>
        </w:trPr>
        <w:tc>
          <w:tcPr>
            <w:tcW w:w="3096" w:type="dxa"/>
            <w:shd w:val="clear" w:color="auto" w:fill="171717"/>
            <w:tcMar>
              <w:top w:w="110" w:type="dxa"/>
              <w:left w:w="140" w:type="dxa"/>
              <w:bottom w:w="110" w:type="dxa"/>
              <w:right w:w="140" w:type="dxa"/>
            </w:tcMar>
          </w:tcPr>
          <w:p w14:paraId="110301EF" w14:textId="77777777" w:rsidR="00F879B3" w:rsidRDefault="00150752">
            <w:pPr>
              <w:rPr>
                <w:rFonts w:hint="eastAsia"/>
              </w:rPr>
            </w:pPr>
            <w:r>
              <w:rPr>
                <w:rFonts w:ascii="DejaVu Sans" w:hAnsi="DejaVu Sans"/>
                <w:b/>
                <w:color w:val="F7F1E7"/>
                <w:sz w:val="17"/>
              </w:rPr>
              <w:t>TENSION MAP</w:t>
            </w:r>
          </w:p>
        </w:tc>
        <w:tc>
          <w:tcPr>
            <w:tcW w:w="6696" w:type="dxa"/>
            <w:shd w:val="clear" w:color="auto" w:fill="171717"/>
            <w:tcMar>
              <w:top w:w="110" w:type="dxa"/>
              <w:left w:w="140" w:type="dxa"/>
              <w:bottom w:w="110" w:type="dxa"/>
              <w:right w:w="140" w:type="dxa"/>
            </w:tcMar>
          </w:tcPr>
          <w:p w14:paraId="3B6DE6C5" w14:textId="77777777" w:rsidR="00F879B3" w:rsidRDefault="00150752">
            <w:pPr>
              <w:rPr>
                <w:rFonts w:hint="eastAsia"/>
              </w:rPr>
            </w:pPr>
            <w:r>
              <w:rPr>
                <w:rFonts w:ascii="DejaVu Sans" w:hAnsi="DejaVu Sans"/>
                <w:b/>
                <w:color w:val="F7F1E7"/>
                <w:sz w:val="17"/>
              </w:rPr>
              <w:t>YOUR OBSERVATION</w:t>
            </w:r>
          </w:p>
        </w:tc>
      </w:tr>
      <w:tr w:rsidR="00F879B3" w14:paraId="46ACBA80" w14:textId="77777777">
        <w:trPr>
          <w:jc w:val="center"/>
        </w:trPr>
        <w:tc>
          <w:tcPr>
            <w:tcW w:w="3096" w:type="dxa"/>
            <w:shd w:val="clear" w:color="auto" w:fill="F4EEE2"/>
            <w:tcMar>
              <w:top w:w="150" w:type="dxa"/>
              <w:left w:w="140" w:type="dxa"/>
              <w:bottom w:w="150" w:type="dxa"/>
              <w:right w:w="140" w:type="dxa"/>
            </w:tcMar>
          </w:tcPr>
          <w:p w14:paraId="29F77D5A" w14:textId="77777777" w:rsidR="00F879B3" w:rsidRDefault="00150752">
            <w:pPr>
              <w:rPr>
                <w:rFonts w:hint="eastAsia"/>
              </w:rPr>
            </w:pPr>
            <w:r>
              <w:rPr>
                <w:rFonts w:ascii="DejaVu Sans" w:hAnsi="DejaVu Sans"/>
                <w:b/>
                <w:color w:val="8A6A2C"/>
                <w:sz w:val="16"/>
              </w:rPr>
              <w:t>WHAT FEELS UNFAIR / SURPRISING?</w:t>
            </w:r>
          </w:p>
        </w:tc>
        <w:tc>
          <w:tcPr>
            <w:tcW w:w="6696" w:type="dxa"/>
            <w:shd w:val="clear" w:color="auto" w:fill="F4EEE2"/>
            <w:tcMar>
              <w:top w:w="150" w:type="dxa"/>
              <w:left w:w="140" w:type="dxa"/>
              <w:bottom w:w="150" w:type="dxa"/>
              <w:right w:w="140" w:type="dxa"/>
            </w:tcMar>
          </w:tcPr>
          <w:p w14:paraId="1690A8E9" w14:textId="77777777" w:rsidR="00F879B3" w:rsidRDefault="00150752">
            <w:pPr>
              <w:spacing w:after="0"/>
              <w:rPr>
                <w:rFonts w:hint="eastAsia"/>
              </w:rPr>
            </w:pPr>
            <w:r>
              <w:rPr>
                <w:color w:val="C9BEA9"/>
                <w:sz w:val="19"/>
              </w:rPr>
              <w:t>_____________________________________________</w:t>
            </w:r>
            <w:r>
              <w:rPr>
                <w:color w:val="C9BEA9"/>
                <w:sz w:val="19"/>
              </w:rPr>
              <w:br/>
            </w:r>
            <w:r>
              <w:rPr>
                <w:color w:val="C9BEA9"/>
                <w:sz w:val="19"/>
              </w:rPr>
              <w:t>_____________________________________________</w:t>
            </w:r>
          </w:p>
        </w:tc>
      </w:tr>
      <w:tr w:rsidR="00F879B3" w14:paraId="79F6E96E" w14:textId="77777777">
        <w:trPr>
          <w:jc w:val="center"/>
        </w:trPr>
        <w:tc>
          <w:tcPr>
            <w:tcW w:w="3096" w:type="dxa"/>
            <w:shd w:val="clear" w:color="auto" w:fill="F8F8F6"/>
            <w:tcMar>
              <w:top w:w="150" w:type="dxa"/>
              <w:left w:w="140" w:type="dxa"/>
              <w:bottom w:w="150" w:type="dxa"/>
              <w:right w:w="140" w:type="dxa"/>
            </w:tcMar>
          </w:tcPr>
          <w:p w14:paraId="6B7BA1C1" w14:textId="77777777" w:rsidR="00F879B3" w:rsidRDefault="00150752">
            <w:pPr>
              <w:rPr>
                <w:rFonts w:hint="eastAsia"/>
              </w:rPr>
            </w:pPr>
            <w:r>
              <w:rPr>
                <w:rFonts w:ascii="DejaVu Sans" w:hAnsi="DejaVu Sans"/>
                <w:b/>
                <w:color w:val="8A6A2C"/>
                <w:sz w:val="16"/>
              </w:rPr>
              <w:t>WHO REACTS - AND HOW?</w:t>
            </w:r>
          </w:p>
        </w:tc>
        <w:tc>
          <w:tcPr>
            <w:tcW w:w="6696" w:type="dxa"/>
            <w:shd w:val="clear" w:color="auto" w:fill="F8F8F6"/>
            <w:tcMar>
              <w:top w:w="150" w:type="dxa"/>
              <w:left w:w="140" w:type="dxa"/>
              <w:bottom w:w="150" w:type="dxa"/>
              <w:right w:w="140" w:type="dxa"/>
            </w:tcMar>
          </w:tcPr>
          <w:p w14:paraId="00F9607A" w14:textId="77777777" w:rsidR="00F879B3" w:rsidRDefault="00150752">
            <w:pPr>
              <w:spacing w:after="0"/>
              <w:rPr>
                <w:rFonts w:hint="eastAsia"/>
              </w:rPr>
            </w:pPr>
            <w:r>
              <w:rPr>
                <w:color w:val="C9BEA9"/>
                <w:sz w:val="19"/>
              </w:rPr>
              <w:t>_____________________________________________</w:t>
            </w:r>
            <w:r>
              <w:rPr>
                <w:color w:val="C9BEA9"/>
                <w:sz w:val="19"/>
              </w:rPr>
              <w:br/>
              <w:t>_____________________________________________</w:t>
            </w:r>
          </w:p>
        </w:tc>
      </w:tr>
      <w:tr w:rsidR="00F879B3" w14:paraId="26D69793" w14:textId="77777777">
        <w:trPr>
          <w:jc w:val="center"/>
        </w:trPr>
        <w:tc>
          <w:tcPr>
            <w:tcW w:w="3096" w:type="dxa"/>
            <w:shd w:val="clear" w:color="auto" w:fill="F4EEE2"/>
            <w:tcMar>
              <w:top w:w="150" w:type="dxa"/>
              <w:left w:w="140" w:type="dxa"/>
              <w:bottom w:w="150" w:type="dxa"/>
              <w:right w:w="140" w:type="dxa"/>
            </w:tcMar>
          </w:tcPr>
          <w:p w14:paraId="10661B40" w14:textId="77777777" w:rsidR="00F879B3" w:rsidRDefault="00150752">
            <w:pPr>
              <w:rPr>
                <w:rFonts w:hint="eastAsia"/>
              </w:rPr>
            </w:pPr>
            <w:r>
              <w:rPr>
                <w:rFonts w:ascii="DejaVu Sans" w:hAnsi="DejaVu Sans"/>
                <w:b/>
                <w:color w:val="8A6A2C"/>
                <w:sz w:val="16"/>
              </w:rPr>
              <w:t>WHAT ASSUMPTION IS EXPOSED?</w:t>
            </w:r>
          </w:p>
        </w:tc>
        <w:tc>
          <w:tcPr>
            <w:tcW w:w="6696" w:type="dxa"/>
            <w:shd w:val="clear" w:color="auto" w:fill="F4EEE2"/>
            <w:tcMar>
              <w:top w:w="150" w:type="dxa"/>
              <w:left w:w="140" w:type="dxa"/>
              <w:bottom w:w="150" w:type="dxa"/>
              <w:right w:w="140" w:type="dxa"/>
            </w:tcMar>
          </w:tcPr>
          <w:p w14:paraId="38300FB0" w14:textId="77777777" w:rsidR="00F879B3" w:rsidRDefault="00150752">
            <w:pPr>
              <w:spacing w:after="0"/>
              <w:rPr>
                <w:rFonts w:hint="eastAsia"/>
              </w:rPr>
            </w:pPr>
            <w:r>
              <w:rPr>
                <w:color w:val="C9BEA9"/>
                <w:sz w:val="19"/>
              </w:rPr>
              <w:t>_____________________________________________</w:t>
            </w:r>
            <w:r>
              <w:rPr>
                <w:color w:val="C9BEA9"/>
                <w:sz w:val="19"/>
              </w:rPr>
              <w:br/>
              <w:t>_____________________________________________</w:t>
            </w:r>
          </w:p>
        </w:tc>
      </w:tr>
      <w:tr w:rsidR="00F879B3" w14:paraId="66026A1A" w14:textId="77777777">
        <w:trPr>
          <w:jc w:val="center"/>
        </w:trPr>
        <w:tc>
          <w:tcPr>
            <w:tcW w:w="3096" w:type="dxa"/>
            <w:shd w:val="clear" w:color="auto" w:fill="F8F8F6"/>
            <w:tcMar>
              <w:top w:w="150" w:type="dxa"/>
              <w:left w:w="140" w:type="dxa"/>
              <w:bottom w:w="150" w:type="dxa"/>
              <w:right w:w="140" w:type="dxa"/>
            </w:tcMar>
          </w:tcPr>
          <w:p w14:paraId="1181A491" w14:textId="77777777" w:rsidR="00F879B3" w:rsidRDefault="00150752">
            <w:pPr>
              <w:rPr>
                <w:rFonts w:hint="eastAsia"/>
              </w:rPr>
            </w:pPr>
            <w:r>
              <w:rPr>
                <w:rFonts w:ascii="DejaVu Sans" w:hAnsi="DejaVu Sans"/>
                <w:b/>
                <w:color w:val="8A6A2C"/>
                <w:sz w:val="16"/>
              </w:rPr>
              <w:t>WHAT KINGDOM TRUTH CORRECTS IT?</w:t>
            </w:r>
          </w:p>
        </w:tc>
        <w:tc>
          <w:tcPr>
            <w:tcW w:w="6696" w:type="dxa"/>
            <w:shd w:val="clear" w:color="auto" w:fill="F8F8F6"/>
            <w:tcMar>
              <w:top w:w="150" w:type="dxa"/>
              <w:left w:w="140" w:type="dxa"/>
              <w:bottom w:w="150" w:type="dxa"/>
              <w:right w:w="140" w:type="dxa"/>
            </w:tcMar>
          </w:tcPr>
          <w:p w14:paraId="35931110" w14:textId="77777777" w:rsidR="00F879B3" w:rsidRDefault="00150752">
            <w:pPr>
              <w:spacing w:after="0"/>
              <w:rPr>
                <w:rFonts w:hint="eastAsia"/>
              </w:rPr>
            </w:pPr>
            <w:r>
              <w:rPr>
                <w:color w:val="C9BEA9"/>
                <w:sz w:val="19"/>
              </w:rPr>
              <w:t>_____________________________________________</w:t>
            </w:r>
            <w:r>
              <w:rPr>
                <w:color w:val="C9BEA9"/>
                <w:sz w:val="19"/>
              </w:rPr>
              <w:br/>
              <w:t>_____________________________________________</w:t>
            </w:r>
          </w:p>
        </w:tc>
      </w:tr>
    </w:tbl>
    <w:p w14:paraId="05AD58BE" w14:textId="77777777" w:rsidR="00F879B3" w:rsidRDefault="00F879B3">
      <w:pPr>
        <w:spacing w:after="40"/>
        <w:rPr>
          <w:rFonts w:hint="eastAsia"/>
        </w:rPr>
      </w:pPr>
    </w:p>
    <w:p w14:paraId="663216B6" w14:textId="77777777" w:rsidR="00F879B3" w:rsidRDefault="00150752">
      <w:pPr>
        <w:rPr>
          <w:rFonts w:hint="eastAsia"/>
        </w:rPr>
      </w:pPr>
      <w:r>
        <w:br w:type="page"/>
      </w:r>
    </w:p>
    <w:p w14:paraId="2A9E2BF8" w14:textId="77777777" w:rsidR="00F879B3" w:rsidRDefault="00150752">
      <w:pPr>
        <w:spacing w:before="80" w:after="40"/>
        <w:rPr>
          <w:rFonts w:hint="eastAsia"/>
        </w:rPr>
      </w:pPr>
      <w:r>
        <w:rPr>
          <w:rFonts w:ascii="DejaVu Sans" w:hAnsi="DejaVu Sans"/>
          <w:b/>
          <w:color w:val="8A6A2C"/>
          <w:sz w:val="17"/>
        </w:rPr>
        <w:lastRenderedPageBreak/>
        <w:t>ANOTHER KIND OF REVERSAL</w:t>
      </w:r>
    </w:p>
    <w:p w14:paraId="1109997F" w14:textId="77777777" w:rsidR="00F879B3" w:rsidRDefault="00150752">
      <w:pPr>
        <w:spacing w:before="120"/>
        <w:rPr>
          <w:rFonts w:hint="eastAsia"/>
        </w:rPr>
      </w:pPr>
      <w:r>
        <w:rPr>
          <w:b/>
          <w:color w:val="1B1B1B"/>
          <w:sz w:val="40"/>
        </w:rPr>
        <w:t>The Good Samaritan</w:t>
      </w:r>
    </w:p>
    <w:p w14:paraId="38524CCB" w14:textId="77777777" w:rsidR="00F879B3" w:rsidRDefault="00150752">
      <w:pPr>
        <w:spacing w:after="160" w:line="264" w:lineRule="auto"/>
        <w:rPr>
          <w:rFonts w:hint="eastAsia"/>
        </w:rPr>
      </w:pPr>
      <w:r>
        <w:rPr>
          <w:color w:val="262421"/>
        </w:rPr>
        <w:t>Read Luke 10:30-37. The lawyer wants to know who qualifies as his neighbor. Jesus answers with a story in which the expected religious figures see the wounded man and pass by, while a Samaritan becomes the one who shows mercy.</w:t>
      </w:r>
    </w:p>
    <w:p w14:paraId="4858CF4D" w14:textId="77777777" w:rsidR="00F879B3" w:rsidRDefault="00150752">
      <w:pPr>
        <w:spacing w:after="160" w:line="264" w:lineRule="auto"/>
        <w:rPr>
          <w:rFonts w:hint="eastAsia"/>
        </w:rPr>
      </w:pPr>
      <w:r>
        <w:rPr>
          <w:color w:val="262421"/>
        </w:rPr>
        <w:t>The reversal matters. The question is no longer simply, “Which people belong inside the category of neighbor?” Jesus moves the hearer toward a different posture: become the kind of person who acts as a neighbor when mercy is needed.</w:t>
      </w:r>
    </w:p>
    <w:tbl>
      <w:tblPr>
        <w:tblW w:w="0" w:type="auto"/>
        <w:jc w:val="center"/>
        <w:tblLayout w:type="fixed"/>
        <w:tblLook w:val="04A0" w:firstRow="1" w:lastRow="0" w:firstColumn="1" w:lastColumn="0" w:noHBand="0" w:noVBand="1"/>
      </w:tblPr>
      <w:tblGrid>
        <w:gridCol w:w="9792"/>
      </w:tblGrid>
      <w:tr w:rsidR="00F879B3" w14:paraId="020C620F" w14:textId="77777777">
        <w:trPr>
          <w:jc w:val="center"/>
        </w:trPr>
        <w:tc>
          <w:tcPr>
            <w:tcW w:w="9792" w:type="dxa"/>
            <w:tcBorders>
              <w:left w:val="single" w:sz="18" w:space="0" w:color="71806A"/>
            </w:tcBorders>
            <w:shd w:val="clear" w:color="auto" w:fill="F1F4F1"/>
            <w:tcMar>
              <w:top w:w="180" w:type="dxa"/>
              <w:left w:w="220" w:type="dxa"/>
              <w:bottom w:w="180" w:type="dxa"/>
              <w:right w:w="220" w:type="dxa"/>
            </w:tcMar>
            <w:vAlign w:val="center"/>
          </w:tcPr>
          <w:p w14:paraId="1215A8B9" w14:textId="77777777" w:rsidR="00F879B3" w:rsidRDefault="00150752">
            <w:pPr>
              <w:spacing w:after="100"/>
              <w:rPr>
                <w:rFonts w:hint="eastAsia"/>
              </w:rPr>
            </w:pPr>
            <w:r>
              <w:rPr>
                <w:rFonts w:ascii="DejaVu Sans" w:hAnsi="DejaVu Sans"/>
                <w:b/>
                <w:color w:val="8A6A2C"/>
                <w:sz w:val="17"/>
              </w:rPr>
              <w:t>KEY INSIGHT</w:t>
            </w:r>
          </w:p>
          <w:p w14:paraId="63F67C53" w14:textId="77777777" w:rsidR="00F879B3" w:rsidRDefault="00150752">
            <w:pPr>
              <w:spacing w:after="0" w:line="252" w:lineRule="auto"/>
              <w:rPr>
                <w:rFonts w:hint="eastAsia"/>
              </w:rPr>
            </w:pPr>
            <w:r>
              <w:rPr>
                <w:b/>
                <w:color w:val="262421"/>
                <w:sz w:val="24"/>
              </w:rPr>
              <w:t>The surprising character is not included merely for dramatic effect. The reversal exposes how easily religious identity can exist without Kingdom compassion.</w:t>
            </w:r>
          </w:p>
        </w:tc>
      </w:tr>
    </w:tbl>
    <w:p w14:paraId="301A8E20" w14:textId="77777777" w:rsidR="00F879B3" w:rsidRDefault="00F879B3">
      <w:pPr>
        <w:spacing w:after="20"/>
        <w:rPr>
          <w:rFonts w:hint="eastAsia"/>
        </w:rPr>
      </w:pPr>
    </w:p>
    <w:p w14:paraId="05CB2FB5" w14:textId="77777777" w:rsidR="00F879B3" w:rsidRDefault="00150752">
      <w:pPr>
        <w:keepNext/>
        <w:spacing w:before="40" w:after="60"/>
        <w:rPr>
          <w:rFonts w:hint="eastAsia"/>
        </w:rPr>
      </w:pPr>
      <w:r>
        <w:rPr>
          <w:b/>
          <w:color w:val="8A6A2C"/>
          <w:sz w:val="23"/>
        </w:rPr>
        <w:t xml:space="preserve">8. </w:t>
      </w:r>
      <w:r>
        <w:rPr>
          <w:b/>
          <w:color w:val="262421"/>
          <w:sz w:val="23"/>
        </w:rPr>
        <w:t>Which characters would the hearer most naturally expect to model righteousness?</w:t>
      </w:r>
    </w:p>
    <w:p w14:paraId="5EF1E135" w14:textId="77777777" w:rsidR="00F879B3" w:rsidRDefault="00150752">
      <w:pPr>
        <w:spacing w:after="0" w:line="216" w:lineRule="auto"/>
        <w:rPr>
          <w:rFonts w:hint="eastAsia"/>
        </w:rPr>
      </w:pPr>
      <w:r>
        <w:rPr>
          <w:color w:val="C9BEA9"/>
          <w:sz w:val="20"/>
        </w:rPr>
        <w:t>____________________________________________________________</w:t>
      </w:r>
    </w:p>
    <w:p w14:paraId="00599FC6" w14:textId="77777777" w:rsidR="00F879B3" w:rsidRDefault="00150752">
      <w:pPr>
        <w:spacing w:after="0" w:line="216" w:lineRule="auto"/>
        <w:rPr>
          <w:rFonts w:hint="eastAsia"/>
        </w:rPr>
      </w:pPr>
      <w:r>
        <w:rPr>
          <w:color w:val="C9BEA9"/>
          <w:sz w:val="20"/>
        </w:rPr>
        <w:t>____________________________________________________________</w:t>
      </w:r>
    </w:p>
    <w:p w14:paraId="09532987" w14:textId="77777777" w:rsidR="00F879B3" w:rsidRDefault="00150752">
      <w:pPr>
        <w:keepNext/>
        <w:spacing w:before="40" w:after="60"/>
        <w:rPr>
          <w:rFonts w:hint="eastAsia"/>
        </w:rPr>
      </w:pPr>
      <w:r>
        <w:rPr>
          <w:b/>
          <w:color w:val="8A6A2C"/>
          <w:sz w:val="23"/>
        </w:rPr>
        <w:t xml:space="preserve">9. </w:t>
      </w:r>
      <w:r>
        <w:rPr>
          <w:b/>
          <w:color w:val="262421"/>
          <w:sz w:val="23"/>
        </w:rPr>
        <w:t>Who actually becomes the example of mercy?</w:t>
      </w:r>
    </w:p>
    <w:p w14:paraId="566CD52B" w14:textId="77777777" w:rsidR="00F879B3" w:rsidRDefault="00150752">
      <w:pPr>
        <w:spacing w:after="0" w:line="216" w:lineRule="auto"/>
        <w:rPr>
          <w:rFonts w:hint="eastAsia"/>
        </w:rPr>
      </w:pPr>
      <w:r>
        <w:rPr>
          <w:color w:val="C9BEA9"/>
          <w:sz w:val="20"/>
        </w:rPr>
        <w:t>____________________________________________________________</w:t>
      </w:r>
    </w:p>
    <w:p w14:paraId="283AB286" w14:textId="77777777" w:rsidR="00F879B3" w:rsidRDefault="00150752">
      <w:pPr>
        <w:spacing w:after="0" w:line="216" w:lineRule="auto"/>
        <w:rPr>
          <w:rFonts w:hint="eastAsia"/>
        </w:rPr>
      </w:pPr>
      <w:r>
        <w:rPr>
          <w:color w:val="C9BEA9"/>
          <w:sz w:val="20"/>
        </w:rPr>
        <w:t>____________________________________________________________</w:t>
      </w:r>
    </w:p>
    <w:p w14:paraId="6EDF760D" w14:textId="77777777" w:rsidR="00F879B3" w:rsidRDefault="00150752">
      <w:pPr>
        <w:keepNext/>
        <w:spacing w:before="40" w:after="60"/>
        <w:rPr>
          <w:rFonts w:hint="eastAsia"/>
        </w:rPr>
      </w:pPr>
      <w:r>
        <w:rPr>
          <w:b/>
          <w:color w:val="8A6A2C"/>
          <w:sz w:val="23"/>
        </w:rPr>
        <w:t xml:space="preserve">10. </w:t>
      </w:r>
      <w:r>
        <w:rPr>
          <w:b/>
          <w:color w:val="262421"/>
          <w:sz w:val="23"/>
        </w:rPr>
        <w:t>How does Jesus change the direction of the lawyer's original question in verses 36-37?</w:t>
      </w:r>
    </w:p>
    <w:p w14:paraId="0DC0B37B" w14:textId="77777777" w:rsidR="00F879B3" w:rsidRDefault="00150752">
      <w:pPr>
        <w:spacing w:after="0" w:line="216" w:lineRule="auto"/>
        <w:rPr>
          <w:rFonts w:hint="eastAsia"/>
        </w:rPr>
      </w:pPr>
      <w:r>
        <w:rPr>
          <w:color w:val="C9BEA9"/>
          <w:sz w:val="20"/>
        </w:rPr>
        <w:t>____________________________________________________________</w:t>
      </w:r>
    </w:p>
    <w:p w14:paraId="34B238BF" w14:textId="77777777" w:rsidR="00F879B3" w:rsidRDefault="00150752">
      <w:pPr>
        <w:spacing w:after="0" w:line="216" w:lineRule="auto"/>
        <w:rPr>
          <w:rFonts w:hint="eastAsia"/>
        </w:rPr>
      </w:pPr>
      <w:r>
        <w:rPr>
          <w:color w:val="C9BEA9"/>
          <w:sz w:val="20"/>
        </w:rPr>
        <w:t>____________________________________________________________</w:t>
      </w:r>
    </w:p>
    <w:p w14:paraId="3437C0AB" w14:textId="77777777" w:rsidR="00F879B3" w:rsidRDefault="00150752">
      <w:pPr>
        <w:spacing w:after="0" w:line="216" w:lineRule="auto"/>
        <w:rPr>
          <w:rFonts w:hint="eastAsia"/>
        </w:rPr>
      </w:pPr>
      <w:r>
        <w:rPr>
          <w:color w:val="C9BEA9"/>
          <w:sz w:val="20"/>
        </w:rPr>
        <w:t>____________________________________________________________</w:t>
      </w:r>
    </w:p>
    <w:tbl>
      <w:tblPr>
        <w:tblW w:w="0" w:type="auto"/>
        <w:jc w:val="center"/>
        <w:tblLayout w:type="fixed"/>
        <w:tblLook w:val="04A0" w:firstRow="1" w:lastRow="0" w:firstColumn="1" w:lastColumn="0" w:noHBand="0" w:noVBand="1"/>
      </w:tblPr>
      <w:tblGrid>
        <w:gridCol w:w="9792"/>
      </w:tblGrid>
      <w:tr w:rsidR="00F879B3" w14:paraId="48A664EC" w14:textId="77777777">
        <w:trPr>
          <w:jc w:val="center"/>
        </w:trPr>
        <w:tc>
          <w:tcPr>
            <w:tcW w:w="9792" w:type="dxa"/>
            <w:tcBorders>
              <w:left w:val="single" w:sz="18" w:space="0" w:color="A69B86"/>
            </w:tcBorders>
            <w:shd w:val="clear" w:color="auto" w:fill="F8F8F6"/>
            <w:tcMar>
              <w:top w:w="180" w:type="dxa"/>
              <w:left w:w="220" w:type="dxa"/>
              <w:bottom w:w="180" w:type="dxa"/>
              <w:right w:w="220" w:type="dxa"/>
            </w:tcMar>
            <w:vAlign w:val="center"/>
          </w:tcPr>
          <w:p w14:paraId="59E72C52" w14:textId="77777777" w:rsidR="00F879B3" w:rsidRDefault="00150752">
            <w:pPr>
              <w:spacing w:after="100"/>
              <w:rPr>
                <w:rFonts w:hint="eastAsia"/>
              </w:rPr>
            </w:pPr>
            <w:r>
              <w:rPr>
                <w:rFonts w:ascii="DejaVu Sans" w:hAnsi="DejaVu Sans"/>
                <w:b/>
                <w:color w:val="8A6A2C"/>
                <w:sz w:val="17"/>
              </w:rPr>
              <w:t>IN PLAIN LANGUAGE</w:t>
            </w:r>
          </w:p>
          <w:p w14:paraId="149C3B94" w14:textId="77777777" w:rsidR="00F879B3" w:rsidRDefault="00150752">
            <w:pPr>
              <w:spacing w:after="0" w:line="252" w:lineRule="auto"/>
              <w:rPr>
                <w:rFonts w:hint="eastAsia"/>
              </w:rPr>
            </w:pPr>
            <w:r>
              <w:rPr>
                <w:b/>
                <w:color w:val="262421"/>
                <w:sz w:val="24"/>
              </w:rPr>
              <w:t>Do not ask only, “Who deserves my love?” The parable presses a deeper question: “Am I becoming a person whose love moves toward the wounded?”</w:t>
            </w:r>
          </w:p>
        </w:tc>
      </w:tr>
    </w:tbl>
    <w:p w14:paraId="327A8881" w14:textId="77777777" w:rsidR="00F879B3" w:rsidRDefault="00F879B3">
      <w:pPr>
        <w:spacing w:after="20"/>
        <w:rPr>
          <w:rFonts w:hint="eastAsia"/>
        </w:rPr>
      </w:pPr>
    </w:p>
    <w:p w14:paraId="21D37D61" w14:textId="77777777" w:rsidR="00F879B3" w:rsidRDefault="00150752">
      <w:pPr>
        <w:spacing w:before="80" w:after="40"/>
        <w:rPr>
          <w:rFonts w:hint="eastAsia"/>
        </w:rPr>
      </w:pPr>
      <w:r>
        <w:rPr>
          <w:rFonts w:ascii="DejaVu Sans" w:hAnsi="DejaVu Sans"/>
          <w:b/>
          <w:color w:val="8A6A2C"/>
          <w:sz w:val="17"/>
        </w:rPr>
        <w:t>FROM TENSION TO TRUTH</w:t>
      </w:r>
    </w:p>
    <w:p w14:paraId="497DB4C6" w14:textId="77777777" w:rsidR="00F879B3" w:rsidRDefault="00150752">
      <w:pPr>
        <w:spacing w:before="120"/>
        <w:rPr>
          <w:rFonts w:hint="eastAsia"/>
        </w:rPr>
      </w:pPr>
      <w:r>
        <w:rPr>
          <w:b/>
          <w:color w:val="1B1B1B"/>
          <w:sz w:val="40"/>
        </w:rPr>
        <w:t>Turn the Pressure Point Into a Defensible Principle</w:t>
      </w:r>
    </w:p>
    <w:tbl>
      <w:tblPr>
        <w:tblW w:w="0" w:type="auto"/>
        <w:jc w:val="center"/>
        <w:tblBorders>
          <w:top w:val="single" w:sz="5" w:space="0" w:color="DED3C0"/>
          <w:left w:val="single" w:sz="5" w:space="0" w:color="DED3C0"/>
          <w:bottom w:val="single" w:sz="5" w:space="0" w:color="DED3C0"/>
          <w:right w:val="single" w:sz="5" w:space="0" w:color="DED3C0"/>
          <w:insideH w:val="single" w:sz="5" w:space="0" w:color="DED3C0"/>
          <w:insideV w:val="single" w:sz="5" w:space="0" w:color="DED3C0"/>
        </w:tblBorders>
        <w:tblLayout w:type="fixed"/>
        <w:tblLook w:val="04A0" w:firstRow="1" w:lastRow="0" w:firstColumn="1" w:lastColumn="0" w:noHBand="0" w:noVBand="1"/>
      </w:tblPr>
      <w:tblGrid>
        <w:gridCol w:w="1152"/>
        <w:gridCol w:w="8640"/>
      </w:tblGrid>
      <w:tr w:rsidR="00F879B3" w14:paraId="1C441303" w14:textId="77777777">
        <w:trPr>
          <w:jc w:val="center"/>
        </w:trPr>
        <w:tc>
          <w:tcPr>
            <w:tcW w:w="1152" w:type="dxa"/>
            <w:shd w:val="clear" w:color="auto" w:fill="171717"/>
            <w:tcMar>
              <w:top w:w="150" w:type="dxa"/>
              <w:left w:w="100" w:type="dxa"/>
              <w:bottom w:w="150" w:type="dxa"/>
              <w:right w:w="100" w:type="dxa"/>
            </w:tcMar>
            <w:vAlign w:val="center"/>
          </w:tcPr>
          <w:p w14:paraId="768CF528" w14:textId="77777777" w:rsidR="00F879B3" w:rsidRDefault="00150752">
            <w:pPr>
              <w:jc w:val="center"/>
              <w:rPr>
                <w:rFonts w:hint="eastAsia"/>
              </w:rPr>
            </w:pPr>
            <w:r>
              <w:rPr>
                <w:b/>
                <w:color w:val="B6924A"/>
                <w:sz w:val="36"/>
              </w:rPr>
              <w:t>1</w:t>
            </w:r>
          </w:p>
        </w:tc>
        <w:tc>
          <w:tcPr>
            <w:tcW w:w="8640" w:type="dxa"/>
            <w:shd w:val="clear" w:color="auto" w:fill="F4EEE2"/>
            <w:tcMar>
              <w:top w:w="150" w:type="dxa"/>
              <w:left w:w="170" w:type="dxa"/>
              <w:bottom w:w="150" w:type="dxa"/>
              <w:right w:w="170" w:type="dxa"/>
            </w:tcMar>
          </w:tcPr>
          <w:p w14:paraId="18A5E895" w14:textId="77777777" w:rsidR="00F879B3" w:rsidRDefault="00150752">
            <w:pPr>
              <w:spacing w:after="60"/>
              <w:rPr>
                <w:rFonts w:hint="eastAsia"/>
              </w:rPr>
            </w:pPr>
            <w:r>
              <w:rPr>
                <w:rFonts w:ascii="DejaVu Sans" w:hAnsi="DejaVu Sans"/>
                <w:b/>
                <w:color w:val="8A6A2C"/>
                <w:sz w:val="17"/>
              </w:rPr>
              <w:t>NAME THE TENSION</w:t>
            </w:r>
          </w:p>
          <w:p w14:paraId="2FD86915" w14:textId="77777777" w:rsidR="00F879B3" w:rsidRDefault="00150752">
            <w:pPr>
              <w:spacing w:after="0"/>
              <w:rPr>
                <w:rFonts w:hint="eastAsia"/>
              </w:rPr>
            </w:pPr>
            <w:r>
              <w:rPr>
                <w:color w:val="262421"/>
                <w:sz w:val="21"/>
              </w:rPr>
              <w:t>State what in the story creates surprise, conflict, discomfort, or reversal.</w:t>
            </w:r>
          </w:p>
        </w:tc>
      </w:tr>
      <w:tr w:rsidR="00F879B3" w14:paraId="213E57B1" w14:textId="77777777">
        <w:trPr>
          <w:jc w:val="center"/>
        </w:trPr>
        <w:tc>
          <w:tcPr>
            <w:tcW w:w="1152" w:type="dxa"/>
            <w:shd w:val="clear" w:color="auto" w:fill="171717"/>
            <w:tcMar>
              <w:top w:w="150" w:type="dxa"/>
              <w:left w:w="100" w:type="dxa"/>
              <w:bottom w:w="150" w:type="dxa"/>
              <w:right w:w="100" w:type="dxa"/>
            </w:tcMar>
            <w:vAlign w:val="center"/>
          </w:tcPr>
          <w:p w14:paraId="7A9A1F65" w14:textId="77777777" w:rsidR="00F879B3" w:rsidRDefault="00150752">
            <w:pPr>
              <w:jc w:val="center"/>
              <w:rPr>
                <w:rFonts w:hint="eastAsia"/>
              </w:rPr>
            </w:pPr>
            <w:r>
              <w:rPr>
                <w:b/>
                <w:color w:val="B6924A"/>
                <w:sz w:val="36"/>
              </w:rPr>
              <w:t>2</w:t>
            </w:r>
          </w:p>
        </w:tc>
        <w:tc>
          <w:tcPr>
            <w:tcW w:w="8640" w:type="dxa"/>
            <w:shd w:val="clear" w:color="auto" w:fill="F8F8F6"/>
            <w:tcMar>
              <w:top w:w="150" w:type="dxa"/>
              <w:left w:w="170" w:type="dxa"/>
              <w:bottom w:w="150" w:type="dxa"/>
              <w:right w:w="170" w:type="dxa"/>
            </w:tcMar>
          </w:tcPr>
          <w:p w14:paraId="05B36692" w14:textId="77777777" w:rsidR="00F879B3" w:rsidRDefault="00150752">
            <w:pPr>
              <w:spacing w:after="60"/>
              <w:rPr>
                <w:rFonts w:hint="eastAsia"/>
              </w:rPr>
            </w:pPr>
            <w:r>
              <w:rPr>
                <w:rFonts w:ascii="DejaVu Sans" w:hAnsi="DejaVu Sans"/>
                <w:b/>
                <w:color w:val="8A6A2C"/>
                <w:sz w:val="17"/>
              </w:rPr>
              <w:t>IDENTIFY THE ASSUMPTION</w:t>
            </w:r>
          </w:p>
          <w:p w14:paraId="4E72B2B3" w14:textId="77777777" w:rsidR="00F879B3" w:rsidRDefault="00150752">
            <w:pPr>
              <w:spacing w:after="0"/>
              <w:rPr>
                <w:rFonts w:hint="eastAsia"/>
              </w:rPr>
            </w:pPr>
            <w:r>
              <w:rPr>
                <w:color w:val="262421"/>
                <w:sz w:val="21"/>
              </w:rPr>
              <w:t>Ask what the hearers expected to be true and why that expectation matters.</w:t>
            </w:r>
          </w:p>
        </w:tc>
      </w:tr>
      <w:tr w:rsidR="00F879B3" w14:paraId="3CD5CD00" w14:textId="77777777">
        <w:trPr>
          <w:jc w:val="center"/>
        </w:trPr>
        <w:tc>
          <w:tcPr>
            <w:tcW w:w="1152" w:type="dxa"/>
            <w:shd w:val="clear" w:color="auto" w:fill="171717"/>
            <w:tcMar>
              <w:top w:w="150" w:type="dxa"/>
              <w:left w:w="100" w:type="dxa"/>
              <w:bottom w:w="150" w:type="dxa"/>
              <w:right w:w="100" w:type="dxa"/>
            </w:tcMar>
            <w:vAlign w:val="center"/>
          </w:tcPr>
          <w:p w14:paraId="6FB6F2E5" w14:textId="77777777" w:rsidR="00F879B3" w:rsidRDefault="00150752">
            <w:pPr>
              <w:jc w:val="center"/>
              <w:rPr>
                <w:rFonts w:hint="eastAsia"/>
              </w:rPr>
            </w:pPr>
            <w:r>
              <w:rPr>
                <w:b/>
                <w:color w:val="B6924A"/>
                <w:sz w:val="36"/>
              </w:rPr>
              <w:t>3</w:t>
            </w:r>
          </w:p>
        </w:tc>
        <w:tc>
          <w:tcPr>
            <w:tcW w:w="8640" w:type="dxa"/>
            <w:shd w:val="clear" w:color="auto" w:fill="F4EEE2"/>
            <w:tcMar>
              <w:top w:w="150" w:type="dxa"/>
              <w:left w:w="170" w:type="dxa"/>
              <w:bottom w:w="150" w:type="dxa"/>
              <w:right w:w="170" w:type="dxa"/>
            </w:tcMar>
          </w:tcPr>
          <w:p w14:paraId="589133FA" w14:textId="77777777" w:rsidR="00F879B3" w:rsidRDefault="00150752">
            <w:pPr>
              <w:spacing w:after="60"/>
              <w:rPr>
                <w:rFonts w:hint="eastAsia"/>
              </w:rPr>
            </w:pPr>
            <w:r>
              <w:rPr>
                <w:rFonts w:ascii="DejaVu Sans" w:hAnsi="DejaVu Sans"/>
                <w:b/>
                <w:color w:val="8A6A2C"/>
                <w:sz w:val="17"/>
              </w:rPr>
              <w:t>TRACE JESUS' CORRECTION</w:t>
            </w:r>
          </w:p>
          <w:p w14:paraId="5583D02A" w14:textId="77777777" w:rsidR="00F879B3" w:rsidRDefault="00150752">
            <w:pPr>
              <w:spacing w:after="0"/>
              <w:rPr>
                <w:rFonts w:hint="eastAsia"/>
              </w:rPr>
            </w:pPr>
            <w:r>
              <w:rPr>
                <w:color w:val="262421"/>
                <w:sz w:val="21"/>
              </w:rPr>
              <w:t>Notice how the story, final statement, or reversal challenges that assumption.</w:t>
            </w:r>
          </w:p>
        </w:tc>
      </w:tr>
      <w:tr w:rsidR="00F879B3" w14:paraId="10B695D2" w14:textId="77777777">
        <w:trPr>
          <w:jc w:val="center"/>
        </w:trPr>
        <w:tc>
          <w:tcPr>
            <w:tcW w:w="1152" w:type="dxa"/>
            <w:shd w:val="clear" w:color="auto" w:fill="171717"/>
            <w:tcMar>
              <w:top w:w="150" w:type="dxa"/>
              <w:left w:w="100" w:type="dxa"/>
              <w:bottom w:w="150" w:type="dxa"/>
              <w:right w:w="100" w:type="dxa"/>
            </w:tcMar>
            <w:vAlign w:val="center"/>
          </w:tcPr>
          <w:p w14:paraId="7126487F" w14:textId="77777777" w:rsidR="00F879B3" w:rsidRDefault="00150752">
            <w:pPr>
              <w:jc w:val="center"/>
              <w:rPr>
                <w:rFonts w:hint="eastAsia"/>
              </w:rPr>
            </w:pPr>
            <w:r>
              <w:rPr>
                <w:b/>
                <w:color w:val="B6924A"/>
                <w:sz w:val="36"/>
              </w:rPr>
              <w:t>4</w:t>
            </w:r>
          </w:p>
        </w:tc>
        <w:tc>
          <w:tcPr>
            <w:tcW w:w="8640" w:type="dxa"/>
            <w:shd w:val="clear" w:color="auto" w:fill="F8F8F6"/>
            <w:tcMar>
              <w:top w:w="150" w:type="dxa"/>
              <w:left w:w="170" w:type="dxa"/>
              <w:bottom w:w="150" w:type="dxa"/>
              <w:right w:w="170" w:type="dxa"/>
            </w:tcMar>
          </w:tcPr>
          <w:p w14:paraId="64B8259F" w14:textId="77777777" w:rsidR="00F879B3" w:rsidRDefault="00150752">
            <w:pPr>
              <w:spacing w:after="60"/>
              <w:rPr>
                <w:rFonts w:hint="eastAsia"/>
              </w:rPr>
            </w:pPr>
            <w:r>
              <w:rPr>
                <w:rFonts w:ascii="DejaVu Sans" w:hAnsi="DejaVu Sans"/>
                <w:b/>
                <w:color w:val="8A6A2C"/>
                <w:sz w:val="17"/>
              </w:rPr>
              <w:t>STATE THE KINGDOM PRINCIPLE</w:t>
            </w:r>
          </w:p>
          <w:p w14:paraId="07883DC6" w14:textId="77777777" w:rsidR="00F879B3" w:rsidRDefault="00150752">
            <w:pPr>
              <w:spacing w:after="0"/>
              <w:rPr>
                <w:rFonts w:hint="eastAsia"/>
              </w:rPr>
            </w:pPr>
            <w:r>
              <w:rPr>
                <w:color w:val="262421"/>
                <w:sz w:val="21"/>
              </w:rPr>
              <w:t>Summarize the truth about God, His Kingdom, or faithful response in one defensible sentence.</w:t>
            </w:r>
          </w:p>
        </w:tc>
      </w:tr>
    </w:tbl>
    <w:p w14:paraId="479E584E" w14:textId="77777777" w:rsidR="00F879B3" w:rsidRDefault="00F879B3">
      <w:pPr>
        <w:spacing w:after="40"/>
        <w:rPr>
          <w:rFonts w:hint="eastAsia"/>
        </w:rPr>
      </w:pPr>
    </w:p>
    <w:p w14:paraId="20AE78F6" w14:textId="77777777" w:rsidR="00F879B3" w:rsidRDefault="00150752">
      <w:pPr>
        <w:rPr>
          <w:rFonts w:hint="eastAsia"/>
        </w:rPr>
      </w:pPr>
      <w:r>
        <w:lastRenderedPageBreak/>
        <w:br w:type="page"/>
      </w:r>
    </w:p>
    <w:p w14:paraId="606339ED" w14:textId="77777777" w:rsidR="00F879B3" w:rsidRDefault="00150752">
      <w:pPr>
        <w:spacing w:before="80" w:after="40"/>
        <w:rPr>
          <w:rFonts w:hint="eastAsia"/>
        </w:rPr>
      </w:pPr>
      <w:r>
        <w:rPr>
          <w:rFonts w:ascii="DejaVu Sans" w:hAnsi="DejaVu Sans"/>
          <w:b/>
          <w:color w:val="8A6A2C"/>
          <w:sz w:val="17"/>
        </w:rPr>
        <w:lastRenderedPageBreak/>
        <w:t>YOUR TURN</w:t>
      </w:r>
    </w:p>
    <w:p w14:paraId="59B21AA7" w14:textId="77777777" w:rsidR="00F879B3" w:rsidRDefault="00150752">
      <w:pPr>
        <w:spacing w:before="120"/>
        <w:rPr>
          <w:rFonts w:hint="eastAsia"/>
        </w:rPr>
      </w:pPr>
      <w:r>
        <w:rPr>
          <w:b/>
          <w:color w:val="1B1B1B"/>
          <w:sz w:val="40"/>
        </w:rPr>
        <w:t>The Great Supper</w:t>
      </w:r>
    </w:p>
    <w:p w14:paraId="20B5658A" w14:textId="77777777" w:rsidR="00F879B3" w:rsidRDefault="00150752">
      <w:pPr>
        <w:spacing w:after="160" w:line="264" w:lineRule="auto"/>
        <w:rPr>
          <w:rFonts w:hint="eastAsia"/>
        </w:rPr>
      </w:pPr>
      <w:r>
        <w:rPr>
          <w:color w:val="262421"/>
        </w:rPr>
        <w:t>Read Luke 14:15-24. You have already studied its context: Jesus is at a Pharisee's table, has confronted pride and exclusion, and then hears a confident statement about eating bread in the Kingdom of God. Now trace the tension inside the parable itself.</w:t>
      </w:r>
    </w:p>
    <w:p w14:paraId="6A05360C" w14:textId="77777777" w:rsidR="00F879B3" w:rsidRDefault="00150752">
      <w:pPr>
        <w:keepNext/>
        <w:spacing w:before="40" w:after="60"/>
        <w:rPr>
          <w:rFonts w:hint="eastAsia"/>
        </w:rPr>
      </w:pPr>
      <w:r>
        <w:rPr>
          <w:b/>
          <w:color w:val="8A6A2C"/>
          <w:sz w:val="23"/>
        </w:rPr>
        <w:t xml:space="preserve">11. </w:t>
      </w:r>
      <w:r>
        <w:rPr>
          <w:b/>
          <w:color w:val="262421"/>
          <w:sz w:val="23"/>
        </w:rPr>
        <w:t>Who receives the original invitation?</w:t>
      </w:r>
    </w:p>
    <w:p w14:paraId="64F75F2C" w14:textId="77777777" w:rsidR="00F879B3" w:rsidRDefault="00150752">
      <w:pPr>
        <w:spacing w:after="0" w:line="216" w:lineRule="auto"/>
        <w:rPr>
          <w:rFonts w:hint="eastAsia"/>
        </w:rPr>
      </w:pPr>
      <w:r>
        <w:rPr>
          <w:color w:val="C9BEA9"/>
          <w:sz w:val="20"/>
        </w:rPr>
        <w:t>____________________________________________________________</w:t>
      </w:r>
    </w:p>
    <w:p w14:paraId="010AFBA5" w14:textId="77777777" w:rsidR="00F879B3" w:rsidRDefault="00150752">
      <w:pPr>
        <w:spacing w:after="0" w:line="216" w:lineRule="auto"/>
        <w:rPr>
          <w:rFonts w:hint="eastAsia"/>
        </w:rPr>
      </w:pPr>
      <w:r>
        <w:rPr>
          <w:color w:val="C9BEA9"/>
          <w:sz w:val="20"/>
        </w:rPr>
        <w:t>____________________________________________________________</w:t>
      </w:r>
    </w:p>
    <w:p w14:paraId="1D64A88F" w14:textId="77777777" w:rsidR="00F879B3" w:rsidRDefault="00150752">
      <w:pPr>
        <w:keepNext/>
        <w:spacing w:before="40" w:after="60"/>
        <w:rPr>
          <w:rFonts w:hint="eastAsia"/>
        </w:rPr>
      </w:pPr>
      <w:r>
        <w:rPr>
          <w:b/>
          <w:color w:val="8A6A2C"/>
          <w:sz w:val="23"/>
        </w:rPr>
        <w:t xml:space="preserve">12. </w:t>
      </w:r>
      <w:r>
        <w:rPr>
          <w:b/>
          <w:color w:val="262421"/>
          <w:sz w:val="23"/>
        </w:rPr>
        <w:t>What do the invited guests do when the supper is ready?</w:t>
      </w:r>
    </w:p>
    <w:p w14:paraId="39A33198" w14:textId="77777777" w:rsidR="00F879B3" w:rsidRDefault="00150752">
      <w:pPr>
        <w:spacing w:after="0" w:line="216" w:lineRule="auto"/>
        <w:rPr>
          <w:rFonts w:hint="eastAsia"/>
        </w:rPr>
      </w:pPr>
      <w:r>
        <w:rPr>
          <w:color w:val="C9BEA9"/>
          <w:sz w:val="20"/>
        </w:rPr>
        <w:t>____________________________________________________________</w:t>
      </w:r>
    </w:p>
    <w:p w14:paraId="44B269AD" w14:textId="77777777" w:rsidR="00F879B3" w:rsidRDefault="00150752">
      <w:pPr>
        <w:spacing w:after="0" w:line="216" w:lineRule="auto"/>
        <w:rPr>
          <w:rFonts w:hint="eastAsia"/>
        </w:rPr>
      </w:pPr>
      <w:r>
        <w:rPr>
          <w:color w:val="C9BEA9"/>
          <w:sz w:val="20"/>
        </w:rPr>
        <w:t>____________________________________________________________</w:t>
      </w:r>
    </w:p>
    <w:p w14:paraId="0B8CDEBA" w14:textId="77777777" w:rsidR="00F879B3" w:rsidRDefault="00150752">
      <w:pPr>
        <w:keepNext/>
        <w:spacing w:before="40" w:after="60"/>
        <w:rPr>
          <w:rFonts w:hint="eastAsia"/>
        </w:rPr>
      </w:pPr>
      <w:r>
        <w:rPr>
          <w:b/>
          <w:color w:val="8A6A2C"/>
          <w:sz w:val="23"/>
        </w:rPr>
        <w:t xml:space="preserve">13. </w:t>
      </w:r>
      <w:r>
        <w:rPr>
          <w:b/>
          <w:color w:val="262421"/>
          <w:sz w:val="23"/>
        </w:rPr>
        <w:t>Who is then brought into the house?</w:t>
      </w:r>
    </w:p>
    <w:p w14:paraId="364946FC" w14:textId="77777777" w:rsidR="00F879B3" w:rsidRDefault="00150752">
      <w:pPr>
        <w:spacing w:after="0" w:line="216" w:lineRule="auto"/>
        <w:rPr>
          <w:rFonts w:hint="eastAsia"/>
        </w:rPr>
      </w:pPr>
      <w:r>
        <w:rPr>
          <w:color w:val="C9BEA9"/>
          <w:sz w:val="20"/>
        </w:rPr>
        <w:t>____________________________________________________________</w:t>
      </w:r>
    </w:p>
    <w:p w14:paraId="3434FAFA" w14:textId="77777777" w:rsidR="00F879B3" w:rsidRDefault="00150752">
      <w:pPr>
        <w:spacing w:after="0" w:line="216" w:lineRule="auto"/>
        <w:rPr>
          <w:rFonts w:hint="eastAsia"/>
        </w:rPr>
      </w:pPr>
      <w:r>
        <w:rPr>
          <w:color w:val="C9BEA9"/>
          <w:sz w:val="20"/>
        </w:rPr>
        <w:t>____________________________________________________________</w:t>
      </w:r>
    </w:p>
    <w:p w14:paraId="6F8D22F5" w14:textId="77777777" w:rsidR="00F879B3" w:rsidRDefault="00150752">
      <w:pPr>
        <w:spacing w:after="0" w:line="216" w:lineRule="auto"/>
        <w:rPr>
          <w:rFonts w:hint="eastAsia"/>
        </w:rPr>
      </w:pPr>
      <w:r>
        <w:rPr>
          <w:color w:val="C9BEA9"/>
          <w:sz w:val="20"/>
        </w:rPr>
        <w:t>____________________________________________________________</w:t>
      </w:r>
    </w:p>
    <w:p w14:paraId="1482FE8D" w14:textId="77777777" w:rsidR="00F879B3" w:rsidRDefault="00150752">
      <w:pPr>
        <w:keepNext/>
        <w:spacing w:before="40" w:after="60"/>
        <w:rPr>
          <w:rFonts w:hint="eastAsia"/>
        </w:rPr>
      </w:pPr>
      <w:r>
        <w:rPr>
          <w:b/>
          <w:color w:val="8A6A2C"/>
          <w:sz w:val="23"/>
        </w:rPr>
        <w:t xml:space="preserve">14. </w:t>
      </w:r>
      <w:r>
        <w:rPr>
          <w:b/>
          <w:color w:val="262421"/>
          <w:sz w:val="23"/>
        </w:rPr>
        <w:t>What reversal takes place between those expected to participate and those who actually respond?</w:t>
      </w:r>
    </w:p>
    <w:p w14:paraId="006C3048" w14:textId="77777777" w:rsidR="00F879B3" w:rsidRDefault="00150752">
      <w:pPr>
        <w:spacing w:after="0" w:line="216" w:lineRule="auto"/>
        <w:rPr>
          <w:rFonts w:hint="eastAsia"/>
        </w:rPr>
      </w:pPr>
      <w:r>
        <w:rPr>
          <w:color w:val="C9BEA9"/>
          <w:sz w:val="20"/>
        </w:rPr>
        <w:t>____________________________________________________________</w:t>
      </w:r>
    </w:p>
    <w:p w14:paraId="5184F174" w14:textId="77777777" w:rsidR="00F879B3" w:rsidRDefault="00150752">
      <w:pPr>
        <w:spacing w:after="0" w:line="216" w:lineRule="auto"/>
        <w:rPr>
          <w:rFonts w:hint="eastAsia"/>
        </w:rPr>
      </w:pPr>
      <w:r>
        <w:rPr>
          <w:color w:val="C9BEA9"/>
          <w:sz w:val="20"/>
        </w:rPr>
        <w:t>____________________________________________________________</w:t>
      </w:r>
    </w:p>
    <w:p w14:paraId="742FCAED" w14:textId="77777777" w:rsidR="00F879B3" w:rsidRDefault="00150752">
      <w:pPr>
        <w:spacing w:after="0" w:line="216" w:lineRule="auto"/>
        <w:rPr>
          <w:rFonts w:hint="eastAsia"/>
        </w:rPr>
      </w:pPr>
      <w:r>
        <w:rPr>
          <w:color w:val="C9BEA9"/>
          <w:sz w:val="20"/>
        </w:rPr>
        <w:t>____________________________________________________________</w:t>
      </w:r>
    </w:p>
    <w:p w14:paraId="6888DEF4" w14:textId="77777777" w:rsidR="00F879B3" w:rsidRDefault="00150752">
      <w:pPr>
        <w:keepNext/>
        <w:spacing w:before="40" w:after="60"/>
        <w:rPr>
          <w:rFonts w:hint="eastAsia"/>
        </w:rPr>
      </w:pPr>
      <w:r>
        <w:rPr>
          <w:b/>
          <w:color w:val="8A6A2C"/>
          <w:sz w:val="23"/>
        </w:rPr>
        <w:t xml:space="preserve">15. </w:t>
      </w:r>
      <w:r>
        <w:rPr>
          <w:b/>
          <w:color w:val="262421"/>
          <w:sz w:val="23"/>
        </w:rPr>
        <w:t>In one sentence, what assumption does Jesus appear to confront through this reversal?</w:t>
      </w:r>
    </w:p>
    <w:p w14:paraId="65DE3664" w14:textId="77777777" w:rsidR="00F879B3" w:rsidRDefault="00150752">
      <w:pPr>
        <w:spacing w:after="0" w:line="216" w:lineRule="auto"/>
        <w:rPr>
          <w:rFonts w:hint="eastAsia"/>
        </w:rPr>
      </w:pPr>
      <w:r>
        <w:rPr>
          <w:color w:val="C9BEA9"/>
          <w:sz w:val="20"/>
        </w:rPr>
        <w:t>____________________________________________________________</w:t>
      </w:r>
    </w:p>
    <w:p w14:paraId="18D98EEB" w14:textId="77777777" w:rsidR="00F879B3" w:rsidRDefault="00150752">
      <w:pPr>
        <w:spacing w:after="0" w:line="216" w:lineRule="auto"/>
        <w:rPr>
          <w:rFonts w:hint="eastAsia"/>
        </w:rPr>
      </w:pPr>
      <w:r>
        <w:rPr>
          <w:color w:val="C9BEA9"/>
          <w:sz w:val="20"/>
        </w:rPr>
        <w:t>____________________________________________________________</w:t>
      </w:r>
    </w:p>
    <w:p w14:paraId="6D4C991F" w14:textId="77777777" w:rsidR="00F879B3" w:rsidRDefault="00150752">
      <w:pPr>
        <w:spacing w:after="0" w:line="216" w:lineRule="auto"/>
        <w:rPr>
          <w:rFonts w:hint="eastAsia"/>
        </w:rPr>
      </w:pPr>
      <w:r>
        <w:rPr>
          <w:color w:val="C9BEA9"/>
          <w:sz w:val="20"/>
        </w:rPr>
        <w:t>____________________________________________________________</w:t>
      </w:r>
    </w:p>
    <w:p w14:paraId="2E9B2C9B" w14:textId="77777777" w:rsidR="00F879B3" w:rsidRDefault="00150752">
      <w:pPr>
        <w:spacing w:before="80" w:after="40"/>
        <w:rPr>
          <w:rFonts w:hint="eastAsia"/>
        </w:rPr>
      </w:pPr>
      <w:r>
        <w:rPr>
          <w:rFonts w:ascii="DejaVu Sans" w:hAnsi="DejaVu Sans"/>
          <w:b/>
          <w:color w:val="8A6A2C"/>
          <w:sz w:val="17"/>
        </w:rPr>
        <w:t>WRITE THE KINGDOM PRINCIPLE</w:t>
      </w:r>
    </w:p>
    <w:p w14:paraId="120AF0FB" w14:textId="77777777" w:rsidR="00F879B3" w:rsidRDefault="00150752">
      <w:pPr>
        <w:spacing w:after="160" w:line="264" w:lineRule="auto"/>
        <w:rPr>
          <w:rFonts w:hint="eastAsia"/>
        </w:rPr>
      </w:pPr>
      <w:r>
        <w:rPr>
          <w:i/>
          <w:color w:val="262421"/>
        </w:rPr>
        <w:t>Using the four-step process from this section, write one sentence that states the central Kingdom truth of the Great Supper without turning the application into the interpretation.</w:t>
      </w:r>
    </w:p>
    <w:p w14:paraId="48CB8947" w14:textId="77777777" w:rsidR="00F879B3" w:rsidRDefault="00150752">
      <w:pPr>
        <w:spacing w:after="0" w:line="216" w:lineRule="auto"/>
        <w:rPr>
          <w:rFonts w:hint="eastAsia"/>
        </w:rPr>
      </w:pPr>
      <w:r>
        <w:rPr>
          <w:color w:val="C9BEA9"/>
          <w:sz w:val="20"/>
        </w:rPr>
        <w:t>____________________________________________________________</w:t>
      </w:r>
    </w:p>
    <w:p w14:paraId="435E3632" w14:textId="77777777" w:rsidR="00F879B3" w:rsidRDefault="00150752">
      <w:pPr>
        <w:spacing w:after="0" w:line="216" w:lineRule="auto"/>
        <w:rPr>
          <w:rFonts w:hint="eastAsia"/>
        </w:rPr>
      </w:pPr>
      <w:r>
        <w:rPr>
          <w:color w:val="C9BEA9"/>
          <w:sz w:val="20"/>
        </w:rPr>
        <w:t>____________________________________________________________</w:t>
      </w:r>
    </w:p>
    <w:p w14:paraId="1051E7FF" w14:textId="77777777" w:rsidR="00F879B3" w:rsidRDefault="00150752">
      <w:pPr>
        <w:spacing w:after="0" w:line="216" w:lineRule="auto"/>
        <w:rPr>
          <w:rFonts w:hint="eastAsia"/>
        </w:rPr>
      </w:pPr>
      <w:r>
        <w:rPr>
          <w:color w:val="C9BEA9"/>
          <w:sz w:val="20"/>
        </w:rPr>
        <w:t>____________________________________________________________</w:t>
      </w:r>
    </w:p>
    <w:p w14:paraId="313DCE38" w14:textId="77777777" w:rsidR="00F879B3" w:rsidRDefault="00150752">
      <w:pPr>
        <w:spacing w:after="0" w:line="216" w:lineRule="auto"/>
        <w:rPr>
          <w:rFonts w:hint="eastAsia"/>
        </w:rPr>
      </w:pPr>
      <w:r>
        <w:rPr>
          <w:color w:val="C9BEA9"/>
          <w:sz w:val="20"/>
        </w:rPr>
        <w:t>____________________________________________________________</w:t>
      </w:r>
    </w:p>
    <w:tbl>
      <w:tblPr>
        <w:tblW w:w="0" w:type="auto"/>
        <w:jc w:val="center"/>
        <w:tblLayout w:type="fixed"/>
        <w:tblLook w:val="04A0" w:firstRow="1" w:lastRow="0" w:firstColumn="1" w:lastColumn="0" w:noHBand="0" w:noVBand="1"/>
      </w:tblPr>
      <w:tblGrid>
        <w:gridCol w:w="9792"/>
      </w:tblGrid>
      <w:tr w:rsidR="00F879B3" w14:paraId="6E5B3A82" w14:textId="77777777">
        <w:trPr>
          <w:jc w:val="center"/>
        </w:trPr>
        <w:tc>
          <w:tcPr>
            <w:tcW w:w="9792" w:type="dxa"/>
            <w:tcBorders>
              <w:left w:val="single" w:sz="18" w:space="0" w:color="B6924A"/>
            </w:tcBorders>
            <w:shd w:val="clear" w:color="auto" w:fill="F4EEE2"/>
            <w:tcMar>
              <w:top w:w="180" w:type="dxa"/>
              <w:left w:w="220" w:type="dxa"/>
              <w:bottom w:w="180" w:type="dxa"/>
              <w:right w:w="220" w:type="dxa"/>
            </w:tcMar>
            <w:vAlign w:val="center"/>
          </w:tcPr>
          <w:p w14:paraId="2B1D171B" w14:textId="77777777" w:rsidR="00F879B3" w:rsidRDefault="00150752">
            <w:pPr>
              <w:spacing w:after="100"/>
              <w:rPr>
                <w:rFonts w:hint="eastAsia"/>
              </w:rPr>
            </w:pPr>
            <w:r>
              <w:rPr>
                <w:rFonts w:ascii="DejaVu Sans" w:hAnsi="DejaVu Sans"/>
                <w:b/>
                <w:color w:val="8A6A2C"/>
                <w:sz w:val="17"/>
              </w:rPr>
              <w:t>TAKE THIS WITH YOU</w:t>
            </w:r>
          </w:p>
          <w:p w14:paraId="160C3BB5" w14:textId="77777777" w:rsidR="00F879B3" w:rsidRDefault="00150752">
            <w:pPr>
              <w:spacing w:after="0" w:line="252" w:lineRule="auto"/>
              <w:rPr>
                <w:rFonts w:hint="eastAsia"/>
              </w:rPr>
            </w:pPr>
            <w:r>
              <w:rPr>
                <w:b/>
                <w:color w:val="262421"/>
                <w:sz w:val="24"/>
              </w:rPr>
              <w:t>When a parable surprises you, do not rush to make the tension disappear. Ask what assumption is being exposed, how Jesus corrects it, and what truth about God and His Kingdom emerges from the reversal.</w:t>
            </w:r>
          </w:p>
        </w:tc>
      </w:tr>
    </w:tbl>
    <w:p w14:paraId="3CE0906D" w14:textId="77777777" w:rsidR="00F879B3" w:rsidRDefault="00F879B3">
      <w:pPr>
        <w:spacing w:after="20"/>
        <w:rPr>
          <w:rFonts w:hint="eastAsia"/>
        </w:rPr>
      </w:pPr>
    </w:p>
    <w:p w14:paraId="0E11818A" w14:textId="77777777" w:rsidR="00F879B3" w:rsidRDefault="00150752">
      <w:pPr>
        <w:spacing w:before="200" w:after="0"/>
        <w:jc w:val="center"/>
        <w:rPr>
          <w:rFonts w:hint="eastAsia"/>
        </w:rPr>
      </w:pPr>
      <w:r>
        <w:rPr>
          <w:rFonts w:ascii="DejaVu Sans" w:hAnsi="DejaVu Sans"/>
          <w:b/>
          <w:color w:val="8A6A2C"/>
          <w:sz w:val="17"/>
        </w:rPr>
        <w:t>NEXT  •  STATE THE KINGDOM PRINCIPLE</w:t>
      </w:r>
    </w:p>
    <w:p w14:paraId="50A339BD" w14:textId="77777777" w:rsidR="00F879B3" w:rsidRDefault="00F879B3">
      <w:pPr>
        <w:rPr>
          <w:rFonts w:hint="eastAsia"/>
        </w:rPr>
        <w:sectPr w:rsidR="00F879B3">
          <w:headerReference w:type="default" r:id="rId11"/>
          <w:pgSz w:w="12240" w:h="15840"/>
          <w:pgMar w:top="936" w:right="1080" w:bottom="936" w:left="1080" w:header="360" w:footer="403" w:gutter="0"/>
          <w:cols w:space="720"/>
          <w:docGrid w:linePitch="360"/>
        </w:sectPr>
      </w:pPr>
    </w:p>
    <w:p w14:paraId="20EAE0C1" w14:textId="77777777" w:rsidR="00F879B3" w:rsidRDefault="00150752">
      <w:pPr>
        <w:keepNext/>
        <w:spacing w:before="520" w:after="40"/>
        <w:jc w:val="center"/>
        <w:rPr>
          <w:rFonts w:hint="eastAsia"/>
        </w:rPr>
      </w:pPr>
      <w:r>
        <w:rPr>
          <w:rFonts w:ascii="DejaVu Sans" w:hAnsi="DejaVu Sans"/>
          <w:b/>
          <w:color w:val="8A6A2C"/>
          <w:sz w:val="18"/>
        </w:rPr>
        <w:lastRenderedPageBreak/>
        <w:t>THE HEALING ACADEMY</w:t>
      </w:r>
    </w:p>
    <w:p w14:paraId="6DBCFE76" w14:textId="77777777" w:rsidR="00F879B3" w:rsidRDefault="00150752">
      <w:pPr>
        <w:keepNext/>
        <w:spacing w:after="680"/>
        <w:jc w:val="center"/>
        <w:rPr>
          <w:rFonts w:hint="eastAsia"/>
        </w:rPr>
      </w:pPr>
      <w:r>
        <w:rPr>
          <w:b/>
          <w:color w:val="1B1B1B"/>
          <w:sz w:val="32"/>
        </w:rPr>
        <w:t>THE PARABLES OF JESUS</w:t>
      </w:r>
    </w:p>
    <w:p w14:paraId="067AF779" w14:textId="77777777" w:rsidR="00F879B3" w:rsidRDefault="00150752">
      <w:pPr>
        <w:spacing w:after="80"/>
        <w:jc w:val="center"/>
        <w:rPr>
          <w:rFonts w:hint="eastAsia"/>
        </w:rPr>
      </w:pPr>
      <w:r>
        <w:rPr>
          <w:b/>
          <w:color w:val="161616"/>
          <w:sz w:val="54"/>
        </w:rPr>
        <w:t>STATE THE KINGDOM PRINCIPLE</w:t>
      </w:r>
    </w:p>
    <w:p w14:paraId="36748126" w14:textId="77777777" w:rsidR="00F879B3" w:rsidRDefault="00150752">
      <w:pPr>
        <w:spacing w:after="320"/>
        <w:jc w:val="center"/>
        <w:rPr>
          <w:rFonts w:hint="eastAsia"/>
        </w:rPr>
      </w:pPr>
      <w:r>
        <w:rPr>
          <w:i/>
          <w:color w:val="6E675D"/>
          <w:sz w:val="25"/>
        </w:rPr>
        <w:t>Context • Tension • Truth • Transfer</w:t>
      </w:r>
    </w:p>
    <w:tbl>
      <w:tblPr>
        <w:tblW w:w="0" w:type="auto"/>
        <w:jc w:val="center"/>
        <w:tblLayout w:type="fixed"/>
        <w:tblLook w:val="04A0" w:firstRow="1" w:lastRow="0" w:firstColumn="1" w:lastColumn="0" w:noHBand="0" w:noVBand="1"/>
      </w:tblPr>
      <w:tblGrid>
        <w:gridCol w:w="9792"/>
      </w:tblGrid>
      <w:tr w:rsidR="00F879B3" w14:paraId="15F7DC68" w14:textId="77777777">
        <w:trPr>
          <w:jc w:val="center"/>
        </w:trPr>
        <w:tc>
          <w:tcPr>
            <w:tcW w:w="9792" w:type="dxa"/>
            <w:tcBorders>
              <w:left w:val="single" w:sz="18" w:space="0" w:color="B6924A"/>
            </w:tcBorders>
            <w:shd w:val="clear" w:color="auto" w:fill="171717"/>
            <w:tcMar>
              <w:top w:w="180" w:type="dxa"/>
              <w:left w:w="220" w:type="dxa"/>
              <w:bottom w:w="180" w:type="dxa"/>
              <w:right w:w="220" w:type="dxa"/>
            </w:tcMar>
            <w:vAlign w:val="center"/>
          </w:tcPr>
          <w:p w14:paraId="2E8B5E61" w14:textId="77777777" w:rsidR="00F879B3" w:rsidRDefault="00150752">
            <w:pPr>
              <w:spacing w:after="100"/>
              <w:rPr>
                <w:rFonts w:hint="eastAsia"/>
              </w:rPr>
            </w:pPr>
            <w:r>
              <w:rPr>
                <w:rFonts w:ascii="DejaVu Sans" w:hAnsi="DejaVu Sans"/>
                <w:b/>
                <w:color w:val="8A6A2C"/>
                <w:sz w:val="17"/>
              </w:rPr>
              <w:t>CENTRAL TRUTH</w:t>
            </w:r>
          </w:p>
          <w:p w14:paraId="33B08555" w14:textId="77777777" w:rsidR="00F879B3" w:rsidRDefault="00150752">
            <w:pPr>
              <w:spacing w:after="0" w:line="252" w:lineRule="auto"/>
              <w:rPr>
                <w:rFonts w:hint="eastAsia"/>
              </w:rPr>
            </w:pPr>
            <w:r>
              <w:rPr>
                <w:b/>
                <w:color w:val="F7F1E7"/>
                <w:sz w:val="24"/>
              </w:rPr>
              <w:t>A Kingdom principle is a concise, text-grounded statement of the enduring truth Jesus reveals through the parable. It grows from context and tension, and it is stated before we move to modern application.</w:t>
            </w:r>
          </w:p>
        </w:tc>
      </w:tr>
    </w:tbl>
    <w:p w14:paraId="60CF430B" w14:textId="77777777" w:rsidR="00F879B3" w:rsidRDefault="00F879B3">
      <w:pPr>
        <w:spacing w:after="20"/>
        <w:rPr>
          <w:rFonts w:hint="eastAsia"/>
        </w:rPr>
      </w:pPr>
    </w:p>
    <w:p w14:paraId="0A4BDEDB" w14:textId="77777777" w:rsidR="00F879B3" w:rsidRDefault="00150752">
      <w:pPr>
        <w:spacing w:after="160" w:line="264" w:lineRule="auto"/>
        <w:rPr>
          <w:rFonts w:hint="eastAsia"/>
        </w:rPr>
      </w:pPr>
      <w:r>
        <w:rPr>
          <w:color w:val="262421"/>
        </w:rPr>
        <w:t>In Section Three, you learned to follow the pressure point of a parable. You identified surprise, conflict, reversal, and the human assumption Jesus was exposing. Now the interpretive work becomes more precise: you must state the truth that replaces that assumption.</w:t>
      </w:r>
    </w:p>
    <w:p w14:paraId="1BB13394" w14:textId="77777777" w:rsidR="00F879B3" w:rsidRDefault="00150752">
      <w:pPr>
        <w:spacing w:after="160" w:line="264" w:lineRule="auto"/>
        <w:rPr>
          <w:rFonts w:hint="eastAsia"/>
        </w:rPr>
      </w:pPr>
      <w:r>
        <w:rPr>
          <w:color w:val="262421"/>
        </w:rPr>
        <w:t>A Kingdom principle is not a sermon slogan, a motivational sentence, or a personal resolution. It is the theological bridge between what Jesus meant in the original setting and how that truth can faithfully shape believers today.</w:t>
      </w:r>
    </w:p>
    <w:p w14:paraId="78147B32" w14:textId="77777777" w:rsidR="00F879B3" w:rsidRDefault="00150752">
      <w:pPr>
        <w:spacing w:before="80" w:after="40"/>
        <w:rPr>
          <w:rFonts w:hint="eastAsia"/>
        </w:rPr>
      </w:pPr>
      <w:r>
        <w:rPr>
          <w:rFonts w:ascii="DejaVu Sans" w:hAnsi="DejaVu Sans"/>
          <w:b/>
          <w:color w:val="8A6A2C"/>
          <w:sz w:val="17"/>
        </w:rPr>
        <w:t>A STRONG PRINCIPLE IS</w:t>
      </w:r>
    </w:p>
    <w:p w14:paraId="44C7237A" w14:textId="77777777" w:rsidR="00F879B3" w:rsidRDefault="00150752">
      <w:pPr>
        <w:spacing w:before="120"/>
        <w:rPr>
          <w:rFonts w:hint="eastAsia"/>
        </w:rPr>
      </w:pPr>
      <w:r>
        <w:rPr>
          <w:b/>
          <w:color w:val="1B1B1B"/>
          <w:sz w:val="40"/>
        </w:rPr>
        <w:t>Faithful, Central, Enduring, Traceable</w:t>
      </w:r>
    </w:p>
    <w:tbl>
      <w:tblPr>
        <w:tblW w:w="0" w:type="auto"/>
        <w:jc w:val="center"/>
        <w:tblBorders>
          <w:top w:val="single" w:sz="5" w:space="0" w:color="E0D6C4"/>
          <w:left w:val="single" w:sz="5" w:space="0" w:color="E0D6C4"/>
          <w:bottom w:val="single" w:sz="5" w:space="0" w:color="E0D6C4"/>
          <w:right w:val="single" w:sz="5" w:space="0" w:color="E0D6C4"/>
          <w:insideH w:val="single" w:sz="5" w:space="0" w:color="E0D6C4"/>
          <w:insideV w:val="single" w:sz="5" w:space="0" w:color="E0D6C4"/>
        </w:tblBorders>
        <w:tblLayout w:type="fixed"/>
        <w:tblLook w:val="04A0" w:firstRow="1" w:lastRow="0" w:firstColumn="1" w:lastColumn="0" w:noHBand="0" w:noVBand="1"/>
      </w:tblPr>
      <w:tblGrid>
        <w:gridCol w:w="4896"/>
        <w:gridCol w:w="4896"/>
      </w:tblGrid>
      <w:tr w:rsidR="00F879B3" w14:paraId="34DC54BF" w14:textId="77777777">
        <w:trPr>
          <w:jc w:val="center"/>
        </w:trPr>
        <w:tc>
          <w:tcPr>
            <w:tcW w:w="4896" w:type="dxa"/>
            <w:shd w:val="clear" w:color="auto" w:fill="F4EEE2"/>
            <w:tcMar>
              <w:top w:w="180" w:type="dxa"/>
              <w:left w:w="180" w:type="dxa"/>
              <w:bottom w:w="180" w:type="dxa"/>
              <w:right w:w="180" w:type="dxa"/>
            </w:tcMar>
          </w:tcPr>
          <w:p w14:paraId="26A8D1F8" w14:textId="77777777" w:rsidR="00F879B3" w:rsidRDefault="00150752">
            <w:pPr>
              <w:spacing w:after="100"/>
              <w:rPr>
                <w:rFonts w:hint="eastAsia"/>
              </w:rPr>
            </w:pPr>
            <w:r>
              <w:rPr>
                <w:rFonts w:ascii="DejaVu Sans" w:hAnsi="DejaVu Sans"/>
                <w:b/>
                <w:color w:val="8A6A2C"/>
                <w:sz w:val="17"/>
              </w:rPr>
              <w:t>FAITHFUL</w:t>
            </w:r>
          </w:p>
          <w:p w14:paraId="358BD7FC" w14:textId="77777777" w:rsidR="00F879B3" w:rsidRDefault="00150752">
            <w:pPr>
              <w:spacing w:after="0" w:line="252" w:lineRule="auto"/>
              <w:rPr>
                <w:rFonts w:hint="eastAsia"/>
              </w:rPr>
            </w:pPr>
            <w:r>
              <w:rPr>
                <w:color w:val="262421"/>
                <w:sz w:val="21"/>
              </w:rPr>
              <w:t>It fits the audience, occasion, and literary context of the parable.</w:t>
            </w:r>
          </w:p>
        </w:tc>
        <w:tc>
          <w:tcPr>
            <w:tcW w:w="4896" w:type="dxa"/>
            <w:shd w:val="clear" w:color="auto" w:fill="F8F8F6"/>
            <w:tcMar>
              <w:top w:w="180" w:type="dxa"/>
              <w:left w:w="180" w:type="dxa"/>
              <w:bottom w:w="180" w:type="dxa"/>
              <w:right w:w="180" w:type="dxa"/>
            </w:tcMar>
          </w:tcPr>
          <w:p w14:paraId="50E99D90" w14:textId="77777777" w:rsidR="00F879B3" w:rsidRDefault="00150752">
            <w:pPr>
              <w:spacing w:after="100"/>
              <w:rPr>
                <w:rFonts w:hint="eastAsia"/>
              </w:rPr>
            </w:pPr>
            <w:r>
              <w:rPr>
                <w:rFonts w:ascii="DejaVu Sans" w:hAnsi="DejaVu Sans"/>
                <w:b/>
                <w:color w:val="8A6A2C"/>
                <w:sz w:val="17"/>
              </w:rPr>
              <w:t>CENTRAL</w:t>
            </w:r>
          </w:p>
          <w:p w14:paraId="2D4E6DF0" w14:textId="77777777" w:rsidR="00F879B3" w:rsidRDefault="00150752">
            <w:pPr>
              <w:spacing w:after="0" w:line="252" w:lineRule="auto"/>
              <w:rPr>
                <w:rFonts w:hint="eastAsia"/>
              </w:rPr>
            </w:pPr>
            <w:r>
              <w:rPr>
                <w:color w:val="262421"/>
                <w:sz w:val="21"/>
              </w:rPr>
              <w:t>It captures the main correction or revelation rather than a side detail.</w:t>
            </w:r>
          </w:p>
        </w:tc>
      </w:tr>
      <w:tr w:rsidR="00F879B3" w14:paraId="3197080F" w14:textId="77777777">
        <w:trPr>
          <w:jc w:val="center"/>
        </w:trPr>
        <w:tc>
          <w:tcPr>
            <w:tcW w:w="4896" w:type="dxa"/>
            <w:shd w:val="clear" w:color="auto" w:fill="F8F8F6"/>
            <w:tcMar>
              <w:top w:w="180" w:type="dxa"/>
              <w:left w:w="180" w:type="dxa"/>
              <w:bottom w:w="180" w:type="dxa"/>
              <w:right w:w="180" w:type="dxa"/>
            </w:tcMar>
          </w:tcPr>
          <w:p w14:paraId="03AC04F3" w14:textId="77777777" w:rsidR="00F879B3" w:rsidRDefault="00150752">
            <w:pPr>
              <w:spacing w:after="100"/>
              <w:rPr>
                <w:rFonts w:hint="eastAsia"/>
              </w:rPr>
            </w:pPr>
            <w:r>
              <w:rPr>
                <w:rFonts w:ascii="DejaVu Sans" w:hAnsi="DejaVu Sans"/>
                <w:b/>
                <w:color w:val="8A6A2C"/>
                <w:sz w:val="17"/>
              </w:rPr>
              <w:t>ENDURING</w:t>
            </w:r>
          </w:p>
          <w:p w14:paraId="79467E6B" w14:textId="77777777" w:rsidR="00F879B3" w:rsidRDefault="00150752">
            <w:pPr>
              <w:spacing w:after="0" w:line="252" w:lineRule="auto"/>
              <w:rPr>
                <w:rFonts w:hint="eastAsia"/>
              </w:rPr>
            </w:pPr>
            <w:r>
              <w:rPr>
                <w:color w:val="262421"/>
                <w:sz w:val="21"/>
              </w:rPr>
              <w:t>It states a truth that remains valid beyond the first-century setting without erasing that setting.</w:t>
            </w:r>
          </w:p>
        </w:tc>
        <w:tc>
          <w:tcPr>
            <w:tcW w:w="4896" w:type="dxa"/>
            <w:shd w:val="clear" w:color="auto" w:fill="F4EEE2"/>
            <w:tcMar>
              <w:top w:w="180" w:type="dxa"/>
              <w:left w:w="180" w:type="dxa"/>
              <w:bottom w:w="180" w:type="dxa"/>
              <w:right w:w="180" w:type="dxa"/>
            </w:tcMar>
          </w:tcPr>
          <w:p w14:paraId="206CCC27" w14:textId="77777777" w:rsidR="00F879B3" w:rsidRDefault="00150752">
            <w:pPr>
              <w:spacing w:after="100"/>
              <w:rPr>
                <w:rFonts w:hint="eastAsia"/>
              </w:rPr>
            </w:pPr>
            <w:r>
              <w:rPr>
                <w:rFonts w:ascii="DejaVu Sans" w:hAnsi="DejaVu Sans"/>
                <w:b/>
                <w:color w:val="8A6A2C"/>
                <w:sz w:val="17"/>
              </w:rPr>
              <w:t>TRACEABLE</w:t>
            </w:r>
          </w:p>
          <w:p w14:paraId="08E0C29F" w14:textId="77777777" w:rsidR="00F879B3" w:rsidRDefault="00150752">
            <w:pPr>
              <w:spacing w:after="0" w:line="252" w:lineRule="auto"/>
              <w:rPr>
                <w:rFonts w:hint="eastAsia"/>
              </w:rPr>
            </w:pPr>
            <w:r>
              <w:rPr>
                <w:color w:val="262421"/>
                <w:sz w:val="21"/>
              </w:rPr>
              <w:t>A careful reader can point back to the text and show where the principle came from.</w:t>
            </w:r>
          </w:p>
        </w:tc>
      </w:tr>
    </w:tbl>
    <w:p w14:paraId="0A1CE711" w14:textId="77777777" w:rsidR="00F879B3" w:rsidRDefault="00F879B3">
      <w:pPr>
        <w:spacing w:after="40"/>
        <w:rPr>
          <w:rFonts w:hint="eastAsia"/>
        </w:rPr>
      </w:pPr>
    </w:p>
    <w:tbl>
      <w:tblPr>
        <w:tblW w:w="0" w:type="auto"/>
        <w:jc w:val="center"/>
        <w:tblLayout w:type="fixed"/>
        <w:tblLook w:val="04A0" w:firstRow="1" w:lastRow="0" w:firstColumn="1" w:lastColumn="0" w:noHBand="0" w:noVBand="1"/>
      </w:tblPr>
      <w:tblGrid>
        <w:gridCol w:w="9792"/>
      </w:tblGrid>
      <w:tr w:rsidR="00F879B3" w14:paraId="37686B14" w14:textId="77777777">
        <w:trPr>
          <w:jc w:val="center"/>
        </w:trPr>
        <w:tc>
          <w:tcPr>
            <w:tcW w:w="9792" w:type="dxa"/>
            <w:tcBorders>
              <w:left w:val="single" w:sz="18" w:space="0" w:color="B6924A"/>
            </w:tcBorders>
            <w:shd w:val="clear" w:color="auto" w:fill="F4EEE2"/>
            <w:tcMar>
              <w:top w:w="180" w:type="dxa"/>
              <w:left w:w="220" w:type="dxa"/>
              <w:bottom w:w="180" w:type="dxa"/>
              <w:right w:w="220" w:type="dxa"/>
            </w:tcMar>
            <w:vAlign w:val="center"/>
          </w:tcPr>
          <w:p w14:paraId="11D932D2" w14:textId="77777777" w:rsidR="00F879B3" w:rsidRDefault="00150752">
            <w:pPr>
              <w:spacing w:after="100"/>
              <w:rPr>
                <w:rFonts w:hint="eastAsia"/>
              </w:rPr>
            </w:pPr>
            <w:r>
              <w:rPr>
                <w:rFonts w:ascii="DejaVu Sans" w:hAnsi="DejaVu Sans"/>
                <w:b/>
                <w:color w:val="8A6A2C"/>
                <w:sz w:val="17"/>
              </w:rPr>
              <w:t>STUDY PRINCIPLE</w:t>
            </w:r>
          </w:p>
          <w:p w14:paraId="547F6C3E" w14:textId="77777777" w:rsidR="00F879B3" w:rsidRDefault="00150752">
            <w:pPr>
              <w:spacing w:after="0" w:line="252" w:lineRule="auto"/>
              <w:rPr>
                <w:rFonts w:hint="eastAsia"/>
              </w:rPr>
            </w:pPr>
            <w:r>
              <w:rPr>
                <w:b/>
                <w:color w:val="262421"/>
                <w:sz w:val="24"/>
              </w:rPr>
              <w:t>If you cannot show where your principle comes from in the parable, you are probably applying too soon.</w:t>
            </w:r>
          </w:p>
        </w:tc>
      </w:tr>
    </w:tbl>
    <w:p w14:paraId="3BE0AEF7" w14:textId="77777777" w:rsidR="00F879B3" w:rsidRDefault="00F879B3">
      <w:pPr>
        <w:spacing w:after="20"/>
        <w:rPr>
          <w:rFonts w:hint="eastAsia"/>
        </w:rPr>
      </w:pPr>
    </w:p>
    <w:p w14:paraId="35A50542" w14:textId="77777777" w:rsidR="00F879B3" w:rsidRDefault="00150752">
      <w:pPr>
        <w:rPr>
          <w:rFonts w:hint="eastAsia"/>
        </w:rPr>
      </w:pPr>
      <w:r>
        <w:br w:type="page"/>
      </w:r>
    </w:p>
    <w:p w14:paraId="16C7926A" w14:textId="77777777" w:rsidR="00F879B3" w:rsidRDefault="00150752">
      <w:pPr>
        <w:spacing w:before="80" w:after="40"/>
        <w:rPr>
          <w:rFonts w:hint="eastAsia"/>
        </w:rPr>
      </w:pPr>
      <w:r>
        <w:rPr>
          <w:rFonts w:ascii="DejaVu Sans" w:hAnsi="DejaVu Sans"/>
          <w:b/>
          <w:color w:val="8A6A2C"/>
          <w:sz w:val="17"/>
        </w:rPr>
        <w:lastRenderedPageBreak/>
        <w:t>KEEP THE LEVELS CLEAR</w:t>
      </w:r>
    </w:p>
    <w:p w14:paraId="0148B365" w14:textId="77777777" w:rsidR="00F879B3" w:rsidRDefault="00150752">
      <w:pPr>
        <w:spacing w:before="120"/>
        <w:rPr>
          <w:rFonts w:hint="eastAsia"/>
        </w:rPr>
      </w:pPr>
      <w:r>
        <w:rPr>
          <w:b/>
          <w:color w:val="1B1B1B"/>
          <w:sz w:val="40"/>
        </w:rPr>
        <w:t>Meaning, Principle, and Application Are Related - But Not Identical</w:t>
      </w:r>
    </w:p>
    <w:p w14:paraId="5D16D6B9" w14:textId="77777777" w:rsidR="00F879B3" w:rsidRDefault="00150752">
      <w:pPr>
        <w:spacing w:after="160" w:line="264" w:lineRule="auto"/>
        <w:rPr>
          <w:rFonts w:hint="eastAsia"/>
        </w:rPr>
      </w:pPr>
      <w:r>
        <w:rPr>
          <w:color w:val="262421"/>
        </w:rPr>
        <w:t>One of the most important habits in responsible Bible study is learning to separate three levels of thought. They belong together, but they should not be collapsed into one sentence.</w:t>
      </w:r>
    </w:p>
    <w:tbl>
      <w:tblPr>
        <w:tblW w:w="0" w:type="auto"/>
        <w:jc w:val="center"/>
        <w:tblBorders>
          <w:top w:val="single" w:sz="5" w:space="0" w:color="DED3C0"/>
          <w:left w:val="single" w:sz="5" w:space="0" w:color="DED3C0"/>
          <w:bottom w:val="single" w:sz="5" w:space="0" w:color="DED3C0"/>
          <w:right w:val="single" w:sz="5" w:space="0" w:color="DED3C0"/>
          <w:insideH w:val="single" w:sz="5" w:space="0" w:color="DED3C0"/>
          <w:insideV w:val="single" w:sz="5" w:space="0" w:color="DED3C0"/>
        </w:tblBorders>
        <w:tblLayout w:type="fixed"/>
        <w:tblLook w:val="04A0" w:firstRow="1" w:lastRow="0" w:firstColumn="1" w:lastColumn="0" w:noHBand="0" w:noVBand="1"/>
      </w:tblPr>
      <w:tblGrid>
        <w:gridCol w:w="2232"/>
        <w:gridCol w:w="4104"/>
        <w:gridCol w:w="3456"/>
      </w:tblGrid>
      <w:tr w:rsidR="00F879B3" w14:paraId="43E81B57" w14:textId="77777777">
        <w:trPr>
          <w:jc w:val="center"/>
        </w:trPr>
        <w:tc>
          <w:tcPr>
            <w:tcW w:w="2232" w:type="dxa"/>
            <w:shd w:val="clear" w:color="auto" w:fill="171717"/>
            <w:tcMar>
              <w:top w:w="110" w:type="dxa"/>
              <w:left w:w="120" w:type="dxa"/>
              <w:bottom w:w="110" w:type="dxa"/>
              <w:right w:w="120" w:type="dxa"/>
            </w:tcMar>
          </w:tcPr>
          <w:p w14:paraId="5038576A" w14:textId="77777777" w:rsidR="00F879B3" w:rsidRDefault="00150752">
            <w:pPr>
              <w:rPr>
                <w:rFonts w:hint="eastAsia"/>
              </w:rPr>
            </w:pPr>
            <w:r>
              <w:rPr>
                <w:rFonts w:ascii="DejaVu Sans" w:hAnsi="DejaVu Sans"/>
                <w:b/>
                <w:color w:val="F7F1E7"/>
                <w:sz w:val="15"/>
              </w:rPr>
              <w:t>LEVEL</w:t>
            </w:r>
          </w:p>
        </w:tc>
        <w:tc>
          <w:tcPr>
            <w:tcW w:w="4104" w:type="dxa"/>
            <w:shd w:val="clear" w:color="auto" w:fill="171717"/>
            <w:tcMar>
              <w:top w:w="110" w:type="dxa"/>
              <w:left w:w="120" w:type="dxa"/>
              <w:bottom w:w="110" w:type="dxa"/>
              <w:right w:w="120" w:type="dxa"/>
            </w:tcMar>
          </w:tcPr>
          <w:p w14:paraId="1C7E6B81" w14:textId="77777777" w:rsidR="00F879B3" w:rsidRDefault="00150752">
            <w:pPr>
              <w:rPr>
                <w:rFonts w:hint="eastAsia"/>
              </w:rPr>
            </w:pPr>
            <w:r>
              <w:rPr>
                <w:rFonts w:ascii="DejaVu Sans" w:hAnsi="DejaVu Sans"/>
                <w:b/>
                <w:color w:val="F7F1E7"/>
                <w:sz w:val="15"/>
              </w:rPr>
              <w:t>QUESTION</w:t>
            </w:r>
          </w:p>
        </w:tc>
        <w:tc>
          <w:tcPr>
            <w:tcW w:w="3456" w:type="dxa"/>
            <w:shd w:val="clear" w:color="auto" w:fill="171717"/>
            <w:tcMar>
              <w:top w:w="110" w:type="dxa"/>
              <w:left w:w="120" w:type="dxa"/>
              <w:bottom w:w="110" w:type="dxa"/>
              <w:right w:w="120" w:type="dxa"/>
            </w:tcMar>
          </w:tcPr>
          <w:p w14:paraId="38EF0037" w14:textId="77777777" w:rsidR="00F879B3" w:rsidRDefault="00150752">
            <w:pPr>
              <w:rPr>
                <w:rFonts w:hint="eastAsia"/>
              </w:rPr>
            </w:pPr>
            <w:r>
              <w:rPr>
                <w:rFonts w:ascii="DejaVu Sans" w:hAnsi="DejaVu Sans"/>
                <w:b/>
                <w:color w:val="F7F1E7"/>
                <w:sz w:val="15"/>
              </w:rPr>
              <w:t>THE GREAT SUPPER - MODEL</w:t>
            </w:r>
          </w:p>
        </w:tc>
      </w:tr>
      <w:tr w:rsidR="00F879B3" w14:paraId="3D2CC97D" w14:textId="77777777">
        <w:trPr>
          <w:jc w:val="center"/>
        </w:trPr>
        <w:tc>
          <w:tcPr>
            <w:tcW w:w="2232" w:type="dxa"/>
            <w:shd w:val="clear" w:color="auto" w:fill="F4EEE2"/>
            <w:tcMar>
              <w:top w:w="125" w:type="dxa"/>
              <w:left w:w="110" w:type="dxa"/>
              <w:bottom w:w="125" w:type="dxa"/>
              <w:right w:w="110" w:type="dxa"/>
            </w:tcMar>
          </w:tcPr>
          <w:p w14:paraId="3A6DBEE2" w14:textId="77777777" w:rsidR="00F879B3" w:rsidRDefault="00150752">
            <w:pPr>
              <w:spacing w:after="0" w:line="240" w:lineRule="auto"/>
              <w:rPr>
                <w:rFonts w:hint="eastAsia"/>
              </w:rPr>
            </w:pPr>
            <w:r>
              <w:rPr>
                <w:b/>
                <w:color w:val="8A6A2C"/>
                <w:sz w:val="17"/>
              </w:rPr>
              <w:t>CONTEXTUAL MEANING</w:t>
            </w:r>
          </w:p>
        </w:tc>
        <w:tc>
          <w:tcPr>
            <w:tcW w:w="4104" w:type="dxa"/>
            <w:shd w:val="clear" w:color="auto" w:fill="F4EEE2"/>
            <w:tcMar>
              <w:top w:w="125" w:type="dxa"/>
              <w:left w:w="110" w:type="dxa"/>
              <w:bottom w:w="125" w:type="dxa"/>
              <w:right w:w="110" w:type="dxa"/>
            </w:tcMar>
          </w:tcPr>
          <w:p w14:paraId="1F40BB9F" w14:textId="77777777" w:rsidR="00F879B3" w:rsidRDefault="00150752">
            <w:pPr>
              <w:spacing w:after="0" w:line="240" w:lineRule="auto"/>
              <w:rPr>
                <w:rFonts w:hint="eastAsia"/>
              </w:rPr>
            </w:pPr>
            <w:r>
              <w:rPr>
                <w:color w:val="262421"/>
                <w:sz w:val="17"/>
              </w:rPr>
              <w:t>What was Jesus confronting in the original setting?</w:t>
            </w:r>
          </w:p>
        </w:tc>
        <w:tc>
          <w:tcPr>
            <w:tcW w:w="3456" w:type="dxa"/>
            <w:shd w:val="clear" w:color="auto" w:fill="F4EEE2"/>
            <w:tcMar>
              <w:top w:w="125" w:type="dxa"/>
              <w:left w:w="110" w:type="dxa"/>
              <w:bottom w:w="125" w:type="dxa"/>
              <w:right w:w="110" w:type="dxa"/>
            </w:tcMar>
          </w:tcPr>
          <w:p w14:paraId="116A7C3C" w14:textId="77777777" w:rsidR="00F879B3" w:rsidRDefault="00150752">
            <w:pPr>
              <w:spacing w:after="0" w:line="240" w:lineRule="auto"/>
              <w:rPr>
                <w:rFonts w:hint="eastAsia"/>
              </w:rPr>
            </w:pPr>
            <w:r>
              <w:rPr>
                <w:color w:val="262421"/>
                <w:sz w:val="17"/>
              </w:rPr>
              <w:t>Jesus confronts religious hearers who presume Kingdom participation while resisting God's invitation.</w:t>
            </w:r>
          </w:p>
        </w:tc>
      </w:tr>
      <w:tr w:rsidR="00F879B3" w14:paraId="262B1FFF" w14:textId="77777777">
        <w:trPr>
          <w:jc w:val="center"/>
        </w:trPr>
        <w:tc>
          <w:tcPr>
            <w:tcW w:w="2232" w:type="dxa"/>
            <w:shd w:val="clear" w:color="auto" w:fill="F8F8F6"/>
            <w:tcMar>
              <w:top w:w="125" w:type="dxa"/>
              <w:left w:w="110" w:type="dxa"/>
              <w:bottom w:w="125" w:type="dxa"/>
              <w:right w:w="110" w:type="dxa"/>
            </w:tcMar>
          </w:tcPr>
          <w:p w14:paraId="7A3A8305" w14:textId="77777777" w:rsidR="00F879B3" w:rsidRDefault="00150752">
            <w:pPr>
              <w:spacing w:after="0" w:line="240" w:lineRule="auto"/>
              <w:rPr>
                <w:rFonts w:hint="eastAsia"/>
              </w:rPr>
            </w:pPr>
            <w:r>
              <w:rPr>
                <w:b/>
                <w:color w:val="8A6A2C"/>
                <w:sz w:val="17"/>
              </w:rPr>
              <w:t>KINGDOM PRINCIPLE</w:t>
            </w:r>
          </w:p>
        </w:tc>
        <w:tc>
          <w:tcPr>
            <w:tcW w:w="4104" w:type="dxa"/>
            <w:shd w:val="clear" w:color="auto" w:fill="F8F8F6"/>
            <w:tcMar>
              <w:top w:w="125" w:type="dxa"/>
              <w:left w:w="110" w:type="dxa"/>
              <w:bottom w:w="125" w:type="dxa"/>
              <w:right w:w="110" w:type="dxa"/>
            </w:tcMar>
          </w:tcPr>
          <w:p w14:paraId="31C14304" w14:textId="77777777" w:rsidR="00F879B3" w:rsidRDefault="00150752">
            <w:pPr>
              <w:spacing w:after="0" w:line="240" w:lineRule="auto"/>
              <w:rPr>
                <w:rFonts w:hint="eastAsia"/>
              </w:rPr>
            </w:pPr>
            <w:r>
              <w:rPr>
                <w:color w:val="262421"/>
                <w:sz w:val="17"/>
              </w:rPr>
              <w:t>What enduring truth does the parable establish?</w:t>
            </w:r>
          </w:p>
        </w:tc>
        <w:tc>
          <w:tcPr>
            <w:tcW w:w="3456" w:type="dxa"/>
            <w:shd w:val="clear" w:color="auto" w:fill="F8F8F6"/>
            <w:tcMar>
              <w:top w:w="125" w:type="dxa"/>
              <w:left w:w="110" w:type="dxa"/>
              <w:bottom w:w="125" w:type="dxa"/>
              <w:right w:w="110" w:type="dxa"/>
            </w:tcMar>
          </w:tcPr>
          <w:p w14:paraId="5E34AF04" w14:textId="77777777" w:rsidR="00F879B3" w:rsidRDefault="00150752">
            <w:pPr>
              <w:spacing w:after="0" w:line="240" w:lineRule="auto"/>
              <w:rPr>
                <w:rFonts w:hint="eastAsia"/>
              </w:rPr>
            </w:pPr>
            <w:r>
              <w:rPr>
                <w:color w:val="262421"/>
                <w:sz w:val="17"/>
              </w:rPr>
              <w:t>Religious privilege does not guarantee participation in God's Kingdom; His invitation must be received and answered.</w:t>
            </w:r>
          </w:p>
        </w:tc>
      </w:tr>
      <w:tr w:rsidR="00F879B3" w14:paraId="715D2E91" w14:textId="77777777">
        <w:trPr>
          <w:jc w:val="center"/>
        </w:trPr>
        <w:tc>
          <w:tcPr>
            <w:tcW w:w="2232" w:type="dxa"/>
            <w:shd w:val="clear" w:color="auto" w:fill="F4EEE2"/>
            <w:tcMar>
              <w:top w:w="125" w:type="dxa"/>
              <w:left w:w="110" w:type="dxa"/>
              <w:bottom w:w="125" w:type="dxa"/>
              <w:right w:w="110" w:type="dxa"/>
            </w:tcMar>
          </w:tcPr>
          <w:p w14:paraId="5F77308F" w14:textId="77777777" w:rsidR="00F879B3" w:rsidRDefault="00150752">
            <w:pPr>
              <w:spacing w:after="0" w:line="240" w:lineRule="auto"/>
              <w:rPr>
                <w:rFonts w:hint="eastAsia"/>
              </w:rPr>
            </w:pPr>
            <w:r>
              <w:rPr>
                <w:b/>
                <w:color w:val="8A6A2C"/>
                <w:sz w:val="17"/>
              </w:rPr>
              <w:t>MODERN APPLICATION</w:t>
            </w:r>
          </w:p>
        </w:tc>
        <w:tc>
          <w:tcPr>
            <w:tcW w:w="4104" w:type="dxa"/>
            <w:shd w:val="clear" w:color="auto" w:fill="F4EEE2"/>
            <w:tcMar>
              <w:top w:w="125" w:type="dxa"/>
              <w:left w:w="110" w:type="dxa"/>
              <w:bottom w:w="125" w:type="dxa"/>
              <w:right w:w="110" w:type="dxa"/>
            </w:tcMar>
          </w:tcPr>
          <w:p w14:paraId="7A8EBD41" w14:textId="77777777" w:rsidR="00F879B3" w:rsidRDefault="00150752">
            <w:pPr>
              <w:spacing w:after="0" w:line="240" w:lineRule="auto"/>
              <w:rPr>
                <w:rFonts w:hint="eastAsia"/>
              </w:rPr>
            </w:pPr>
            <w:r>
              <w:rPr>
                <w:color w:val="262421"/>
                <w:sz w:val="17"/>
              </w:rPr>
              <w:t>How should that truth shape a believer today?</w:t>
            </w:r>
          </w:p>
        </w:tc>
        <w:tc>
          <w:tcPr>
            <w:tcW w:w="3456" w:type="dxa"/>
            <w:shd w:val="clear" w:color="auto" w:fill="F4EEE2"/>
            <w:tcMar>
              <w:top w:w="125" w:type="dxa"/>
              <w:left w:w="110" w:type="dxa"/>
              <w:bottom w:w="125" w:type="dxa"/>
              <w:right w:w="110" w:type="dxa"/>
            </w:tcMar>
          </w:tcPr>
          <w:p w14:paraId="50FF689D" w14:textId="77777777" w:rsidR="00F879B3" w:rsidRDefault="00150752">
            <w:pPr>
              <w:spacing w:after="0" w:line="240" w:lineRule="auto"/>
              <w:rPr>
                <w:rFonts w:hint="eastAsia"/>
              </w:rPr>
            </w:pPr>
            <w:r>
              <w:rPr>
                <w:color w:val="262421"/>
                <w:sz w:val="17"/>
              </w:rPr>
              <w:t>Do not rely on church background, knowledge, or religious identity while ignoring Christ's call.</w:t>
            </w:r>
          </w:p>
        </w:tc>
      </w:tr>
    </w:tbl>
    <w:p w14:paraId="1ED06138" w14:textId="77777777" w:rsidR="00F879B3" w:rsidRDefault="00F879B3">
      <w:pPr>
        <w:spacing w:after="40"/>
        <w:rPr>
          <w:rFonts w:hint="eastAsia"/>
        </w:rPr>
      </w:pPr>
    </w:p>
    <w:tbl>
      <w:tblPr>
        <w:tblW w:w="0" w:type="auto"/>
        <w:jc w:val="center"/>
        <w:tblLayout w:type="fixed"/>
        <w:tblLook w:val="04A0" w:firstRow="1" w:lastRow="0" w:firstColumn="1" w:lastColumn="0" w:noHBand="0" w:noVBand="1"/>
      </w:tblPr>
      <w:tblGrid>
        <w:gridCol w:w="9792"/>
      </w:tblGrid>
      <w:tr w:rsidR="00F879B3" w14:paraId="09219167" w14:textId="77777777">
        <w:trPr>
          <w:jc w:val="center"/>
        </w:trPr>
        <w:tc>
          <w:tcPr>
            <w:tcW w:w="9792" w:type="dxa"/>
            <w:tcBorders>
              <w:left w:val="single" w:sz="18" w:space="0" w:color="71806A"/>
            </w:tcBorders>
            <w:shd w:val="clear" w:color="auto" w:fill="F1F4F1"/>
            <w:tcMar>
              <w:top w:w="180" w:type="dxa"/>
              <w:left w:w="220" w:type="dxa"/>
              <w:bottom w:w="180" w:type="dxa"/>
              <w:right w:w="220" w:type="dxa"/>
            </w:tcMar>
            <w:vAlign w:val="center"/>
          </w:tcPr>
          <w:p w14:paraId="3B2E7497" w14:textId="77777777" w:rsidR="00F879B3" w:rsidRDefault="00150752">
            <w:pPr>
              <w:spacing w:after="100"/>
              <w:rPr>
                <w:rFonts w:hint="eastAsia"/>
              </w:rPr>
            </w:pPr>
            <w:r>
              <w:rPr>
                <w:rFonts w:ascii="DejaVu Sans" w:hAnsi="DejaVu Sans"/>
                <w:b/>
                <w:color w:val="8A6A2C"/>
                <w:sz w:val="17"/>
              </w:rPr>
              <w:t>THE ORDER MATTERS</w:t>
            </w:r>
          </w:p>
          <w:p w14:paraId="003B9722" w14:textId="77777777" w:rsidR="00F879B3" w:rsidRDefault="00150752">
            <w:pPr>
              <w:spacing w:after="0" w:line="252" w:lineRule="auto"/>
              <w:rPr>
                <w:rFonts w:hint="eastAsia"/>
              </w:rPr>
            </w:pPr>
            <w:r>
              <w:rPr>
                <w:b/>
                <w:color w:val="262421"/>
                <w:sz w:val="24"/>
              </w:rPr>
              <w:t>First determine what Jesus meant in context. Then state the enduring Kingdom principle. Only after that should you ask how the truth confronts or guides life today.</w:t>
            </w:r>
          </w:p>
        </w:tc>
      </w:tr>
    </w:tbl>
    <w:p w14:paraId="67D3C9AD" w14:textId="77777777" w:rsidR="00F879B3" w:rsidRDefault="00F879B3">
      <w:pPr>
        <w:spacing w:after="20"/>
        <w:rPr>
          <w:rFonts w:hint="eastAsia"/>
        </w:rPr>
      </w:pPr>
    </w:p>
    <w:p w14:paraId="42ECCEF9" w14:textId="77777777" w:rsidR="00F879B3" w:rsidRDefault="00150752">
      <w:pPr>
        <w:spacing w:before="80" w:after="40"/>
        <w:rPr>
          <w:rFonts w:hint="eastAsia"/>
        </w:rPr>
      </w:pPr>
      <w:r>
        <w:rPr>
          <w:rFonts w:ascii="DejaVu Sans" w:hAnsi="DejaVu Sans"/>
          <w:b/>
          <w:color w:val="8A6A2C"/>
          <w:sz w:val="17"/>
        </w:rPr>
        <w:t>WHY THIS MATTERS</w:t>
      </w:r>
    </w:p>
    <w:p w14:paraId="11CD0EE9" w14:textId="77777777" w:rsidR="00F879B3" w:rsidRDefault="00150752">
      <w:pPr>
        <w:spacing w:before="120"/>
        <w:rPr>
          <w:rFonts w:hint="eastAsia"/>
        </w:rPr>
      </w:pPr>
      <w:r>
        <w:rPr>
          <w:b/>
          <w:color w:val="1B1B1B"/>
          <w:sz w:val="40"/>
        </w:rPr>
        <w:t>Do Not Let Application Rewrite Interpretation</w:t>
      </w:r>
    </w:p>
    <w:p w14:paraId="02C1BC11" w14:textId="77777777" w:rsidR="00F879B3" w:rsidRDefault="00150752">
      <w:pPr>
        <w:spacing w:after="160" w:line="264" w:lineRule="auto"/>
        <w:rPr>
          <w:rFonts w:hint="eastAsia"/>
        </w:rPr>
      </w:pPr>
      <w:r>
        <w:rPr>
          <w:color w:val="262421"/>
        </w:rPr>
        <w:t>A modern application may be powerful, timely, and pastorally useful, but it does not become the original meaning simply because it helps someone. The text controls the principle; the principle governs the application.</w:t>
      </w:r>
    </w:p>
    <w:p w14:paraId="5D588D39" w14:textId="77777777" w:rsidR="00F879B3" w:rsidRDefault="00150752">
      <w:pPr>
        <w:spacing w:after="160" w:line="264" w:lineRule="auto"/>
        <w:rPr>
          <w:rFonts w:hint="eastAsia"/>
        </w:rPr>
      </w:pPr>
      <w:r>
        <w:rPr>
          <w:b/>
          <w:color w:val="8A6A2C"/>
        </w:rPr>
        <w:t xml:space="preserve">Contextual meaning </w:t>
      </w:r>
      <w:r>
        <w:rPr>
          <w:color w:val="262421"/>
        </w:rPr>
        <w:t xml:space="preserve">keeps us rooted in what Jesus was actually addressing. </w:t>
      </w:r>
      <w:r>
        <w:rPr>
          <w:b/>
          <w:color w:val="8A6A2C"/>
        </w:rPr>
        <w:t xml:space="preserve">Kingdom principle </w:t>
      </w:r>
      <w:r>
        <w:rPr>
          <w:color w:val="262421"/>
        </w:rPr>
        <w:t xml:space="preserve">states the enduring truth. </w:t>
      </w:r>
      <w:r>
        <w:rPr>
          <w:b/>
          <w:color w:val="8A6A2C"/>
        </w:rPr>
        <w:t xml:space="preserve">Application </w:t>
      </w:r>
      <w:r>
        <w:rPr>
          <w:color w:val="262421"/>
        </w:rPr>
        <w:t>asks what faithful response looks like now.</w:t>
      </w:r>
    </w:p>
    <w:tbl>
      <w:tblPr>
        <w:tblW w:w="0" w:type="auto"/>
        <w:jc w:val="center"/>
        <w:tblLayout w:type="fixed"/>
        <w:tblLook w:val="04A0" w:firstRow="1" w:lastRow="0" w:firstColumn="1" w:lastColumn="0" w:noHBand="0" w:noVBand="1"/>
      </w:tblPr>
      <w:tblGrid>
        <w:gridCol w:w="9792"/>
      </w:tblGrid>
      <w:tr w:rsidR="00F879B3" w14:paraId="0D5C7A6C" w14:textId="77777777">
        <w:trPr>
          <w:jc w:val="center"/>
        </w:trPr>
        <w:tc>
          <w:tcPr>
            <w:tcW w:w="9792" w:type="dxa"/>
            <w:tcBorders>
              <w:left w:val="single" w:sz="18" w:space="0" w:color="A69B86"/>
            </w:tcBorders>
            <w:shd w:val="clear" w:color="auto" w:fill="F8F8F6"/>
            <w:tcMar>
              <w:top w:w="180" w:type="dxa"/>
              <w:left w:w="220" w:type="dxa"/>
              <w:bottom w:w="180" w:type="dxa"/>
              <w:right w:w="220" w:type="dxa"/>
            </w:tcMar>
            <w:vAlign w:val="center"/>
          </w:tcPr>
          <w:p w14:paraId="292EB4A1" w14:textId="77777777" w:rsidR="00F879B3" w:rsidRDefault="00150752">
            <w:pPr>
              <w:spacing w:after="100"/>
              <w:rPr>
                <w:rFonts w:hint="eastAsia"/>
              </w:rPr>
            </w:pPr>
            <w:r>
              <w:rPr>
                <w:rFonts w:ascii="DejaVu Sans" w:hAnsi="DejaVu Sans"/>
                <w:b/>
                <w:color w:val="8A6A2C"/>
                <w:sz w:val="17"/>
              </w:rPr>
              <w:t>IN PLAIN LANGUAGE</w:t>
            </w:r>
          </w:p>
          <w:p w14:paraId="7FD444B3" w14:textId="77777777" w:rsidR="00F879B3" w:rsidRDefault="00150752">
            <w:pPr>
              <w:spacing w:after="0" w:line="252" w:lineRule="auto"/>
              <w:rPr>
                <w:rFonts w:hint="eastAsia"/>
              </w:rPr>
            </w:pPr>
            <w:r>
              <w:rPr>
                <w:b/>
                <w:color w:val="262421"/>
                <w:sz w:val="24"/>
              </w:rPr>
              <w:t>The meaning tells you what Jesus was saying. The principle tells you what is true. The application tells you what to do because that truth is true.</w:t>
            </w:r>
          </w:p>
        </w:tc>
      </w:tr>
    </w:tbl>
    <w:p w14:paraId="2FD12A39" w14:textId="77777777" w:rsidR="00F879B3" w:rsidRDefault="00F879B3">
      <w:pPr>
        <w:spacing w:after="20"/>
        <w:rPr>
          <w:rFonts w:hint="eastAsia"/>
        </w:rPr>
      </w:pPr>
    </w:p>
    <w:p w14:paraId="064D8DE6" w14:textId="77777777" w:rsidR="00F879B3" w:rsidRDefault="00150752">
      <w:pPr>
        <w:rPr>
          <w:rFonts w:hint="eastAsia"/>
        </w:rPr>
      </w:pPr>
      <w:r>
        <w:br w:type="page"/>
      </w:r>
    </w:p>
    <w:p w14:paraId="68496514" w14:textId="77777777" w:rsidR="00F879B3" w:rsidRDefault="00150752">
      <w:pPr>
        <w:spacing w:before="80" w:after="40"/>
        <w:rPr>
          <w:rFonts w:hint="eastAsia"/>
        </w:rPr>
      </w:pPr>
      <w:r>
        <w:rPr>
          <w:rFonts w:ascii="DejaVu Sans" w:hAnsi="DejaVu Sans"/>
          <w:b/>
          <w:color w:val="8A6A2C"/>
          <w:sz w:val="17"/>
        </w:rPr>
        <w:lastRenderedPageBreak/>
        <w:t>TEST THE SENTENCE</w:t>
      </w:r>
    </w:p>
    <w:p w14:paraId="62B796C4" w14:textId="77777777" w:rsidR="00F879B3" w:rsidRDefault="00150752">
      <w:pPr>
        <w:spacing w:before="120"/>
        <w:rPr>
          <w:rFonts w:hint="eastAsia"/>
        </w:rPr>
      </w:pPr>
      <w:r>
        <w:rPr>
          <w:b/>
          <w:color w:val="1B1B1B"/>
          <w:sz w:val="40"/>
        </w:rPr>
        <w:t>Four Tests for a Defensible Kingdom Principle</w:t>
      </w:r>
    </w:p>
    <w:p w14:paraId="381FC9A0" w14:textId="77777777" w:rsidR="00F879B3" w:rsidRDefault="00150752">
      <w:pPr>
        <w:spacing w:after="160" w:line="264" w:lineRule="auto"/>
        <w:rPr>
          <w:rFonts w:hint="eastAsia"/>
        </w:rPr>
      </w:pPr>
      <w:r>
        <w:rPr>
          <w:color w:val="262421"/>
        </w:rPr>
        <w:t>Before you write a principle into your notes, teach it to a class, or build an application from it, test the sentence. A good principle should survive all four questions below.</w:t>
      </w:r>
    </w:p>
    <w:tbl>
      <w:tblPr>
        <w:tblW w:w="0" w:type="auto"/>
        <w:jc w:val="center"/>
        <w:tblBorders>
          <w:top w:val="single" w:sz="5" w:space="0" w:color="DED3C0"/>
          <w:left w:val="single" w:sz="5" w:space="0" w:color="DED3C0"/>
          <w:bottom w:val="single" w:sz="5" w:space="0" w:color="DED3C0"/>
          <w:right w:val="single" w:sz="5" w:space="0" w:color="DED3C0"/>
          <w:insideH w:val="single" w:sz="5" w:space="0" w:color="DED3C0"/>
          <w:insideV w:val="single" w:sz="5" w:space="0" w:color="DED3C0"/>
        </w:tblBorders>
        <w:tblLayout w:type="fixed"/>
        <w:tblLook w:val="04A0" w:firstRow="1" w:lastRow="0" w:firstColumn="1" w:lastColumn="0" w:noHBand="0" w:noVBand="1"/>
      </w:tblPr>
      <w:tblGrid>
        <w:gridCol w:w="2808"/>
        <w:gridCol w:w="6984"/>
      </w:tblGrid>
      <w:tr w:rsidR="00F879B3" w14:paraId="49CB191A" w14:textId="77777777">
        <w:trPr>
          <w:jc w:val="center"/>
        </w:trPr>
        <w:tc>
          <w:tcPr>
            <w:tcW w:w="2808" w:type="dxa"/>
            <w:shd w:val="clear" w:color="auto" w:fill="171717"/>
            <w:tcMar>
              <w:top w:w="150" w:type="dxa"/>
              <w:left w:w="130" w:type="dxa"/>
              <w:bottom w:w="150" w:type="dxa"/>
              <w:right w:w="130" w:type="dxa"/>
            </w:tcMar>
          </w:tcPr>
          <w:p w14:paraId="3686D299" w14:textId="77777777" w:rsidR="00F879B3" w:rsidRDefault="00150752">
            <w:pPr>
              <w:rPr>
                <w:rFonts w:hint="eastAsia"/>
              </w:rPr>
            </w:pPr>
            <w:r>
              <w:rPr>
                <w:rFonts w:ascii="DejaVu Sans" w:hAnsi="DejaVu Sans"/>
                <w:b/>
                <w:color w:val="B6924A"/>
                <w:sz w:val="16"/>
              </w:rPr>
              <w:t>1  CONTEXT TEST</w:t>
            </w:r>
          </w:p>
        </w:tc>
        <w:tc>
          <w:tcPr>
            <w:tcW w:w="6984" w:type="dxa"/>
            <w:shd w:val="clear" w:color="auto" w:fill="F4EEE2"/>
            <w:tcMar>
              <w:top w:w="150" w:type="dxa"/>
              <w:left w:w="160" w:type="dxa"/>
              <w:bottom w:w="150" w:type="dxa"/>
              <w:right w:w="160" w:type="dxa"/>
            </w:tcMar>
          </w:tcPr>
          <w:p w14:paraId="6D49F864" w14:textId="77777777" w:rsidR="00F879B3" w:rsidRDefault="00150752">
            <w:pPr>
              <w:spacing w:after="0" w:line="245" w:lineRule="auto"/>
              <w:rPr>
                <w:rFonts w:hint="eastAsia"/>
              </w:rPr>
            </w:pPr>
            <w:r>
              <w:rPr>
                <w:color w:val="262421"/>
                <w:sz w:val="20"/>
              </w:rPr>
              <w:t>Does the sentence fit the audience, occasion, and problem that produced the parable?</w:t>
            </w:r>
          </w:p>
        </w:tc>
      </w:tr>
      <w:tr w:rsidR="00F879B3" w14:paraId="0475FEA1" w14:textId="77777777">
        <w:trPr>
          <w:jc w:val="center"/>
        </w:trPr>
        <w:tc>
          <w:tcPr>
            <w:tcW w:w="2808" w:type="dxa"/>
            <w:shd w:val="clear" w:color="auto" w:fill="171717"/>
            <w:tcMar>
              <w:top w:w="150" w:type="dxa"/>
              <w:left w:w="130" w:type="dxa"/>
              <w:bottom w:w="150" w:type="dxa"/>
              <w:right w:w="130" w:type="dxa"/>
            </w:tcMar>
          </w:tcPr>
          <w:p w14:paraId="0F8ECF31" w14:textId="77777777" w:rsidR="00F879B3" w:rsidRDefault="00150752">
            <w:pPr>
              <w:rPr>
                <w:rFonts w:hint="eastAsia"/>
              </w:rPr>
            </w:pPr>
            <w:r>
              <w:rPr>
                <w:rFonts w:ascii="DejaVu Sans" w:hAnsi="DejaVu Sans"/>
                <w:b/>
                <w:color w:val="B6924A"/>
                <w:sz w:val="16"/>
              </w:rPr>
              <w:t>2  TEXT TEST</w:t>
            </w:r>
          </w:p>
        </w:tc>
        <w:tc>
          <w:tcPr>
            <w:tcW w:w="6984" w:type="dxa"/>
            <w:shd w:val="clear" w:color="auto" w:fill="F8F8F6"/>
            <w:tcMar>
              <w:top w:w="150" w:type="dxa"/>
              <w:left w:w="160" w:type="dxa"/>
              <w:bottom w:w="150" w:type="dxa"/>
              <w:right w:w="160" w:type="dxa"/>
            </w:tcMar>
          </w:tcPr>
          <w:p w14:paraId="74AF4EFC" w14:textId="77777777" w:rsidR="00F879B3" w:rsidRDefault="00150752">
            <w:pPr>
              <w:spacing w:after="0" w:line="245" w:lineRule="auto"/>
              <w:rPr>
                <w:rFonts w:hint="eastAsia"/>
              </w:rPr>
            </w:pPr>
            <w:r>
              <w:rPr>
                <w:color w:val="262421"/>
                <w:sz w:val="20"/>
              </w:rPr>
              <w:t>Can you support the sentence from the story's movement, wording, ending, or Jesus' own explanation?</w:t>
            </w:r>
          </w:p>
        </w:tc>
      </w:tr>
      <w:tr w:rsidR="00F879B3" w14:paraId="2E36BCD7" w14:textId="77777777">
        <w:trPr>
          <w:jc w:val="center"/>
        </w:trPr>
        <w:tc>
          <w:tcPr>
            <w:tcW w:w="2808" w:type="dxa"/>
            <w:shd w:val="clear" w:color="auto" w:fill="171717"/>
            <w:tcMar>
              <w:top w:w="150" w:type="dxa"/>
              <w:left w:w="130" w:type="dxa"/>
              <w:bottom w:w="150" w:type="dxa"/>
              <w:right w:w="130" w:type="dxa"/>
            </w:tcMar>
          </w:tcPr>
          <w:p w14:paraId="3DB61B50" w14:textId="77777777" w:rsidR="00F879B3" w:rsidRDefault="00150752">
            <w:pPr>
              <w:rPr>
                <w:rFonts w:hint="eastAsia"/>
              </w:rPr>
            </w:pPr>
            <w:r>
              <w:rPr>
                <w:rFonts w:ascii="DejaVu Sans" w:hAnsi="DejaVu Sans"/>
                <w:b/>
                <w:color w:val="B6924A"/>
                <w:sz w:val="16"/>
              </w:rPr>
              <w:t>3  KINGDOM TEST</w:t>
            </w:r>
          </w:p>
        </w:tc>
        <w:tc>
          <w:tcPr>
            <w:tcW w:w="6984" w:type="dxa"/>
            <w:shd w:val="clear" w:color="auto" w:fill="F4EEE2"/>
            <w:tcMar>
              <w:top w:w="150" w:type="dxa"/>
              <w:left w:w="160" w:type="dxa"/>
              <w:bottom w:w="150" w:type="dxa"/>
              <w:right w:w="160" w:type="dxa"/>
            </w:tcMar>
          </w:tcPr>
          <w:p w14:paraId="0E42A814" w14:textId="77777777" w:rsidR="00F879B3" w:rsidRDefault="00150752">
            <w:pPr>
              <w:spacing w:after="0" w:line="245" w:lineRule="auto"/>
              <w:rPr>
                <w:rFonts w:hint="eastAsia"/>
              </w:rPr>
            </w:pPr>
            <w:r>
              <w:rPr>
                <w:color w:val="262421"/>
                <w:sz w:val="20"/>
              </w:rPr>
              <w:t>Does the sentence state truth about God, His Kingdom, or faithful response rather than merely giving advice?</w:t>
            </w:r>
          </w:p>
        </w:tc>
      </w:tr>
      <w:tr w:rsidR="00F879B3" w14:paraId="2E1616FD" w14:textId="77777777">
        <w:trPr>
          <w:jc w:val="center"/>
        </w:trPr>
        <w:tc>
          <w:tcPr>
            <w:tcW w:w="2808" w:type="dxa"/>
            <w:shd w:val="clear" w:color="auto" w:fill="171717"/>
            <w:tcMar>
              <w:top w:w="150" w:type="dxa"/>
              <w:left w:w="130" w:type="dxa"/>
              <w:bottom w:w="150" w:type="dxa"/>
              <w:right w:w="130" w:type="dxa"/>
            </w:tcMar>
          </w:tcPr>
          <w:p w14:paraId="04F75914" w14:textId="77777777" w:rsidR="00F879B3" w:rsidRDefault="00150752">
            <w:pPr>
              <w:rPr>
                <w:rFonts w:hint="eastAsia"/>
              </w:rPr>
            </w:pPr>
            <w:r>
              <w:rPr>
                <w:rFonts w:ascii="DejaVu Sans" w:hAnsi="DejaVu Sans"/>
                <w:b/>
                <w:color w:val="B6924A"/>
                <w:sz w:val="16"/>
              </w:rPr>
              <w:t>4  SCRIPTURE TEST</w:t>
            </w:r>
          </w:p>
        </w:tc>
        <w:tc>
          <w:tcPr>
            <w:tcW w:w="6984" w:type="dxa"/>
            <w:shd w:val="clear" w:color="auto" w:fill="F8F8F6"/>
            <w:tcMar>
              <w:top w:w="150" w:type="dxa"/>
              <w:left w:w="160" w:type="dxa"/>
              <w:bottom w:w="150" w:type="dxa"/>
              <w:right w:w="160" w:type="dxa"/>
            </w:tcMar>
          </w:tcPr>
          <w:p w14:paraId="202106FF" w14:textId="77777777" w:rsidR="00F879B3" w:rsidRDefault="00150752">
            <w:pPr>
              <w:spacing w:after="0" w:line="245" w:lineRule="auto"/>
              <w:rPr>
                <w:rFonts w:hint="eastAsia"/>
              </w:rPr>
            </w:pPr>
            <w:r>
              <w:rPr>
                <w:color w:val="262421"/>
                <w:sz w:val="20"/>
              </w:rPr>
              <w:t>Is the principle consistent with the wider teaching of Scripture?</w:t>
            </w:r>
          </w:p>
        </w:tc>
      </w:tr>
    </w:tbl>
    <w:p w14:paraId="207CC426" w14:textId="77777777" w:rsidR="00F879B3" w:rsidRDefault="00F879B3">
      <w:pPr>
        <w:spacing w:after="40"/>
        <w:rPr>
          <w:rFonts w:hint="eastAsia"/>
        </w:rPr>
      </w:pPr>
    </w:p>
    <w:p w14:paraId="6D7DB048" w14:textId="77777777" w:rsidR="00F879B3" w:rsidRDefault="00150752">
      <w:pPr>
        <w:spacing w:before="80" w:after="40"/>
        <w:rPr>
          <w:rFonts w:hint="eastAsia"/>
        </w:rPr>
      </w:pPr>
      <w:r>
        <w:rPr>
          <w:rFonts w:ascii="DejaVu Sans" w:hAnsi="DejaVu Sans"/>
          <w:b/>
          <w:color w:val="8A6A2C"/>
          <w:sz w:val="17"/>
        </w:rPr>
        <w:t>AVOID THE SLOGAN TRAP</w:t>
      </w:r>
    </w:p>
    <w:p w14:paraId="09E0A921" w14:textId="77777777" w:rsidR="00F879B3" w:rsidRDefault="00150752">
      <w:pPr>
        <w:spacing w:before="120"/>
        <w:rPr>
          <w:rFonts w:hint="eastAsia"/>
        </w:rPr>
      </w:pPr>
      <w:r>
        <w:rPr>
          <w:b/>
          <w:color w:val="1B1B1B"/>
          <w:sz w:val="40"/>
        </w:rPr>
        <w:t>A True Statement Can Still Be Too Shallow</w:t>
      </w:r>
    </w:p>
    <w:p w14:paraId="0AC50AEB" w14:textId="77777777" w:rsidR="00F879B3" w:rsidRDefault="00150752">
      <w:pPr>
        <w:spacing w:after="160" w:line="264" w:lineRule="auto"/>
        <w:rPr>
          <w:rFonts w:hint="eastAsia"/>
        </w:rPr>
      </w:pPr>
      <w:r>
        <w:rPr>
          <w:color w:val="262421"/>
        </w:rPr>
        <w:t>Some applications are not wrong; they are simply too small to carry the weight of the parable. Compare the following examples. Notice how the stronger statement stays closer to the Kingdom truth revealed by the story.</w:t>
      </w:r>
    </w:p>
    <w:tbl>
      <w:tblPr>
        <w:tblW w:w="0" w:type="auto"/>
        <w:jc w:val="center"/>
        <w:tblBorders>
          <w:top w:val="single" w:sz="5" w:space="0" w:color="DED3C0"/>
          <w:left w:val="single" w:sz="5" w:space="0" w:color="DED3C0"/>
          <w:bottom w:val="single" w:sz="5" w:space="0" w:color="DED3C0"/>
          <w:right w:val="single" w:sz="5" w:space="0" w:color="DED3C0"/>
          <w:insideH w:val="single" w:sz="5" w:space="0" w:color="DED3C0"/>
          <w:insideV w:val="single" w:sz="5" w:space="0" w:color="DED3C0"/>
        </w:tblBorders>
        <w:tblLayout w:type="fixed"/>
        <w:tblLook w:val="04A0" w:firstRow="1" w:lastRow="0" w:firstColumn="1" w:lastColumn="0" w:noHBand="0" w:noVBand="1"/>
      </w:tblPr>
      <w:tblGrid>
        <w:gridCol w:w="2088"/>
        <w:gridCol w:w="3096"/>
        <w:gridCol w:w="4608"/>
      </w:tblGrid>
      <w:tr w:rsidR="00F879B3" w14:paraId="0C8CC738" w14:textId="77777777">
        <w:trPr>
          <w:jc w:val="center"/>
        </w:trPr>
        <w:tc>
          <w:tcPr>
            <w:tcW w:w="2088" w:type="dxa"/>
            <w:shd w:val="clear" w:color="auto" w:fill="171717"/>
            <w:tcMar>
              <w:top w:w="105" w:type="dxa"/>
              <w:left w:w="110" w:type="dxa"/>
              <w:bottom w:w="105" w:type="dxa"/>
              <w:right w:w="110" w:type="dxa"/>
            </w:tcMar>
          </w:tcPr>
          <w:p w14:paraId="44408820" w14:textId="77777777" w:rsidR="00F879B3" w:rsidRDefault="00150752">
            <w:pPr>
              <w:rPr>
                <w:rFonts w:hint="eastAsia"/>
              </w:rPr>
            </w:pPr>
            <w:r>
              <w:rPr>
                <w:rFonts w:ascii="DejaVu Sans" w:hAnsi="DejaVu Sans"/>
                <w:b/>
                <w:color w:val="F7F1E7"/>
                <w:sz w:val="15"/>
              </w:rPr>
              <w:t>PARABLE</w:t>
            </w:r>
          </w:p>
        </w:tc>
        <w:tc>
          <w:tcPr>
            <w:tcW w:w="3096" w:type="dxa"/>
            <w:shd w:val="clear" w:color="auto" w:fill="171717"/>
            <w:tcMar>
              <w:top w:w="105" w:type="dxa"/>
              <w:left w:w="110" w:type="dxa"/>
              <w:bottom w:w="105" w:type="dxa"/>
              <w:right w:w="110" w:type="dxa"/>
            </w:tcMar>
          </w:tcPr>
          <w:p w14:paraId="7AB31AA6" w14:textId="77777777" w:rsidR="00F879B3" w:rsidRDefault="00150752">
            <w:pPr>
              <w:rPr>
                <w:rFonts w:hint="eastAsia"/>
              </w:rPr>
            </w:pPr>
            <w:r>
              <w:rPr>
                <w:rFonts w:ascii="DejaVu Sans" w:hAnsi="DejaVu Sans"/>
                <w:b/>
                <w:color w:val="F7F1E7"/>
                <w:sz w:val="15"/>
              </w:rPr>
              <w:t>TOO SHALLOW</w:t>
            </w:r>
          </w:p>
        </w:tc>
        <w:tc>
          <w:tcPr>
            <w:tcW w:w="4608" w:type="dxa"/>
            <w:shd w:val="clear" w:color="auto" w:fill="171717"/>
            <w:tcMar>
              <w:top w:w="105" w:type="dxa"/>
              <w:left w:w="110" w:type="dxa"/>
              <w:bottom w:w="105" w:type="dxa"/>
              <w:right w:w="110" w:type="dxa"/>
            </w:tcMar>
          </w:tcPr>
          <w:p w14:paraId="44124924" w14:textId="77777777" w:rsidR="00F879B3" w:rsidRDefault="00150752">
            <w:pPr>
              <w:rPr>
                <w:rFonts w:hint="eastAsia"/>
              </w:rPr>
            </w:pPr>
            <w:r>
              <w:rPr>
                <w:rFonts w:ascii="DejaVu Sans" w:hAnsi="DejaVu Sans"/>
                <w:b/>
                <w:color w:val="F7F1E7"/>
                <w:sz w:val="15"/>
              </w:rPr>
              <w:t>TEXT-GROUNDED PRINCIPLE</w:t>
            </w:r>
          </w:p>
        </w:tc>
      </w:tr>
      <w:tr w:rsidR="00F879B3" w14:paraId="2098D2CB" w14:textId="77777777">
        <w:trPr>
          <w:jc w:val="center"/>
        </w:trPr>
        <w:tc>
          <w:tcPr>
            <w:tcW w:w="2088" w:type="dxa"/>
            <w:shd w:val="clear" w:color="auto" w:fill="F4EEE2"/>
            <w:tcMar>
              <w:top w:w="120" w:type="dxa"/>
              <w:left w:w="105" w:type="dxa"/>
              <w:bottom w:w="120" w:type="dxa"/>
              <w:right w:w="105" w:type="dxa"/>
            </w:tcMar>
          </w:tcPr>
          <w:p w14:paraId="0FC35A5B" w14:textId="77777777" w:rsidR="00F879B3" w:rsidRDefault="00150752">
            <w:pPr>
              <w:spacing w:after="0" w:line="240" w:lineRule="auto"/>
              <w:rPr>
                <w:rFonts w:hint="eastAsia"/>
              </w:rPr>
            </w:pPr>
            <w:r>
              <w:rPr>
                <w:b/>
                <w:color w:val="8A6A2C"/>
                <w:sz w:val="17"/>
              </w:rPr>
              <w:t>Laborers</w:t>
            </w:r>
          </w:p>
        </w:tc>
        <w:tc>
          <w:tcPr>
            <w:tcW w:w="3096" w:type="dxa"/>
            <w:shd w:val="clear" w:color="auto" w:fill="F4EEE2"/>
            <w:tcMar>
              <w:top w:w="120" w:type="dxa"/>
              <w:left w:w="105" w:type="dxa"/>
              <w:bottom w:w="120" w:type="dxa"/>
              <w:right w:w="105" w:type="dxa"/>
            </w:tcMar>
          </w:tcPr>
          <w:p w14:paraId="546E1293" w14:textId="77777777" w:rsidR="00F879B3" w:rsidRDefault="00150752">
            <w:pPr>
              <w:spacing w:after="0" w:line="240" w:lineRule="auto"/>
              <w:rPr>
                <w:rFonts w:hint="eastAsia"/>
              </w:rPr>
            </w:pPr>
            <w:r>
              <w:rPr>
                <w:i/>
                <w:color w:val="262421"/>
                <w:sz w:val="17"/>
              </w:rPr>
              <w:t>“Do not be jealous.”</w:t>
            </w:r>
          </w:p>
        </w:tc>
        <w:tc>
          <w:tcPr>
            <w:tcW w:w="4608" w:type="dxa"/>
            <w:shd w:val="clear" w:color="auto" w:fill="F4EEE2"/>
            <w:tcMar>
              <w:top w:w="120" w:type="dxa"/>
              <w:left w:w="105" w:type="dxa"/>
              <w:bottom w:w="120" w:type="dxa"/>
              <w:right w:w="105" w:type="dxa"/>
            </w:tcMar>
          </w:tcPr>
          <w:p w14:paraId="1DCB701D" w14:textId="77777777" w:rsidR="00F879B3" w:rsidRDefault="00150752">
            <w:pPr>
              <w:spacing w:after="0" w:line="240" w:lineRule="auto"/>
              <w:rPr>
                <w:rFonts w:hint="eastAsia"/>
              </w:rPr>
            </w:pPr>
            <w:r>
              <w:rPr>
                <w:color w:val="262421"/>
                <w:sz w:val="17"/>
              </w:rPr>
              <w:t>God's Kingdom operates by grace and divine generosity rather than human comparison or seniority.</w:t>
            </w:r>
          </w:p>
        </w:tc>
      </w:tr>
      <w:tr w:rsidR="00F879B3" w14:paraId="598AC252" w14:textId="77777777">
        <w:trPr>
          <w:jc w:val="center"/>
        </w:trPr>
        <w:tc>
          <w:tcPr>
            <w:tcW w:w="2088" w:type="dxa"/>
            <w:shd w:val="clear" w:color="auto" w:fill="F8F8F6"/>
            <w:tcMar>
              <w:top w:w="120" w:type="dxa"/>
              <w:left w:w="105" w:type="dxa"/>
              <w:bottom w:w="120" w:type="dxa"/>
              <w:right w:w="105" w:type="dxa"/>
            </w:tcMar>
          </w:tcPr>
          <w:p w14:paraId="21DB6973" w14:textId="77777777" w:rsidR="00F879B3" w:rsidRDefault="00150752">
            <w:pPr>
              <w:spacing w:after="0" w:line="240" w:lineRule="auto"/>
              <w:rPr>
                <w:rFonts w:hint="eastAsia"/>
              </w:rPr>
            </w:pPr>
            <w:r>
              <w:rPr>
                <w:b/>
                <w:color w:val="8A6A2C"/>
                <w:sz w:val="17"/>
              </w:rPr>
              <w:t>Good Samaritan</w:t>
            </w:r>
          </w:p>
        </w:tc>
        <w:tc>
          <w:tcPr>
            <w:tcW w:w="3096" w:type="dxa"/>
            <w:shd w:val="clear" w:color="auto" w:fill="F8F8F6"/>
            <w:tcMar>
              <w:top w:w="120" w:type="dxa"/>
              <w:left w:w="105" w:type="dxa"/>
              <w:bottom w:w="120" w:type="dxa"/>
              <w:right w:w="105" w:type="dxa"/>
            </w:tcMar>
          </w:tcPr>
          <w:p w14:paraId="796920FD" w14:textId="77777777" w:rsidR="00F879B3" w:rsidRDefault="00150752">
            <w:pPr>
              <w:spacing w:after="0" w:line="240" w:lineRule="auto"/>
              <w:rPr>
                <w:rFonts w:hint="eastAsia"/>
              </w:rPr>
            </w:pPr>
            <w:r>
              <w:rPr>
                <w:i/>
                <w:color w:val="262421"/>
                <w:sz w:val="17"/>
              </w:rPr>
              <w:t>“Be nice to everyone.”</w:t>
            </w:r>
          </w:p>
        </w:tc>
        <w:tc>
          <w:tcPr>
            <w:tcW w:w="4608" w:type="dxa"/>
            <w:shd w:val="clear" w:color="auto" w:fill="F8F8F6"/>
            <w:tcMar>
              <w:top w:w="120" w:type="dxa"/>
              <w:left w:w="105" w:type="dxa"/>
              <w:bottom w:w="120" w:type="dxa"/>
              <w:right w:w="105" w:type="dxa"/>
            </w:tcMar>
          </w:tcPr>
          <w:p w14:paraId="51237D4D" w14:textId="77777777" w:rsidR="00F879B3" w:rsidRDefault="00150752">
            <w:pPr>
              <w:spacing w:after="0" w:line="240" w:lineRule="auto"/>
              <w:rPr>
                <w:rFonts w:hint="eastAsia"/>
              </w:rPr>
            </w:pPr>
            <w:r>
              <w:rPr>
                <w:color w:val="262421"/>
                <w:sz w:val="17"/>
              </w:rPr>
              <w:t>Kingdom righteousness expresses itself in active mercy that crosses social and religious boundaries.</w:t>
            </w:r>
          </w:p>
        </w:tc>
      </w:tr>
      <w:tr w:rsidR="00F879B3" w14:paraId="75176CD9" w14:textId="77777777">
        <w:trPr>
          <w:jc w:val="center"/>
        </w:trPr>
        <w:tc>
          <w:tcPr>
            <w:tcW w:w="2088" w:type="dxa"/>
            <w:shd w:val="clear" w:color="auto" w:fill="F4EEE2"/>
            <w:tcMar>
              <w:top w:w="120" w:type="dxa"/>
              <w:left w:w="105" w:type="dxa"/>
              <w:bottom w:w="120" w:type="dxa"/>
              <w:right w:w="105" w:type="dxa"/>
            </w:tcMar>
          </w:tcPr>
          <w:p w14:paraId="3B4DAB57" w14:textId="77777777" w:rsidR="00F879B3" w:rsidRDefault="00150752">
            <w:pPr>
              <w:spacing w:after="0" w:line="240" w:lineRule="auto"/>
              <w:rPr>
                <w:rFonts w:hint="eastAsia"/>
              </w:rPr>
            </w:pPr>
            <w:r>
              <w:rPr>
                <w:b/>
                <w:color w:val="8A6A2C"/>
                <w:sz w:val="17"/>
              </w:rPr>
              <w:t>Great Supper</w:t>
            </w:r>
          </w:p>
        </w:tc>
        <w:tc>
          <w:tcPr>
            <w:tcW w:w="3096" w:type="dxa"/>
            <w:shd w:val="clear" w:color="auto" w:fill="F4EEE2"/>
            <w:tcMar>
              <w:top w:w="120" w:type="dxa"/>
              <w:left w:w="105" w:type="dxa"/>
              <w:bottom w:w="120" w:type="dxa"/>
              <w:right w:w="105" w:type="dxa"/>
            </w:tcMar>
          </w:tcPr>
          <w:p w14:paraId="2DB3037F" w14:textId="77777777" w:rsidR="00F879B3" w:rsidRDefault="00150752">
            <w:pPr>
              <w:spacing w:after="0" w:line="240" w:lineRule="auto"/>
              <w:rPr>
                <w:rFonts w:hint="eastAsia"/>
              </w:rPr>
            </w:pPr>
            <w:r>
              <w:rPr>
                <w:i/>
                <w:color w:val="262421"/>
                <w:sz w:val="17"/>
              </w:rPr>
              <w:t>“Do not make excuses.”</w:t>
            </w:r>
          </w:p>
        </w:tc>
        <w:tc>
          <w:tcPr>
            <w:tcW w:w="4608" w:type="dxa"/>
            <w:shd w:val="clear" w:color="auto" w:fill="F4EEE2"/>
            <w:tcMar>
              <w:top w:w="120" w:type="dxa"/>
              <w:left w:w="105" w:type="dxa"/>
              <w:bottom w:w="120" w:type="dxa"/>
              <w:right w:w="105" w:type="dxa"/>
            </w:tcMar>
          </w:tcPr>
          <w:p w14:paraId="4799DF46" w14:textId="77777777" w:rsidR="00F879B3" w:rsidRDefault="00150752">
            <w:pPr>
              <w:spacing w:after="0" w:line="240" w:lineRule="auto"/>
              <w:rPr>
                <w:rFonts w:hint="eastAsia"/>
              </w:rPr>
            </w:pPr>
            <w:r>
              <w:rPr>
                <w:color w:val="262421"/>
                <w:sz w:val="17"/>
              </w:rPr>
              <w:t>Kingdom invitation must be received; privilege without response does not secure participation.</w:t>
            </w:r>
          </w:p>
        </w:tc>
      </w:tr>
    </w:tbl>
    <w:p w14:paraId="1EB7BAAB" w14:textId="77777777" w:rsidR="00F879B3" w:rsidRDefault="00F879B3">
      <w:pPr>
        <w:spacing w:after="40"/>
        <w:rPr>
          <w:rFonts w:hint="eastAsia"/>
        </w:rPr>
      </w:pPr>
    </w:p>
    <w:tbl>
      <w:tblPr>
        <w:tblW w:w="0" w:type="auto"/>
        <w:jc w:val="center"/>
        <w:tblLayout w:type="fixed"/>
        <w:tblLook w:val="04A0" w:firstRow="1" w:lastRow="0" w:firstColumn="1" w:lastColumn="0" w:noHBand="0" w:noVBand="1"/>
      </w:tblPr>
      <w:tblGrid>
        <w:gridCol w:w="9792"/>
      </w:tblGrid>
      <w:tr w:rsidR="00F879B3" w14:paraId="49343B52" w14:textId="77777777">
        <w:trPr>
          <w:jc w:val="center"/>
        </w:trPr>
        <w:tc>
          <w:tcPr>
            <w:tcW w:w="9792" w:type="dxa"/>
            <w:tcBorders>
              <w:left w:val="single" w:sz="18" w:space="0" w:color="71806A"/>
            </w:tcBorders>
            <w:shd w:val="clear" w:color="auto" w:fill="F1F4F1"/>
            <w:tcMar>
              <w:top w:w="180" w:type="dxa"/>
              <w:left w:w="220" w:type="dxa"/>
              <w:bottom w:w="180" w:type="dxa"/>
              <w:right w:w="220" w:type="dxa"/>
            </w:tcMar>
            <w:vAlign w:val="center"/>
          </w:tcPr>
          <w:p w14:paraId="0980F316" w14:textId="77777777" w:rsidR="00F879B3" w:rsidRDefault="00150752">
            <w:pPr>
              <w:spacing w:after="100"/>
              <w:rPr>
                <w:rFonts w:hint="eastAsia"/>
              </w:rPr>
            </w:pPr>
            <w:r>
              <w:rPr>
                <w:rFonts w:ascii="DejaVu Sans" w:hAnsi="DejaVu Sans"/>
                <w:b/>
                <w:color w:val="8A6A2C"/>
                <w:sz w:val="17"/>
              </w:rPr>
              <w:t>LOOK CLOSER</w:t>
            </w:r>
          </w:p>
          <w:p w14:paraId="32FA58FA" w14:textId="77777777" w:rsidR="00F879B3" w:rsidRDefault="00150752">
            <w:pPr>
              <w:spacing w:after="0" w:line="252" w:lineRule="auto"/>
              <w:rPr>
                <w:rFonts w:hint="eastAsia"/>
              </w:rPr>
            </w:pPr>
            <w:r>
              <w:rPr>
                <w:b/>
                <w:color w:val="262421"/>
                <w:sz w:val="24"/>
              </w:rPr>
              <w:t>A good Kingdom principle is broad enough to travel beyond the original setting, but specific enough that you can still trace it back to the text.</w:t>
            </w:r>
          </w:p>
        </w:tc>
      </w:tr>
    </w:tbl>
    <w:p w14:paraId="73D4A415" w14:textId="77777777" w:rsidR="00F879B3" w:rsidRDefault="00F879B3">
      <w:pPr>
        <w:spacing w:after="20"/>
        <w:rPr>
          <w:rFonts w:hint="eastAsia"/>
        </w:rPr>
      </w:pPr>
    </w:p>
    <w:p w14:paraId="3FA7BE07" w14:textId="77777777" w:rsidR="00F879B3" w:rsidRDefault="00150752">
      <w:pPr>
        <w:rPr>
          <w:rFonts w:hint="eastAsia"/>
        </w:rPr>
      </w:pPr>
      <w:r>
        <w:br w:type="page"/>
      </w:r>
    </w:p>
    <w:p w14:paraId="2131EAE3" w14:textId="77777777" w:rsidR="00F879B3" w:rsidRDefault="00150752">
      <w:pPr>
        <w:spacing w:before="80" w:after="40"/>
        <w:rPr>
          <w:rFonts w:hint="eastAsia"/>
        </w:rPr>
      </w:pPr>
      <w:r>
        <w:rPr>
          <w:rFonts w:ascii="DejaVu Sans" w:hAnsi="DejaVu Sans"/>
          <w:b/>
          <w:color w:val="8A6A2C"/>
          <w:sz w:val="17"/>
        </w:rPr>
        <w:lastRenderedPageBreak/>
        <w:t>RETURN TO YOUR WORK</w:t>
      </w:r>
    </w:p>
    <w:p w14:paraId="130CBFDD" w14:textId="77777777" w:rsidR="00F879B3" w:rsidRDefault="00150752">
      <w:pPr>
        <w:spacing w:before="120"/>
        <w:rPr>
          <w:rFonts w:hint="eastAsia"/>
        </w:rPr>
      </w:pPr>
      <w:r>
        <w:rPr>
          <w:b/>
          <w:color w:val="1B1B1B"/>
          <w:sz w:val="40"/>
        </w:rPr>
        <w:t>Refine the Principle You Wrote for the Great Supper</w:t>
      </w:r>
    </w:p>
    <w:p w14:paraId="6B293A01" w14:textId="77777777" w:rsidR="00F879B3" w:rsidRDefault="00150752">
      <w:pPr>
        <w:spacing w:after="160" w:line="264" w:lineRule="auto"/>
        <w:rPr>
          <w:rFonts w:hint="eastAsia"/>
        </w:rPr>
      </w:pPr>
      <w:r>
        <w:rPr>
          <w:color w:val="262421"/>
        </w:rPr>
        <w:t>At the end of Section Three, you wrote a one-sentence Kingdom principle for Luke 14:15-24. Do not discard your first attempt. Good interpretation often improves through revision. Read your sentence again, then test it carefully.</w:t>
      </w:r>
    </w:p>
    <w:tbl>
      <w:tblPr>
        <w:tblW w:w="0" w:type="auto"/>
        <w:jc w:val="center"/>
        <w:tblBorders>
          <w:top w:val="single" w:sz="5" w:space="0" w:color="DED3C0"/>
          <w:left w:val="single" w:sz="5" w:space="0" w:color="DED3C0"/>
          <w:bottom w:val="single" w:sz="5" w:space="0" w:color="DED3C0"/>
          <w:right w:val="single" w:sz="5" w:space="0" w:color="DED3C0"/>
          <w:insideH w:val="single" w:sz="5" w:space="0" w:color="DED3C0"/>
          <w:insideV w:val="single" w:sz="5" w:space="0" w:color="DED3C0"/>
        </w:tblBorders>
        <w:tblLayout w:type="fixed"/>
        <w:tblLook w:val="04A0" w:firstRow="1" w:lastRow="0" w:firstColumn="1" w:lastColumn="0" w:noHBand="0" w:noVBand="1"/>
      </w:tblPr>
      <w:tblGrid>
        <w:gridCol w:w="792"/>
        <w:gridCol w:w="9000"/>
      </w:tblGrid>
      <w:tr w:rsidR="00F879B3" w14:paraId="26CA899B" w14:textId="77777777">
        <w:trPr>
          <w:jc w:val="center"/>
        </w:trPr>
        <w:tc>
          <w:tcPr>
            <w:tcW w:w="792" w:type="dxa"/>
            <w:shd w:val="clear" w:color="auto" w:fill="171717"/>
            <w:tcMar>
              <w:top w:w="120" w:type="dxa"/>
              <w:left w:w="80" w:type="dxa"/>
              <w:bottom w:w="120" w:type="dxa"/>
              <w:right w:w="80" w:type="dxa"/>
            </w:tcMar>
            <w:vAlign w:val="center"/>
          </w:tcPr>
          <w:p w14:paraId="27A32576" w14:textId="77777777" w:rsidR="00F879B3" w:rsidRDefault="00150752">
            <w:pPr>
              <w:jc w:val="center"/>
              <w:rPr>
                <w:rFonts w:hint="eastAsia"/>
              </w:rPr>
            </w:pPr>
            <w:r>
              <w:rPr>
                <w:rFonts w:ascii="DejaVu Sans" w:hAnsi="DejaVu Sans"/>
                <w:b/>
                <w:color w:val="B6924A"/>
                <w:sz w:val="20"/>
              </w:rPr>
              <w:t>□</w:t>
            </w:r>
          </w:p>
        </w:tc>
        <w:tc>
          <w:tcPr>
            <w:tcW w:w="9000" w:type="dxa"/>
            <w:shd w:val="clear" w:color="auto" w:fill="F4EEE2"/>
            <w:tcMar>
              <w:top w:w="125" w:type="dxa"/>
              <w:left w:w="150" w:type="dxa"/>
              <w:bottom w:w="125" w:type="dxa"/>
              <w:right w:w="150" w:type="dxa"/>
            </w:tcMar>
          </w:tcPr>
          <w:p w14:paraId="38E0E554" w14:textId="77777777" w:rsidR="00F879B3" w:rsidRDefault="00150752">
            <w:pPr>
              <w:spacing w:after="0"/>
              <w:rPr>
                <w:rFonts w:hint="eastAsia"/>
              </w:rPr>
            </w:pPr>
            <w:r>
              <w:rPr>
                <w:color w:val="262421"/>
                <w:sz w:val="20"/>
              </w:rPr>
              <w:t>My sentence grows from the parable's original context.</w:t>
            </w:r>
          </w:p>
        </w:tc>
      </w:tr>
      <w:tr w:rsidR="00F879B3" w14:paraId="12B32A1B" w14:textId="77777777">
        <w:trPr>
          <w:jc w:val="center"/>
        </w:trPr>
        <w:tc>
          <w:tcPr>
            <w:tcW w:w="792" w:type="dxa"/>
            <w:shd w:val="clear" w:color="auto" w:fill="171717"/>
            <w:tcMar>
              <w:top w:w="120" w:type="dxa"/>
              <w:left w:w="80" w:type="dxa"/>
              <w:bottom w:w="120" w:type="dxa"/>
              <w:right w:w="80" w:type="dxa"/>
            </w:tcMar>
            <w:vAlign w:val="center"/>
          </w:tcPr>
          <w:p w14:paraId="430DBABA" w14:textId="77777777" w:rsidR="00F879B3" w:rsidRDefault="00150752">
            <w:pPr>
              <w:jc w:val="center"/>
              <w:rPr>
                <w:rFonts w:hint="eastAsia"/>
              </w:rPr>
            </w:pPr>
            <w:r>
              <w:rPr>
                <w:rFonts w:ascii="DejaVu Sans" w:hAnsi="DejaVu Sans"/>
                <w:b/>
                <w:color w:val="B6924A"/>
                <w:sz w:val="20"/>
              </w:rPr>
              <w:t>□</w:t>
            </w:r>
          </w:p>
        </w:tc>
        <w:tc>
          <w:tcPr>
            <w:tcW w:w="9000" w:type="dxa"/>
            <w:shd w:val="clear" w:color="auto" w:fill="F8F8F6"/>
            <w:tcMar>
              <w:top w:w="125" w:type="dxa"/>
              <w:left w:w="150" w:type="dxa"/>
              <w:bottom w:w="125" w:type="dxa"/>
              <w:right w:w="150" w:type="dxa"/>
            </w:tcMar>
          </w:tcPr>
          <w:p w14:paraId="00C14CFD" w14:textId="77777777" w:rsidR="00F879B3" w:rsidRDefault="00150752">
            <w:pPr>
              <w:spacing w:after="0"/>
              <w:rPr>
                <w:rFonts w:hint="eastAsia"/>
              </w:rPr>
            </w:pPr>
            <w:r>
              <w:rPr>
                <w:color w:val="262421"/>
                <w:sz w:val="20"/>
              </w:rPr>
              <w:t>It addresses the central tension or correction.</w:t>
            </w:r>
          </w:p>
        </w:tc>
      </w:tr>
      <w:tr w:rsidR="00F879B3" w14:paraId="0A05056F" w14:textId="77777777">
        <w:trPr>
          <w:jc w:val="center"/>
        </w:trPr>
        <w:tc>
          <w:tcPr>
            <w:tcW w:w="792" w:type="dxa"/>
            <w:shd w:val="clear" w:color="auto" w:fill="171717"/>
            <w:tcMar>
              <w:top w:w="120" w:type="dxa"/>
              <w:left w:w="80" w:type="dxa"/>
              <w:bottom w:w="120" w:type="dxa"/>
              <w:right w:w="80" w:type="dxa"/>
            </w:tcMar>
            <w:vAlign w:val="center"/>
          </w:tcPr>
          <w:p w14:paraId="7E62F704" w14:textId="77777777" w:rsidR="00F879B3" w:rsidRDefault="00150752">
            <w:pPr>
              <w:jc w:val="center"/>
              <w:rPr>
                <w:rFonts w:hint="eastAsia"/>
              </w:rPr>
            </w:pPr>
            <w:r>
              <w:rPr>
                <w:rFonts w:ascii="DejaVu Sans" w:hAnsi="DejaVu Sans"/>
                <w:b/>
                <w:color w:val="B6924A"/>
                <w:sz w:val="20"/>
              </w:rPr>
              <w:t>□</w:t>
            </w:r>
          </w:p>
        </w:tc>
        <w:tc>
          <w:tcPr>
            <w:tcW w:w="9000" w:type="dxa"/>
            <w:shd w:val="clear" w:color="auto" w:fill="F4EEE2"/>
            <w:tcMar>
              <w:top w:w="125" w:type="dxa"/>
              <w:left w:w="150" w:type="dxa"/>
              <w:bottom w:w="125" w:type="dxa"/>
              <w:right w:w="150" w:type="dxa"/>
            </w:tcMar>
          </w:tcPr>
          <w:p w14:paraId="35AB5C69" w14:textId="77777777" w:rsidR="00F879B3" w:rsidRDefault="00150752">
            <w:pPr>
              <w:spacing w:after="0"/>
              <w:rPr>
                <w:rFonts w:hint="eastAsia"/>
              </w:rPr>
            </w:pPr>
            <w:r>
              <w:rPr>
                <w:color w:val="262421"/>
                <w:sz w:val="20"/>
              </w:rPr>
              <w:t>It states truth before telling the reader what to do.</w:t>
            </w:r>
          </w:p>
        </w:tc>
      </w:tr>
      <w:tr w:rsidR="00F879B3" w14:paraId="7C3D8EEC" w14:textId="77777777">
        <w:trPr>
          <w:jc w:val="center"/>
        </w:trPr>
        <w:tc>
          <w:tcPr>
            <w:tcW w:w="792" w:type="dxa"/>
            <w:shd w:val="clear" w:color="auto" w:fill="171717"/>
            <w:tcMar>
              <w:top w:w="120" w:type="dxa"/>
              <w:left w:w="80" w:type="dxa"/>
              <w:bottom w:w="120" w:type="dxa"/>
              <w:right w:w="80" w:type="dxa"/>
            </w:tcMar>
            <w:vAlign w:val="center"/>
          </w:tcPr>
          <w:p w14:paraId="7DAE2C44" w14:textId="77777777" w:rsidR="00F879B3" w:rsidRDefault="00150752">
            <w:pPr>
              <w:jc w:val="center"/>
              <w:rPr>
                <w:rFonts w:hint="eastAsia"/>
              </w:rPr>
            </w:pPr>
            <w:r>
              <w:rPr>
                <w:rFonts w:ascii="DejaVu Sans" w:hAnsi="DejaVu Sans"/>
                <w:b/>
                <w:color w:val="B6924A"/>
                <w:sz w:val="20"/>
              </w:rPr>
              <w:t>□</w:t>
            </w:r>
          </w:p>
        </w:tc>
        <w:tc>
          <w:tcPr>
            <w:tcW w:w="9000" w:type="dxa"/>
            <w:shd w:val="clear" w:color="auto" w:fill="F8F8F6"/>
            <w:tcMar>
              <w:top w:w="125" w:type="dxa"/>
              <w:left w:w="150" w:type="dxa"/>
              <w:bottom w:w="125" w:type="dxa"/>
              <w:right w:w="150" w:type="dxa"/>
            </w:tcMar>
          </w:tcPr>
          <w:p w14:paraId="1DE52EB5" w14:textId="77777777" w:rsidR="00F879B3" w:rsidRDefault="00150752">
            <w:pPr>
              <w:spacing w:after="0"/>
              <w:rPr>
                <w:rFonts w:hint="eastAsia"/>
              </w:rPr>
            </w:pPr>
            <w:r>
              <w:rPr>
                <w:color w:val="262421"/>
                <w:sz w:val="20"/>
              </w:rPr>
              <w:t>It avoids speculative symbolism or unsupported details.</w:t>
            </w:r>
          </w:p>
        </w:tc>
      </w:tr>
      <w:tr w:rsidR="00F879B3" w14:paraId="30E590E8" w14:textId="77777777">
        <w:trPr>
          <w:jc w:val="center"/>
        </w:trPr>
        <w:tc>
          <w:tcPr>
            <w:tcW w:w="792" w:type="dxa"/>
            <w:shd w:val="clear" w:color="auto" w:fill="171717"/>
            <w:tcMar>
              <w:top w:w="120" w:type="dxa"/>
              <w:left w:w="80" w:type="dxa"/>
              <w:bottom w:w="120" w:type="dxa"/>
              <w:right w:w="80" w:type="dxa"/>
            </w:tcMar>
            <w:vAlign w:val="center"/>
          </w:tcPr>
          <w:p w14:paraId="60A0E446" w14:textId="77777777" w:rsidR="00F879B3" w:rsidRDefault="00150752">
            <w:pPr>
              <w:jc w:val="center"/>
              <w:rPr>
                <w:rFonts w:hint="eastAsia"/>
              </w:rPr>
            </w:pPr>
            <w:r>
              <w:rPr>
                <w:rFonts w:ascii="DejaVu Sans" w:hAnsi="DejaVu Sans"/>
                <w:b/>
                <w:color w:val="B6924A"/>
                <w:sz w:val="20"/>
              </w:rPr>
              <w:t>□</w:t>
            </w:r>
          </w:p>
        </w:tc>
        <w:tc>
          <w:tcPr>
            <w:tcW w:w="9000" w:type="dxa"/>
            <w:shd w:val="clear" w:color="auto" w:fill="F4EEE2"/>
            <w:tcMar>
              <w:top w:w="125" w:type="dxa"/>
              <w:left w:w="150" w:type="dxa"/>
              <w:bottom w:w="125" w:type="dxa"/>
              <w:right w:w="150" w:type="dxa"/>
            </w:tcMar>
          </w:tcPr>
          <w:p w14:paraId="17624B0B" w14:textId="77777777" w:rsidR="00F879B3" w:rsidRDefault="00150752">
            <w:pPr>
              <w:spacing w:after="0"/>
              <w:rPr>
                <w:rFonts w:hint="eastAsia"/>
              </w:rPr>
            </w:pPr>
            <w:r>
              <w:rPr>
                <w:color w:val="262421"/>
                <w:sz w:val="20"/>
              </w:rPr>
              <w:t>A careful reader could trace it back to the biblical text.</w:t>
            </w:r>
          </w:p>
        </w:tc>
      </w:tr>
    </w:tbl>
    <w:p w14:paraId="71F4D8B0" w14:textId="77777777" w:rsidR="00F879B3" w:rsidRDefault="00F879B3">
      <w:pPr>
        <w:spacing w:after="40"/>
        <w:rPr>
          <w:rFonts w:hint="eastAsia"/>
        </w:rPr>
      </w:pPr>
    </w:p>
    <w:p w14:paraId="5929D1EB" w14:textId="77777777" w:rsidR="00F879B3" w:rsidRDefault="00150752">
      <w:pPr>
        <w:keepNext/>
        <w:spacing w:before="40" w:after="60"/>
        <w:rPr>
          <w:rFonts w:hint="eastAsia"/>
        </w:rPr>
      </w:pPr>
      <w:r>
        <w:rPr>
          <w:b/>
          <w:color w:val="8A6A2C"/>
          <w:sz w:val="23"/>
        </w:rPr>
        <w:t xml:space="preserve">16. </w:t>
      </w:r>
      <w:r>
        <w:rPr>
          <w:b/>
          <w:color w:val="262421"/>
          <w:sz w:val="23"/>
        </w:rPr>
        <w:t>What part of your original sentence is strongest and most clearly supported by Luke 14:15-24?</w:t>
      </w:r>
    </w:p>
    <w:p w14:paraId="3467197C" w14:textId="77777777" w:rsidR="00F879B3" w:rsidRDefault="00150752">
      <w:pPr>
        <w:spacing w:after="0" w:line="216" w:lineRule="auto"/>
        <w:rPr>
          <w:rFonts w:hint="eastAsia"/>
        </w:rPr>
      </w:pPr>
      <w:r>
        <w:rPr>
          <w:color w:val="C9BEA9"/>
          <w:sz w:val="20"/>
        </w:rPr>
        <w:t>____________________________________________________________</w:t>
      </w:r>
    </w:p>
    <w:p w14:paraId="72498036" w14:textId="77777777" w:rsidR="00F879B3" w:rsidRDefault="00150752">
      <w:pPr>
        <w:spacing w:after="0" w:line="216" w:lineRule="auto"/>
        <w:rPr>
          <w:rFonts w:hint="eastAsia"/>
        </w:rPr>
      </w:pPr>
      <w:r>
        <w:rPr>
          <w:color w:val="C9BEA9"/>
          <w:sz w:val="20"/>
        </w:rPr>
        <w:t>____________________________________________________________</w:t>
      </w:r>
    </w:p>
    <w:p w14:paraId="08C8937A" w14:textId="77777777" w:rsidR="00F879B3" w:rsidRDefault="00150752">
      <w:pPr>
        <w:spacing w:after="0" w:line="216" w:lineRule="auto"/>
        <w:rPr>
          <w:rFonts w:hint="eastAsia"/>
        </w:rPr>
      </w:pPr>
      <w:r>
        <w:rPr>
          <w:color w:val="C9BEA9"/>
          <w:sz w:val="20"/>
        </w:rPr>
        <w:t>____________________________________________________________</w:t>
      </w:r>
    </w:p>
    <w:p w14:paraId="11CE6C8A" w14:textId="77777777" w:rsidR="00F879B3" w:rsidRDefault="00150752">
      <w:pPr>
        <w:keepNext/>
        <w:spacing w:before="40" w:after="60"/>
        <w:rPr>
          <w:rFonts w:hint="eastAsia"/>
        </w:rPr>
      </w:pPr>
      <w:r>
        <w:rPr>
          <w:b/>
          <w:color w:val="8A6A2C"/>
          <w:sz w:val="23"/>
        </w:rPr>
        <w:t xml:space="preserve">17. </w:t>
      </w:r>
      <w:r>
        <w:rPr>
          <w:b/>
          <w:color w:val="262421"/>
          <w:sz w:val="23"/>
        </w:rPr>
        <w:t>Did you move into modern application too quickly anywhere? If so, identify the phrase.</w:t>
      </w:r>
    </w:p>
    <w:p w14:paraId="3726ACF8" w14:textId="77777777" w:rsidR="00F879B3" w:rsidRDefault="00150752">
      <w:pPr>
        <w:spacing w:after="0" w:line="216" w:lineRule="auto"/>
        <w:rPr>
          <w:rFonts w:hint="eastAsia"/>
        </w:rPr>
      </w:pPr>
      <w:r>
        <w:rPr>
          <w:color w:val="C9BEA9"/>
          <w:sz w:val="20"/>
        </w:rPr>
        <w:t>____________________________________________________________</w:t>
      </w:r>
    </w:p>
    <w:p w14:paraId="61C680D5" w14:textId="77777777" w:rsidR="00F879B3" w:rsidRDefault="00150752">
      <w:pPr>
        <w:spacing w:after="0" w:line="216" w:lineRule="auto"/>
        <w:rPr>
          <w:rFonts w:hint="eastAsia"/>
        </w:rPr>
      </w:pPr>
      <w:r>
        <w:rPr>
          <w:color w:val="C9BEA9"/>
          <w:sz w:val="20"/>
        </w:rPr>
        <w:t>____________________________________________________________</w:t>
      </w:r>
    </w:p>
    <w:p w14:paraId="174943F2" w14:textId="77777777" w:rsidR="00F879B3" w:rsidRDefault="00150752">
      <w:pPr>
        <w:spacing w:after="0" w:line="216" w:lineRule="auto"/>
        <w:rPr>
          <w:rFonts w:hint="eastAsia"/>
        </w:rPr>
      </w:pPr>
      <w:r>
        <w:rPr>
          <w:color w:val="C9BEA9"/>
          <w:sz w:val="20"/>
        </w:rPr>
        <w:t>____________________________________________________________</w:t>
      </w:r>
    </w:p>
    <w:p w14:paraId="70C06936" w14:textId="77777777" w:rsidR="00F879B3" w:rsidRDefault="00150752">
      <w:pPr>
        <w:spacing w:before="80" w:after="40"/>
        <w:rPr>
          <w:rFonts w:hint="eastAsia"/>
        </w:rPr>
      </w:pPr>
      <w:r>
        <w:rPr>
          <w:rFonts w:ascii="DejaVu Sans" w:hAnsi="DejaVu Sans"/>
          <w:b/>
          <w:color w:val="8A6A2C"/>
          <w:sz w:val="17"/>
        </w:rPr>
        <w:t>REWRITE THE PRINCIPLE</w:t>
      </w:r>
    </w:p>
    <w:p w14:paraId="209135B4" w14:textId="77777777" w:rsidR="00F879B3" w:rsidRDefault="00150752">
      <w:pPr>
        <w:spacing w:after="160" w:line="264" w:lineRule="auto"/>
        <w:rPr>
          <w:rFonts w:hint="eastAsia"/>
        </w:rPr>
      </w:pPr>
      <w:r>
        <w:rPr>
          <w:i/>
          <w:color w:val="262421"/>
        </w:rPr>
        <w:t>Now rewrite your sentence. State the enduring Kingdom truth in a way that remains faithful to Jesus' original setting and central correction.</w:t>
      </w:r>
    </w:p>
    <w:p w14:paraId="7DC6023E" w14:textId="77777777" w:rsidR="00F879B3" w:rsidRDefault="00150752">
      <w:pPr>
        <w:spacing w:after="0" w:line="216" w:lineRule="auto"/>
        <w:rPr>
          <w:rFonts w:hint="eastAsia"/>
        </w:rPr>
      </w:pPr>
      <w:r>
        <w:rPr>
          <w:color w:val="C9BEA9"/>
          <w:sz w:val="20"/>
        </w:rPr>
        <w:t>____________________________________________________________</w:t>
      </w:r>
    </w:p>
    <w:p w14:paraId="30510C25" w14:textId="77777777" w:rsidR="00F879B3" w:rsidRDefault="00150752">
      <w:pPr>
        <w:spacing w:after="0" w:line="216" w:lineRule="auto"/>
        <w:rPr>
          <w:rFonts w:hint="eastAsia"/>
        </w:rPr>
      </w:pPr>
      <w:r>
        <w:rPr>
          <w:color w:val="C9BEA9"/>
          <w:sz w:val="20"/>
        </w:rPr>
        <w:t>____________________________________________________________</w:t>
      </w:r>
    </w:p>
    <w:p w14:paraId="304BB897" w14:textId="77777777" w:rsidR="00F879B3" w:rsidRDefault="00150752">
      <w:pPr>
        <w:spacing w:after="0" w:line="216" w:lineRule="auto"/>
        <w:rPr>
          <w:rFonts w:hint="eastAsia"/>
        </w:rPr>
      </w:pPr>
      <w:r>
        <w:rPr>
          <w:color w:val="C9BEA9"/>
          <w:sz w:val="20"/>
        </w:rPr>
        <w:t>____________________________________________________________</w:t>
      </w:r>
    </w:p>
    <w:p w14:paraId="63F547D4" w14:textId="77777777" w:rsidR="00F879B3" w:rsidRDefault="00150752">
      <w:pPr>
        <w:spacing w:after="0" w:line="216" w:lineRule="auto"/>
        <w:rPr>
          <w:rFonts w:hint="eastAsia"/>
        </w:rPr>
      </w:pPr>
      <w:r>
        <w:rPr>
          <w:color w:val="C9BEA9"/>
          <w:sz w:val="20"/>
        </w:rPr>
        <w:t>____________________________________________________________</w:t>
      </w:r>
    </w:p>
    <w:p w14:paraId="53D17B16" w14:textId="77777777" w:rsidR="00F879B3" w:rsidRDefault="00150752">
      <w:pPr>
        <w:spacing w:after="0" w:line="216" w:lineRule="auto"/>
        <w:rPr>
          <w:rFonts w:hint="eastAsia"/>
        </w:rPr>
      </w:pPr>
      <w:r>
        <w:rPr>
          <w:color w:val="C9BEA9"/>
          <w:sz w:val="20"/>
        </w:rPr>
        <w:t>____________________________________________________________</w:t>
      </w:r>
    </w:p>
    <w:tbl>
      <w:tblPr>
        <w:tblW w:w="0" w:type="auto"/>
        <w:jc w:val="center"/>
        <w:tblLayout w:type="fixed"/>
        <w:tblLook w:val="04A0" w:firstRow="1" w:lastRow="0" w:firstColumn="1" w:lastColumn="0" w:noHBand="0" w:noVBand="1"/>
      </w:tblPr>
      <w:tblGrid>
        <w:gridCol w:w="9792"/>
      </w:tblGrid>
      <w:tr w:rsidR="00F879B3" w14:paraId="0E087384" w14:textId="77777777">
        <w:trPr>
          <w:jc w:val="center"/>
        </w:trPr>
        <w:tc>
          <w:tcPr>
            <w:tcW w:w="9792" w:type="dxa"/>
            <w:tcBorders>
              <w:left w:val="single" w:sz="18" w:space="0" w:color="A69B86"/>
            </w:tcBorders>
            <w:shd w:val="clear" w:color="auto" w:fill="F8F8F6"/>
            <w:tcMar>
              <w:top w:w="180" w:type="dxa"/>
              <w:left w:w="220" w:type="dxa"/>
              <w:bottom w:w="180" w:type="dxa"/>
              <w:right w:w="220" w:type="dxa"/>
            </w:tcMar>
            <w:vAlign w:val="center"/>
          </w:tcPr>
          <w:p w14:paraId="266BEA7D" w14:textId="77777777" w:rsidR="00F879B3" w:rsidRDefault="00150752">
            <w:pPr>
              <w:spacing w:after="100"/>
              <w:rPr>
                <w:rFonts w:hint="eastAsia"/>
              </w:rPr>
            </w:pPr>
            <w:r>
              <w:rPr>
                <w:rFonts w:ascii="DejaVu Sans" w:hAnsi="DejaVu Sans"/>
                <w:b/>
                <w:color w:val="8A6A2C"/>
                <w:sz w:val="17"/>
              </w:rPr>
              <w:t>IN PLAIN LANGUAGE</w:t>
            </w:r>
          </w:p>
          <w:p w14:paraId="150F7BAE" w14:textId="77777777" w:rsidR="00F879B3" w:rsidRDefault="00150752">
            <w:pPr>
              <w:spacing w:after="0" w:line="252" w:lineRule="auto"/>
              <w:rPr>
                <w:rFonts w:hint="eastAsia"/>
              </w:rPr>
            </w:pPr>
            <w:r>
              <w:rPr>
                <w:b/>
                <w:color w:val="262421"/>
                <w:sz w:val="24"/>
              </w:rPr>
              <w:t>Do not ask, “How can I make this preach?” Ask, “What truth can I responsibly prove from this text?” Strong preaching can grow from that foundation.</w:t>
            </w:r>
          </w:p>
        </w:tc>
      </w:tr>
    </w:tbl>
    <w:p w14:paraId="7544565B" w14:textId="77777777" w:rsidR="00F879B3" w:rsidRDefault="00F879B3">
      <w:pPr>
        <w:spacing w:after="20"/>
        <w:rPr>
          <w:rFonts w:hint="eastAsia"/>
        </w:rPr>
      </w:pPr>
    </w:p>
    <w:p w14:paraId="59B1E53B" w14:textId="77777777" w:rsidR="00F879B3" w:rsidRDefault="00150752">
      <w:pPr>
        <w:rPr>
          <w:rFonts w:hint="eastAsia"/>
        </w:rPr>
      </w:pPr>
      <w:r>
        <w:br w:type="page"/>
      </w:r>
    </w:p>
    <w:p w14:paraId="18B3F229" w14:textId="77777777" w:rsidR="00F879B3" w:rsidRDefault="00150752">
      <w:pPr>
        <w:spacing w:before="80" w:after="40"/>
        <w:rPr>
          <w:rFonts w:hint="eastAsia"/>
        </w:rPr>
      </w:pPr>
      <w:r>
        <w:rPr>
          <w:rFonts w:ascii="DejaVu Sans" w:hAnsi="DejaVu Sans"/>
          <w:b/>
          <w:color w:val="8A6A2C"/>
          <w:sz w:val="17"/>
        </w:rPr>
        <w:lastRenderedPageBreak/>
        <w:t>PRACTICE LAB</w:t>
      </w:r>
    </w:p>
    <w:p w14:paraId="4A5DCDAF" w14:textId="77777777" w:rsidR="00F879B3" w:rsidRDefault="00150752">
      <w:pPr>
        <w:spacing w:before="120"/>
        <w:rPr>
          <w:rFonts w:hint="eastAsia"/>
        </w:rPr>
      </w:pPr>
      <w:r>
        <w:rPr>
          <w:b/>
          <w:color w:val="1B1B1B"/>
          <w:sz w:val="40"/>
        </w:rPr>
        <w:t>The Wheat and the Tares</w:t>
      </w:r>
    </w:p>
    <w:p w14:paraId="0BA894A9" w14:textId="77777777" w:rsidR="00F879B3" w:rsidRDefault="00150752">
      <w:pPr>
        <w:spacing w:after="160" w:line="264" w:lineRule="auto"/>
        <w:rPr>
          <w:rFonts w:hint="eastAsia"/>
        </w:rPr>
      </w:pPr>
      <w:r>
        <w:rPr>
          <w:color w:val="262421"/>
        </w:rPr>
        <w:t>Read Matthew 13:24-30 and 36-43. This is especially useful practice because Jesus explains the major symbols Himself. Your task is not to invent the meaning; it is to observe how the explanation leads to an enduring Kingdom principle.</w:t>
      </w:r>
    </w:p>
    <w:p w14:paraId="5D5BC1F4" w14:textId="77777777" w:rsidR="00F879B3" w:rsidRDefault="00150752">
      <w:pPr>
        <w:keepNext/>
        <w:spacing w:before="40" w:after="60"/>
        <w:rPr>
          <w:rFonts w:hint="eastAsia"/>
        </w:rPr>
      </w:pPr>
      <w:r>
        <w:rPr>
          <w:b/>
          <w:color w:val="8A6A2C"/>
          <w:sz w:val="23"/>
        </w:rPr>
        <w:t xml:space="preserve">18. </w:t>
      </w:r>
      <w:r>
        <w:rPr>
          <w:b/>
          <w:color w:val="262421"/>
          <w:sz w:val="23"/>
        </w:rPr>
        <w:t>What problem do the servants want to solve immediately?</w:t>
      </w:r>
    </w:p>
    <w:p w14:paraId="242C8E13" w14:textId="77777777" w:rsidR="00F879B3" w:rsidRDefault="00150752">
      <w:pPr>
        <w:spacing w:after="0" w:line="216" w:lineRule="auto"/>
        <w:rPr>
          <w:rFonts w:hint="eastAsia"/>
        </w:rPr>
      </w:pPr>
      <w:r>
        <w:rPr>
          <w:color w:val="C9BEA9"/>
          <w:sz w:val="20"/>
        </w:rPr>
        <w:t>____________________________________________________________</w:t>
      </w:r>
    </w:p>
    <w:p w14:paraId="5C533FF9" w14:textId="77777777" w:rsidR="00F879B3" w:rsidRDefault="00150752">
      <w:pPr>
        <w:spacing w:after="0" w:line="216" w:lineRule="auto"/>
        <w:rPr>
          <w:rFonts w:hint="eastAsia"/>
        </w:rPr>
      </w:pPr>
      <w:r>
        <w:rPr>
          <w:color w:val="C9BEA9"/>
          <w:sz w:val="20"/>
        </w:rPr>
        <w:t>____________________________________________________________</w:t>
      </w:r>
    </w:p>
    <w:p w14:paraId="00CA21D5" w14:textId="77777777" w:rsidR="00F879B3" w:rsidRDefault="00150752">
      <w:pPr>
        <w:keepNext/>
        <w:spacing w:before="40" w:after="60"/>
        <w:rPr>
          <w:rFonts w:hint="eastAsia"/>
        </w:rPr>
      </w:pPr>
      <w:r>
        <w:rPr>
          <w:b/>
          <w:color w:val="8A6A2C"/>
          <w:sz w:val="23"/>
        </w:rPr>
        <w:t xml:space="preserve">19. </w:t>
      </w:r>
      <w:r>
        <w:rPr>
          <w:b/>
          <w:color w:val="262421"/>
          <w:sz w:val="23"/>
        </w:rPr>
        <w:t>According to Jesus' explanation, who determines the timing of the final separation?</w:t>
      </w:r>
    </w:p>
    <w:p w14:paraId="65808AD8" w14:textId="77777777" w:rsidR="00F879B3" w:rsidRDefault="00150752">
      <w:pPr>
        <w:spacing w:after="0" w:line="216" w:lineRule="auto"/>
        <w:rPr>
          <w:rFonts w:hint="eastAsia"/>
        </w:rPr>
      </w:pPr>
      <w:r>
        <w:rPr>
          <w:color w:val="C9BEA9"/>
          <w:sz w:val="20"/>
        </w:rPr>
        <w:t>____________________________________________________________</w:t>
      </w:r>
    </w:p>
    <w:p w14:paraId="0F5B6F98" w14:textId="77777777" w:rsidR="00F879B3" w:rsidRDefault="00150752">
      <w:pPr>
        <w:spacing w:after="0" w:line="216" w:lineRule="auto"/>
        <w:rPr>
          <w:rFonts w:hint="eastAsia"/>
        </w:rPr>
      </w:pPr>
      <w:r>
        <w:rPr>
          <w:color w:val="C9BEA9"/>
          <w:sz w:val="20"/>
        </w:rPr>
        <w:t>____________________________________________________________</w:t>
      </w:r>
    </w:p>
    <w:p w14:paraId="41D4C11B" w14:textId="77777777" w:rsidR="00F879B3" w:rsidRDefault="00150752">
      <w:pPr>
        <w:keepNext/>
        <w:spacing w:before="40" w:after="60"/>
        <w:rPr>
          <w:rFonts w:hint="eastAsia"/>
        </w:rPr>
      </w:pPr>
      <w:r>
        <w:rPr>
          <w:b/>
          <w:color w:val="8A6A2C"/>
          <w:sz w:val="23"/>
        </w:rPr>
        <w:t xml:space="preserve">20. </w:t>
      </w:r>
      <w:r>
        <w:rPr>
          <w:b/>
          <w:color w:val="262421"/>
          <w:sz w:val="23"/>
        </w:rPr>
        <w:t>Who performs the final separation?</w:t>
      </w:r>
    </w:p>
    <w:p w14:paraId="1A010D11" w14:textId="77777777" w:rsidR="00F879B3" w:rsidRDefault="00150752">
      <w:pPr>
        <w:spacing w:after="0" w:line="216" w:lineRule="auto"/>
        <w:rPr>
          <w:rFonts w:hint="eastAsia"/>
        </w:rPr>
      </w:pPr>
      <w:r>
        <w:rPr>
          <w:color w:val="C9BEA9"/>
          <w:sz w:val="20"/>
        </w:rPr>
        <w:t>____________________________________________________________</w:t>
      </w:r>
    </w:p>
    <w:p w14:paraId="355EFA00" w14:textId="77777777" w:rsidR="00F879B3" w:rsidRDefault="00150752">
      <w:pPr>
        <w:spacing w:after="0" w:line="216" w:lineRule="auto"/>
        <w:rPr>
          <w:rFonts w:hint="eastAsia"/>
        </w:rPr>
      </w:pPr>
      <w:r>
        <w:rPr>
          <w:color w:val="C9BEA9"/>
          <w:sz w:val="20"/>
        </w:rPr>
        <w:t>____________________________________________________________</w:t>
      </w:r>
    </w:p>
    <w:p w14:paraId="17A9AE04" w14:textId="77777777" w:rsidR="00F879B3" w:rsidRDefault="00150752">
      <w:pPr>
        <w:keepNext/>
        <w:spacing w:before="40" w:after="60"/>
        <w:rPr>
          <w:rFonts w:hint="eastAsia"/>
        </w:rPr>
      </w:pPr>
      <w:r>
        <w:rPr>
          <w:b/>
          <w:color w:val="8A6A2C"/>
          <w:sz w:val="23"/>
        </w:rPr>
        <w:t xml:space="preserve">21. </w:t>
      </w:r>
      <w:r>
        <w:rPr>
          <w:b/>
          <w:color w:val="262421"/>
          <w:sz w:val="23"/>
        </w:rPr>
        <w:t>What human assumption about immediate judgment does the parable correct?</w:t>
      </w:r>
    </w:p>
    <w:p w14:paraId="63858506" w14:textId="77777777" w:rsidR="00F879B3" w:rsidRDefault="00150752">
      <w:pPr>
        <w:spacing w:after="0" w:line="216" w:lineRule="auto"/>
        <w:rPr>
          <w:rFonts w:hint="eastAsia"/>
        </w:rPr>
      </w:pPr>
      <w:r>
        <w:rPr>
          <w:color w:val="C9BEA9"/>
          <w:sz w:val="20"/>
        </w:rPr>
        <w:t>____________________________________________________________</w:t>
      </w:r>
    </w:p>
    <w:p w14:paraId="144D3284" w14:textId="77777777" w:rsidR="00F879B3" w:rsidRDefault="00150752">
      <w:pPr>
        <w:spacing w:after="0" w:line="216" w:lineRule="auto"/>
        <w:rPr>
          <w:rFonts w:hint="eastAsia"/>
        </w:rPr>
      </w:pPr>
      <w:r>
        <w:rPr>
          <w:color w:val="C9BEA9"/>
          <w:sz w:val="20"/>
        </w:rPr>
        <w:t>____________________________________________________________</w:t>
      </w:r>
    </w:p>
    <w:p w14:paraId="7097A4AD" w14:textId="77777777" w:rsidR="00F879B3" w:rsidRDefault="00150752">
      <w:pPr>
        <w:spacing w:after="0" w:line="216" w:lineRule="auto"/>
        <w:rPr>
          <w:rFonts w:hint="eastAsia"/>
        </w:rPr>
      </w:pPr>
      <w:r>
        <w:rPr>
          <w:color w:val="C9BEA9"/>
          <w:sz w:val="20"/>
        </w:rPr>
        <w:t>____________________________________________________________</w:t>
      </w:r>
    </w:p>
    <w:p w14:paraId="04957FEE" w14:textId="77777777" w:rsidR="00F879B3" w:rsidRDefault="00150752">
      <w:pPr>
        <w:spacing w:before="80" w:after="40"/>
        <w:rPr>
          <w:rFonts w:hint="eastAsia"/>
        </w:rPr>
      </w:pPr>
      <w:r>
        <w:rPr>
          <w:rFonts w:ascii="DejaVu Sans" w:hAnsi="DejaVu Sans"/>
          <w:b/>
          <w:color w:val="8A6A2C"/>
          <w:sz w:val="17"/>
        </w:rPr>
        <w:t>STATE THE KINGDOM PRINCIPLE</w:t>
      </w:r>
    </w:p>
    <w:p w14:paraId="76598355" w14:textId="77777777" w:rsidR="00F879B3" w:rsidRDefault="00150752">
      <w:pPr>
        <w:spacing w:after="160" w:line="264" w:lineRule="auto"/>
        <w:rPr>
          <w:rFonts w:hint="eastAsia"/>
        </w:rPr>
      </w:pPr>
      <w:r>
        <w:rPr>
          <w:i/>
          <w:color w:val="262421"/>
        </w:rPr>
        <w:t>Write one sentence that states the enduring truth of the parable without turning it into a personal application.</w:t>
      </w:r>
    </w:p>
    <w:p w14:paraId="631044B8" w14:textId="77777777" w:rsidR="00F879B3" w:rsidRDefault="00150752">
      <w:pPr>
        <w:spacing w:after="0" w:line="216" w:lineRule="auto"/>
        <w:rPr>
          <w:rFonts w:hint="eastAsia"/>
        </w:rPr>
      </w:pPr>
      <w:r>
        <w:rPr>
          <w:color w:val="C9BEA9"/>
          <w:sz w:val="20"/>
        </w:rPr>
        <w:t>____________________________________________________________</w:t>
      </w:r>
    </w:p>
    <w:p w14:paraId="022935F7" w14:textId="77777777" w:rsidR="00F879B3" w:rsidRDefault="00150752">
      <w:pPr>
        <w:spacing w:after="0" w:line="216" w:lineRule="auto"/>
        <w:rPr>
          <w:rFonts w:hint="eastAsia"/>
        </w:rPr>
      </w:pPr>
      <w:r>
        <w:rPr>
          <w:color w:val="C9BEA9"/>
          <w:sz w:val="20"/>
        </w:rPr>
        <w:t>____________________________________________________________</w:t>
      </w:r>
    </w:p>
    <w:p w14:paraId="02080686" w14:textId="77777777" w:rsidR="00F879B3" w:rsidRDefault="00150752">
      <w:pPr>
        <w:spacing w:after="0" w:line="216" w:lineRule="auto"/>
        <w:rPr>
          <w:rFonts w:hint="eastAsia"/>
        </w:rPr>
      </w:pPr>
      <w:r>
        <w:rPr>
          <w:color w:val="C9BEA9"/>
          <w:sz w:val="20"/>
        </w:rPr>
        <w:t>____________________________________________________________</w:t>
      </w:r>
    </w:p>
    <w:p w14:paraId="08EEE23B" w14:textId="77777777" w:rsidR="00F879B3" w:rsidRDefault="00150752">
      <w:pPr>
        <w:spacing w:after="0" w:line="216" w:lineRule="auto"/>
        <w:rPr>
          <w:rFonts w:hint="eastAsia"/>
        </w:rPr>
      </w:pPr>
      <w:r>
        <w:rPr>
          <w:color w:val="C9BEA9"/>
          <w:sz w:val="20"/>
        </w:rPr>
        <w:t>____________________________________________________________</w:t>
      </w:r>
    </w:p>
    <w:tbl>
      <w:tblPr>
        <w:tblW w:w="0" w:type="auto"/>
        <w:jc w:val="center"/>
        <w:tblLayout w:type="fixed"/>
        <w:tblLook w:val="04A0" w:firstRow="1" w:lastRow="0" w:firstColumn="1" w:lastColumn="0" w:noHBand="0" w:noVBand="1"/>
      </w:tblPr>
      <w:tblGrid>
        <w:gridCol w:w="9792"/>
      </w:tblGrid>
      <w:tr w:rsidR="00F879B3" w14:paraId="4060B83C" w14:textId="77777777">
        <w:trPr>
          <w:jc w:val="center"/>
        </w:trPr>
        <w:tc>
          <w:tcPr>
            <w:tcW w:w="9792" w:type="dxa"/>
            <w:tcBorders>
              <w:left w:val="single" w:sz="18" w:space="0" w:color="B6924A"/>
            </w:tcBorders>
            <w:shd w:val="clear" w:color="auto" w:fill="F4EEE2"/>
            <w:tcMar>
              <w:top w:w="180" w:type="dxa"/>
              <w:left w:w="220" w:type="dxa"/>
              <w:bottom w:w="180" w:type="dxa"/>
              <w:right w:w="220" w:type="dxa"/>
            </w:tcMar>
            <w:vAlign w:val="center"/>
          </w:tcPr>
          <w:p w14:paraId="4F69A79A" w14:textId="77777777" w:rsidR="00F879B3" w:rsidRDefault="00150752">
            <w:pPr>
              <w:spacing w:after="100"/>
              <w:rPr>
                <w:rFonts w:hint="eastAsia"/>
              </w:rPr>
            </w:pPr>
            <w:r>
              <w:rPr>
                <w:rFonts w:ascii="DejaVu Sans" w:hAnsi="DejaVu Sans"/>
                <w:b/>
                <w:color w:val="8A6A2C"/>
                <w:sz w:val="17"/>
              </w:rPr>
              <w:t>TAKE THIS WITH YOU</w:t>
            </w:r>
          </w:p>
          <w:p w14:paraId="234F9DAD" w14:textId="77777777" w:rsidR="00F879B3" w:rsidRDefault="00150752">
            <w:pPr>
              <w:spacing w:after="0" w:line="252" w:lineRule="auto"/>
              <w:rPr>
                <w:rFonts w:hint="eastAsia"/>
              </w:rPr>
            </w:pPr>
            <w:r>
              <w:rPr>
                <w:b/>
                <w:color w:val="262421"/>
                <w:sz w:val="24"/>
              </w:rPr>
              <w:t>A Kingdom principle should be strong enough to govern application, but restrained enough to remain accountable to the text. Meaning first. Principle second. Application next.</w:t>
            </w:r>
          </w:p>
        </w:tc>
      </w:tr>
    </w:tbl>
    <w:p w14:paraId="5988AD16" w14:textId="77777777" w:rsidR="00F879B3" w:rsidRDefault="00F879B3">
      <w:pPr>
        <w:spacing w:after="20"/>
        <w:rPr>
          <w:rFonts w:hint="eastAsia"/>
        </w:rPr>
      </w:pPr>
    </w:p>
    <w:p w14:paraId="6B651648" w14:textId="77777777" w:rsidR="00F879B3" w:rsidRDefault="00150752">
      <w:pPr>
        <w:spacing w:before="200" w:after="0"/>
        <w:jc w:val="center"/>
        <w:rPr>
          <w:rFonts w:hint="eastAsia"/>
        </w:rPr>
      </w:pPr>
      <w:r>
        <w:rPr>
          <w:rFonts w:ascii="DejaVu Sans" w:hAnsi="DejaVu Sans"/>
          <w:b/>
          <w:color w:val="8A6A2C"/>
          <w:sz w:val="17"/>
        </w:rPr>
        <w:t>NEXT  •  APPLY WITHOUT DISTORTING</w:t>
      </w:r>
    </w:p>
    <w:p w14:paraId="2014BA93" w14:textId="77777777" w:rsidR="00F879B3" w:rsidRDefault="00F879B3">
      <w:pPr>
        <w:rPr>
          <w:rFonts w:hint="eastAsia"/>
        </w:rPr>
        <w:sectPr w:rsidR="00F879B3">
          <w:headerReference w:type="default" r:id="rId12"/>
          <w:pgSz w:w="12240" w:h="15840"/>
          <w:pgMar w:top="936" w:right="1080" w:bottom="936" w:left="1080" w:header="360" w:footer="403" w:gutter="0"/>
          <w:cols w:space="720"/>
          <w:docGrid w:linePitch="360"/>
        </w:sectPr>
      </w:pPr>
    </w:p>
    <w:p w14:paraId="56465AF7" w14:textId="77777777" w:rsidR="00F879B3" w:rsidRDefault="00150752">
      <w:pPr>
        <w:keepNext/>
        <w:spacing w:before="520" w:after="40"/>
        <w:jc w:val="center"/>
        <w:rPr>
          <w:rFonts w:hint="eastAsia"/>
        </w:rPr>
      </w:pPr>
      <w:r>
        <w:rPr>
          <w:rFonts w:ascii="DejaVu Sans" w:hAnsi="DejaVu Sans"/>
          <w:b/>
          <w:color w:val="8A6A2C"/>
          <w:sz w:val="18"/>
        </w:rPr>
        <w:lastRenderedPageBreak/>
        <w:t>THE HEALING ACADEMY</w:t>
      </w:r>
    </w:p>
    <w:p w14:paraId="641C8D18" w14:textId="77777777" w:rsidR="00F879B3" w:rsidRDefault="00150752">
      <w:pPr>
        <w:keepNext/>
        <w:spacing w:after="680"/>
        <w:jc w:val="center"/>
        <w:rPr>
          <w:rFonts w:hint="eastAsia"/>
        </w:rPr>
      </w:pPr>
      <w:r>
        <w:rPr>
          <w:b/>
          <w:color w:val="1B1B1B"/>
          <w:sz w:val="32"/>
        </w:rPr>
        <w:t>THE PARABLES OF JESUS</w:t>
      </w:r>
    </w:p>
    <w:p w14:paraId="365DC9FB" w14:textId="77777777" w:rsidR="00F879B3" w:rsidRDefault="00150752">
      <w:pPr>
        <w:spacing w:after="80"/>
        <w:jc w:val="center"/>
        <w:rPr>
          <w:rFonts w:hint="eastAsia"/>
        </w:rPr>
      </w:pPr>
      <w:r>
        <w:rPr>
          <w:b/>
          <w:color w:val="161616"/>
          <w:sz w:val="54"/>
        </w:rPr>
        <w:t>APPLY WITHOUT DISTORTING</w:t>
      </w:r>
    </w:p>
    <w:p w14:paraId="471A6A1D" w14:textId="77777777" w:rsidR="00F879B3" w:rsidRDefault="00150752">
      <w:pPr>
        <w:spacing w:after="320"/>
        <w:jc w:val="center"/>
        <w:rPr>
          <w:rFonts w:hint="eastAsia"/>
        </w:rPr>
      </w:pPr>
      <w:r>
        <w:rPr>
          <w:i/>
          <w:color w:val="6E675D"/>
          <w:sz w:val="25"/>
        </w:rPr>
        <w:t>Meaning • Principle • Response</w:t>
      </w:r>
    </w:p>
    <w:tbl>
      <w:tblPr>
        <w:tblW w:w="0" w:type="auto"/>
        <w:jc w:val="center"/>
        <w:tblLayout w:type="fixed"/>
        <w:tblLook w:val="04A0" w:firstRow="1" w:lastRow="0" w:firstColumn="1" w:lastColumn="0" w:noHBand="0" w:noVBand="1"/>
      </w:tblPr>
      <w:tblGrid>
        <w:gridCol w:w="9792"/>
      </w:tblGrid>
      <w:tr w:rsidR="00F879B3" w14:paraId="57497741" w14:textId="77777777">
        <w:trPr>
          <w:jc w:val="center"/>
        </w:trPr>
        <w:tc>
          <w:tcPr>
            <w:tcW w:w="9792" w:type="dxa"/>
            <w:tcBorders>
              <w:left w:val="single" w:sz="18" w:space="0" w:color="B6924A"/>
            </w:tcBorders>
            <w:shd w:val="clear" w:color="auto" w:fill="171717"/>
            <w:tcMar>
              <w:top w:w="180" w:type="dxa"/>
              <w:left w:w="220" w:type="dxa"/>
              <w:bottom w:w="180" w:type="dxa"/>
              <w:right w:w="220" w:type="dxa"/>
            </w:tcMar>
            <w:vAlign w:val="center"/>
          </w:tcPr>
          <w:p w14:paraId="5B65C2C2" w14:textId="77777777" w:rsidR="00F879B3" w:rsidRDefault="00150752">
            <w:pPr>
              <w:spacing w:after="100"/>
              <w:rPr>
                <w:rFonts w:hint="eastAsia"/>
              </w:rPr>
            </w:pPr>
            <w:r>
              <w:rPr>
                <w:rFonts w:ascii="DejaVu Sans" w:hAnsi="DejaVu Sans"/>
                <w:b/>
                <w:color w:val="8A6A2C"/>
                <w:sz w:val="17"/>
              </w:rPr>
              <w:t>CENTRAL TRUTH</w:t>
            </w:r>
          </w:p>
          <w:p w14:paraId="69ED7FB7" w14:textId="77777777" w:rsidR="00F879B3" w:rsidRDefault="00150752">
            <w:pPr>
              <w:spacing w:after="0" w:line="252" w:lineRule="auto"/>
              <w:rPr>
                <w:rFonts w:hint="eastAsia"/>
              </w:rPr>
            </w:pPr>
            <w:r>
              <w:rPr>
                <w:b/>
                <w:color w:val="F7F1E7"/>
                <w:sz w:val="24"/>
              </w:rPr>
              <w:t>Faithful application does not create a new meaning for the parable. It responds to the meaning Jesus intended and carries its enduring Kingdom truth into life today.</w:t>
            </w:r>
          </w:p>
        </w:tc>
      </w:tr>
    </w:tbl>
    <w:p w14:paraId="3870E868" w14:textId="77777777" w:rsidR="00F879B3" w:rsidRDefault="00F879B3">
      <w:pPr>
        <w:spacing w:after="20"/>
        <w:rPr>
          <w:rFonts w:hint="eastAsia"/>
        </w:rPr>
      </w:pPr>
    </w:p>
    <w:p w14:paraId="5E90B7EB" w14:textId="77777777" w:rsidR="00F879B3" w:rsidRDefault="00150752">
      <w:pPr>
        <w:spacing w:after="160" w:line="264" w:lineRule="auto"/>
        <w:rPr>
          <w:rFonts w:hint="eastAsia"/>
        </w:rPr>
      </w:pPr>
      <w:r>
        <w:rPr>
          <w:color w:val="262421"/>
        </w:rPr>
        <w:t>Application is where Bible study becomes personal, but it is also where interpretation is most easily distorted. Once a passage touches our emotions, experiences, relationships, or current circumstances, we may be tempted to make the text speak directly to our situation before we have finished listening to what Jesus actually said.</w:t>
      </w:r>
    </w:p>
    <w:p w14:paraId="70EC9FEA" w14:textId="77777777" w:rsidR="00F879B3" w:rsidRDefault="00150752">
      <w:pPr>
        <w:spacing w:after="160" w:line="264" w:lineRule="auto"/>
        <w:rPr>
          <w:rFonts w:hint="eastAsia"/>
        </w:rPr>
      </w:pPr>
      <w:r>
        <w:rPr>
          <w:color w:val="262421"/>
        </w:rPr>
        <w:t>The goal is not to avoid personal application. The goal is to make sure our response is governed by the truth of the text rather than using the text to validate a conclusion we already wanted.</w:t>
      </w:r>
    </w:p>
    <w:tbl>
      <w:tblPr>
        <w:tblW w:w="0" w:type="auto"/>
        <w:jc w:val="center"/>
        <w:tblBorders>
          <w:top w:val="single" w:sz="5" w:space="0" w:color="DED3C0"/>
          <w:left w:val="single" w:sz="5" w:space="0" w:color="DED3C0"/>
          <w:bottom w:val="single" w:sz="5" w:space="0" w:color="DED3C0"/>
          <w:right w:val="single" w:sz="5" w:space="0" w:color="DED3C0"/>
          <w:insideH w:val="single" w:sz="5" w:space="0" w:color="DED3C0"/>
          <w:insideV w:val="single" w:sz="5" w:space="0" w:color="DED3C0"/>
        </w:tblBorders>
        <w:tblLayout w:type="fixed"/>
        <w:tblLook w:val="04A0" w:firstRow="1" w:lastRow="0" w:firstColumn="1" w:lastColumn="0" w:noHBand="0" w:noVBand="1"/>
      </w:tblPr>
      <w:tblGrid>
        <w:gridCol w:w="1152"/>
        <w:gridCol w:w="8640"/>
      </w:tblGrid>
      <w:tr w:rsidR="00F879B3" w14:paraId="6D202CB8" w14:textId="77777777">
        <w:trPr>
          <w:jc w:val="center"/>
        </w:trPr>
        <w:tc>
          <w:tcPr>
            <w:tcW w:w="1152" w:type="dxa"/>
            <w:shd w:val="clear" w:color="auto" w:fill="171717"/>
            <w:tcMar>
              <w:top w:w="150" w:type="dxa"/>
              <w:left w:w="100" w:type="dxa"/>
              <w:bottom w:w="150" w:type="dxa"/>
              <w:right w:w="100" w:type="dxa"/>
            </w:tcMar>
            <w:vAlign w:val="center"/>
          </w:tcPr>
          <w:p w14:paraId="40BFC347" w14:textId="77777777" w:rsidR="00F879B3" w:rsidRDefault="00150752">
            <w:pPr>
              <w:jc w:val="center"/>
              <w:rPr>
                <w:rFonts w:hint="eastAsia"/>
              </w:rPr>
            </w:pPr>
            <w:r>
              <w:rPr>
                <w:b/>
                <w:color w:val="B6924A"/>
                <w:sz w:val="36"/>
              </w:rPr>
              <w:t>1</w:t>
            </w:r>
          </w:p>
        </w:tc>
        <w:tc>
          <w:tcPr>
            <w:tcW w:w="8640" w:type="dxa"/>
            <w:shd w:val="clear" w:color="auto" w:fill="F4EEE2"/>
            <w:tcMar>
              <w:top w:w="150" w:type="dxa"/>
              <w:left w:w="170" w:type="dxa"/>
              <w:bottom w:w="150" w:type="dxa"/>
              <w:right w:w="170" w:type="dxa"/>
            </w:tcMar>
          </w:tcPr>
          <w:p w14:paraId="17B34A98" w14:textId="77777777" w:rsidR="00F879B3" w:rsidRDefault="00150752">
            <w:pPr>
              <w:spacing w:after="60"/>
              <w:rPr>
                <w:rFonts w:hint="eastAsia"/>
              </w:rPr>
            </w:pPr>
            <w:r>
              <w:rPr>
                <w:rFonts w:ascii="DejaVu Sans" w:hAnsi="DejaVu Sans"/>
                <w:b/>
                <w:color w:val="8A6A2C"/>
                <w:sz w:val="17"/>
              </w:rPr>
              <w:t>MEANING</w:t>
            </w:r>
          </w:p>
          <w:p w14:paraId="54416DDA" w14:textId="77777777" w:rsidR="00F879B3" w:rsidRDefault="00150752">
            <w:pPr>
              <w:spacing w:after="0"/>
              <w:rPr>
                <w:rFonts w:hint="eastAsia"/>
              </w:rPr>
            </w:pPr>
            <w:r>
              <w:rPr>
                <w:color w:val="262421"/>
                <w:sz w:val="21"/>
              </w:rPr>
              <w:t>What did Jesus communicate in the original setting?</w:t>
            </w:r>
          </w:p>
        </w:tc>
      </w:tr>
      <w:tr w:rsidR="00F879B3" w14:paraId="30F42B27" w14:textId="77777777">
        <w:trPr>
          <w:jc w:val="center"/>
        </w:trPr>
        <w:tc>
          <w:tcPr>
            <w:tcW w:w="1152" w:type="dxa"/>
            <w:shd w:val="clear" w:color="auto" w:fill="171717"/>
            <w:tcMar>
              <w:top w:w="150" w:type="dxa"/>
              <w:left w:w="100" w:type="dxa"/>
              <w:bottom w:w="150" w:type="dxa"/>
              <w:right w:w="100" w:type="dxa"/>
            </w:tcMar>
            <w:vAlign w:val="center"/>
          </w:tcPr>
          <w:p w14:paraId="06607799" w14:textId="77777777" w:rsidR="00F879B3" w:rsidRDefault="00150752">
            <w:pPr>
              <w:jc w:val="center"/>
              <w:rPr>
                <w:rFonts w:hint="eastAsia"/>
              </w:rPr>
            </w:pPr>
            <w:r>
              <w:rPr>
                <w:b/>
                <w:color w:val="B6924A"/>
                <w:sz w:val="36"/>
              </w:rPr>
              <w:t>2</w:t>
            </w:r>
          </w:p>
        </w:tc>
        <w:tc>
          <w:tcPr>
            <w:tcW w:w="8640" w:type="dxa"/>
            <w:shd w:val="clear" w:color="auto" w:fill="F8F8F6"/>
            <w:tcMar>
              <w:top w:w="150" w:type="dxa"/>
              <w:left w:w="170" w:type="dxa"/>
              <w:bottom w:w="150" w:type="dxa"/>
              <w:right w:w="170" w:type="dxa"/>
            </w:tcMar>
          </w:tcPr>
          <w:p w14:paraId="3DD8D9A9" w14:textId="77777777" w:rsidR="00F879B3" w:rsidRDefault="00150752">
            <w:pPr>
              <w:spacing w:after="60"/>
              <w:rPr>
                <w:rFonts w:hint="eastAsia"/>
              </w:rPr>
            </w:pPr>
            <w:r>
              <w:rPr>
                <w:rFonts w:ascii="DejaVu Sans" w:hAnsi="DejaVu Sans"/>
                <w:b/>
                <w:color w:val="8A6A2C"/>
                <w:sz w:val="17"/>
              </w:rPr>
              <w:t>PRINCIPLE</w:t>
            </w:r>
          </w:p>
          <w:p w14:paraId="43230142" w14:textId="77777777" w:rsidR="00F879B3" w:rsidRDefault="00150752">
            <w:pPr>
              <w:spacing w:after="0"/>
              <w:rPr>
                <w:rFonts w:hint="eastAsia"/>
              </w:rPr>
            </w:pPr>
            <w:r>
              <w:rPr>
                <w:color w:val="262421"/>
                <w:sz w:val="21"/>
              </w:rPr>
              <w:t>What enduring Kingdom truth grows from that meaning?</w:t>
            </w:r>
          </w:p>
        </w:tc>
      </w:tr>
      <w:tr w:rsidR="00F879B3" w14:paraId="4DFFB0EB" w14:textId="77777777">
        <w:trPr>
          <w:jc w:val="center"/>
        </w:trPr>
        <w:tc>
          <w:tcPr>
            <w:tcW w:w="1152" w:type="dxa"/>
            <w:shd w:val="clear" w:color="auto" w:fill="171717"/>
            <w:tcMar>
              <w:top w:w="150" w:type="dxa"/>
              <w:left w:w="100" w:type="dxa"/>
              <w:bottom w:w="150" w:type="dxa"/>
              <w:right w:w="100" w:type="dxa"/>
            </w:tcMar>
            <w:vAlign w:val="center"/>
          </w:tcPr>
          <w:p w14:paraId="22283968" w14:textId="77777777" w:rsidR="00F879B3" w:rsidRDefault="00150752">
            <w:pPr>
              <w:jc w:val="center"/>
              <w:rPr>
                <w:rFonts w:hint="eastAsia"/>
              </w:rPr>
            </w:pPr>
            <w:r>
              <w:rPr>
                <w:b/>
                <w:color w:val="B6924A"/>
                <w:sz w:val="36"/>
              </w:rPr>
              <w:t>3</w:t>
            </w:r>
          </w:p>
        </w:tc>
        <w:tc>
          <w:tcPr>
            <w:tcW w:w="8640" w:type="dxa"/>
            <w:shd w:val="clear" w:color="auto" w:fill="F4EEE2"/>
            <w:tcMar>
              <w:top w:w="150" w:type="dxa"/>
              <w:left w:w="170" w:type="dxa"/>
              <w:bottom w:w="150" w:type="dxa"/>
              <w:right w:w="170" w:type="dxa"/>
            </w:tcMar>
          </w:tcPr>
          <w:p w14:paraId="7C2F1422" w14:textId="77777777" w:rsidR="00F879B3" w:rsidRDefault="00150752">
            <w:pPr>
              <w:spacing w:after="60"/>
              <w:rPr>
                <w:rFonts w:hint="eastAsia"/>
              </w:rPr>
            </w:pPr>
            <w:r>
              <w:rPr>
                <w:rFonts w:ascii="DejaVu Sans" w:hAnsi="DejaVu Sans"/>
                <w:b/>
                <w:color w:val="8A6A2C"/>
                <w:sz w:val="17"/>
              </w:rPr>
              <w:t>APPLICATION</w:t>
            </w:r>
          </w:p>
          <w:p w14:paraId="352455E3" w14:textId="77777777" w:rsidR="00F879B3" w:rsidRDefault="00150752">
            <w:pPr>
              <w:spacing w:after="0"/>
              <w:rPr>
                <w:rFonts w:hint="eastAsia"/>
              </w:rPr>
            </w:pPr>
            <w:r>
              <w:rPr>
                <w:color w:val="262421"/>
                <w:sz w:val="21"/>
              </w:rPr>
              <w:t>What faithful response should that truth produce in us today?</w:t>
            </w:r>
          </w:p>
        </w:tc>
      </w:tr>
    </w:tbl>
    <w:p w14:paraId="6532FDD6" w14:textId="77777777" w:rsidR="00F879B3" w:rsidRDefault="00F879B3">
      <w:pPr>
        <w:spacing w:after="40"/>
        <w:rPr>
          <w:rFonts w:hint="eastAsia"/>
        </w:rPr>
      </w:pPr>
    </w:p>
    <w:tbl>
      <w:tblPr>
        <w:tblW w:w="0" w:type="auto"/>
        <w:jc w:val="center"/>
        <w:tblLayout w:type="fixed"/>
        <w:tblLook w:val="04A0" w:firstRow="1" w:lastRow="0" w:firstColumn="1" w:lastColumn="0" w:noHBand="0" w:noVBand="1"/>
      </w:tblPr>
      <w:tblGrid>
        <w:gridCol w:w="9792"/>
      </w:tblGrid>
      <w:tr w:rsidR="00F879B3" w14:paraId="1C365888" w14:textId="77777777">
        <w:trPr>
          <w:jc w:val="center"/>
        </w:trPr>
        <w:tc>
          <w:tcPr>
            <w:tcW w:w="9792" w:type="dxa"/>
            <w:tcBorders>
              <w:left w:val="single" w:sz="18" w:space="0" w:color="B6924A"/>
            </w:tcBorders>
            <w:shd w:val="clear" w:color="auto" w:fill="F4EEE2"/>
            <w:tcMar>
              <w:top w:w="180" w:type="dxa"/>
              <w:left w:w="220" w:type="dxa"/>
              <w:bottom w:w="180" w:type="dxa"/>
              <w:right w:w="220" w:type="dxa"/>
            </w:tcMar>
            <w:vAlign w:val="center"/>
          </w:tcPr>
          <w:p w14:paraId="7040EC1B" w14:textId="77777777" w:rsidR="00F879B3" w:rsidRDefault="00150752">
            <w:pPr>
              <w:spacing w:after="100"/>
              <w:rPr>
                <w:rFonts w:hint="eastAsia"/>
              </w:rPr>
            </w:pPr>
            <w:r>
              <w:rPr>
                <w:rFonts w:ascii="DejaVu Sans" w:hAnsi="DejaVu Sans"/>
                <w:b/>
                <w:color w:val="8A6A2C"/>
                <w:sz w:val="17"/>
              </w:rPr>
              <w:t>STUDY PRINCIPLE</w:t>
            </w:r>
          </w:p>
          <w:p w14:paraId="05AEC132" w14:textId="77777777" w:rsidR="00F879B3" w:rsidRDefault="00150752">
            <w:pPr>
              <w:spacing w:after="0" w:line="252" w:lineRule="auto"/>
              <w:rPr>
                <w:rFonts w:hint="eastAsia"/>
              </w:rPr>
            </w:pPr>
            <w:r>
              <w:rPr>
                <w:b/>
                <w:color w:val="262421"/>
                <w:sz w:val="24"/>
              </w:rPr>
              <w:t>Meaning controls principle. Principle governs application. Application must never be allowed to rewrite meaning.</w:t>
            </w:r>
          </w:p>
        </w:tc>
      </w:tr>
    </w:tbl>
    <w:p w14:paraId="6BEF2A2D" w14:textId="77777777" w:rsidR="00F879B3" w:rsidRDefault="00F879B3">
      <w:pPr>
        <w:spacing w:after="20"/>
        <w:rPr>
          <w:rFonts w:hint="eastAsia"/>
        </w:rPr>
      </w:pPr>
    </w:p>
    <w:p w14:paraId="5131F935" w14:textId="77777777" w:rsidR="00F879B3" w:rsidRDefault="00150752">
      <w:pPr>
        <w:rPr>
          <w:rFonts w:hint="eastAsia"/>
        </w:rPr>
      </w:pPr>
      <w:r>
        <w:br w:type="page"/>
      </w:r>
    </w:p>
    <w:p w14:paraId="05323FA6" w14:textId="77777777" w:rsidR="00F879B3" w:rsidRDefault="00150752">
      <w:pPr>
        <w:spacing w:before="80" w:after="40"/>
        <w:rPr>
          <w:rFonts w:hint="eastAsia"/>
        </w:rPr>
      </w:pPr>
      <w:r>
        <w:rPr>
          <w:rFonts w:ascii="DejaVu Sans" w:hAnsi="DejaVu Sans"/>
          <w:b/>
          <w:color w:val="8A6A2C"/>
          <w:sz w:val="17"/>
        </w:rPr>
        <w:lastRenderedPageBreak/>
        <w:t>FOUR GUARDRAILS</w:t>
      </w:r>
    </w:p>
    <w:p w14:paraId="73C06B2A" w14:textId="77777777" w:rsidR="00F879B3" w:rsidRDefault="00150752">
      <w:pPr>
        <w:spacing w:before="120"/>
        <w:rPr>
          <w:rFonts w:hint="eastAsia"/>
        </w:rPr>
      </w:pPr>
      <w:r>
        <w:rPr>
          <w:b/>
          <w:color w:val="1B1B1B"/>
          <w:sz w:val="40"/>
        </w:rPr>
        <w:t>What Makes an Application Faithful?</w:t>
      </w:r>
    </w:p>
    <w:p w14:paraId="37DC1C60" w14:textId="77777777" w:rsidR="00F879B3" w:rsidRDefault="00150752">
      <w:pPr>
        <w:spacing w:after="160" w:line="264" w:lineRule="auto"/>
        <w:rPr>
          <w:rFonts w:hint="eastAsia"/>
        </w:rPr>
      </w:pPr>
      <w:r>
        <w:rPr>
          <w:color w:val="262421"/>
        </w:rPr>
        <w:t>A good application should be practical enough to live and disciplined enough to remain accountable to Scripture. Before turning a parable into a personal challenge, test your application against four guardrails.</w:t>
      </w:r>
    </w:p>
    <w:tbl>
      <w:tblPr>
        <w:tblW w:w="0" w:type="auto"/>
        <w:jc w:val="center"/>
        <w:tblBorders>
          <w:top w:val="single" w:sz="5" w:space="0" w:color="E0D6C4"/>
          <w:left w:val="single" w:sz="5" w:space="0" w:color="E0D6C4"/>
          <w:bottom w:val="single" w:sz="5" w:space="0" w:color="E0D6C4"/>
          <w:right w:val="single" w:sz="5" w:space="0" w:color="E0D6C4"/>
          <w:insideH w:val="single" w:sz="5" w:space="0" w:color="E0D6C4"/>
          <w:insideV w:val="single" w:sz="5" w:space="0" w:color="E0D6C4"/>
        </w:tblBorders>
        <w:tblLayout w:type="fixed"/>
        <w:tblLook w:val="04A0" w:firstRow="1" w:lastRow="0" w:firstColumn="1" w:lastColumn="0" w:noHBand="0" w:noVBand="1"/>
      </w:tblPr>
      <w:tblGrid>
        <w:gridCol w:w="4896"/>
        <w:gridCol w:w="4896"/>
      </w:tblGrid>
      <w:tr w:rsidR="00F879B3" w14:paraId="7119A134" w14:textId="77777777">
        <w:trPr>
          <w:jc w:val="center"/>
        </w:trPr>
        <w:tc>
          <w:tcPr>
            <w:tcW w:w="4896" w:type="dxa"/>
            <w:shd w:val="clear" w:color="auto" w:fill="F4EEE2"/>
            <w:tcMar>
              <w:top w:w="180" w:type="dxa"/>
              <w:left w:w="180" w:type="dxa"/>
              <w:bottom w:w="180" w:type="dxa"/>
              <w:right w:w="180" w:type="dxa"/>
            </w:tcMar>
          </w:tcPr>
          <w:p w14:paraId="12395AEE" w14:textId="77777777" w:rsidR="00F879B3" w:rsidRDefault="00150752">
            <w:pPr>
              <w:spacing w:after="100"/>
              <w:rPr>
                <w:rFonts w:hint="eastAsia"/>
              </w:rPr>
            </w:pPr>
            <w:r>
              <w:rPr>
                <w:rFonts w:ascii="DejaVu Sans" w:hAnsi="DejaVu Sans"/>
                <w:b/>
                <w:color w:val="8A6A2C"/>
                <w:sz w:val="16"/>
              </w:rPr>
              <w:t>TEXT-BOUND</w:t>
            </w:r>
          </w:p>
          <w:p w14:paraId="3D621DF3" w14:textId="77777777" w:rsidR="00F879B3" w:rsidRDefault="00150752">
            <w:pPr>
              <w:spacing w:after="0" w:line="247" w:lineRule="auto"/>
              <w:rPr>
                <w:rFonts w:hint="eastAsia"/>
              </w:rPr>
            </w:pPr>
            <w:r>
              <w:rPr>
                <w:color w:val="262421"/>
                <w:sz w:val="20"/>
              </w:rPr>
              <w:t>The application must grow from what the parable actually teaches, not from a detail we have made symbolic.</w:t>
            </w:r>
          </w:p>
        </w:tc>
        <w:tc>
          <w:tcPr>
            <w:tcW w:w="4896" w:type="dxa"/>
            <w:shd w:val="clear" w:color="auto" w:fill="F8F8F6"/>
            <w:tcMar>
              <w:top w:w="180" w:type="dxa"/>
              <w:left w:w="180" w:type="dxa"/>
              <w:bottom w:w="180" w:type="dxa"/>
              <w:right w:w="180" w:type="dxa"/>
            </w:tcMar>
          </w:tcPr>
          <w:p w14:paraId="7823C3AC" w14:textId="77777777" w:rsidR="00F879B3" w:rsidRDefault="00150752">
            <w:pPr>
              <w:spacing w:after="100"/>
              <w:rPr>
                <w:rFonts w:hint="eastAsia"/>
              </w:rPr>
            </w:pPr>
            <w:r>
              <w:rPr>
                <w:rFonts w:ascii="DejaVu Sans" w:hAnsi="DejaVu Sans"/>
                <w:b/>
                <w:color w:val="8A6A2C"/>
                <w:sz w:val="16"/>
              </w:rPr>
              <w:t>PROPORTIONATE</w:t>
            </w:r>
          </w:p>
          <w:p w14:paraId="0F1699DE" w14:textId="77777777" w:rsidR="00F879B3" w:rsidRDefault="00150752">
            <w:pPr>
              <w:spacing w:after="0" w:line="247" w:lineRule="auto"/>
              <w:rPr>
                <w:rFonts w:hint="eastAsia"/>
              </w:rPr>
            </w:pPr>
            <w:r>
              <w:rPr>
                <w:color w:val="262421"/>
                <w:sz w:val="20"/>
              </w:rPr>
              <w:t>Do not make a side observation carry more weight than the central message of the parable.</w:t>
            </w:r>
          </w:p>
        </w:tc>
      </w:tr>
      <w:tr w:rsidR="00F879B3" w14:paraId="215430DB" w14:textId="77777777">
        <w:trPr>
          <w:jc w:val="center"/>
        </w:trPr>
        <w:tc>
          <w:tcPr>
            <w:tcW w:w="4896" w:type="dxa"/>
            <w:shd w:val="clear" w:color="auto" w:fill="F8F8F6"/>
            <w:tcMar>
              <w:top w:w="180" w:type="dxa"/>
              <w:left w:w="180" w:type="dxa"/>
              <w:bottom w:w="180" w:type="dxa"/>
              <w:right w:w="180" w:type="dxa"/>
            </w:tcMar>
          </w:tcPr>
          <w:p w14:paraId="7F4A33A2" w14:textId="77777777" w:rsidR="00F879B3" w:rsidRDefault="00150752">
            <w:pPr>
              <w:spacing w:after="100"/>
              <w:rPr>
                <w:rFonts w:hint="eastAsia"/>
              </w:rPr>
            </w:pPr>
            <w:r>
              <w:rPr>
                <w:rFonts w:ascii="DejaVu Sans" w:hAnsi="DejaVu Sans"/>
                <w:b/>
                <w:color w:val="8A6A2C"/>
                <w:sz w:val="16"/>
              </w:rPr>
              <w:t>SCRIPTURE-CONSISTENT</w:t>
            </w:r>
          </w:p>
          <w:p w14:paraId="5CABD5D8" w14:textId="77777777" w:rsidR="00F879B3" w:rsidRDefault="00150752">
            <w:pPr>
              <w:spacing w:after="0" w:line="247" w:lineRule="auto"/>
              <w:rPr>
                <w:rFonts w:hint="eastAsia"/>
              </w:rPr>
            </w:pPr>
            <w:r>
              <w:rPr>
                <w:color w:val="262421"/>
                <w:sz w:val="20"/>
              </w:rPr>
              <w:t>A proposed application must agree with the wider teaching of Scripture and the character of God revealed there.</w:t>
            </w:r>
          </w:p>
        </w:tc>
        <w:tc>
          <w:tcPr>
            <w:tcW w:w="4896" w:type="dxa"/>
            <w:shd w:val="clear" w:color="auto" w:fill="F4EEE2"/>
            <w:tcMar>
              <w:top w:w="180" w:type="dxa"/>
              <w:left w:w="180" w:type="dxa"/>
              <w:bottom w:w="180" w:type="dxa"/>
              <w:right w:w="180" w:type="dxa"/>
            </w:tcMar>
          </w:tcPr>
          <w:p w14:paraId="4737B362" w14:textId="77777777" w:rsidR="00F879B3" w:rsidRDefault="00150752">
            <w:pPr>
              <w:spacing w:after="100"/>
              <w:rPr>
                <w:rFonts w:hint="eastAsia"/>
              </w:rPr>
            </w:pPr>
            <w:r>
              <w:rPr>
                <w:rFonts w:ascii="DejaVu Sans" w:hAnsi="DejaVu Sans"/>
                <w:b/>
                <w:color w:val="8A6A2C"/>
                <w:sz w:val="16"/>
              </w:rPr>
              <w:t>SPECIFIC ENOUGH TO LIVE</w:t>
            </w:r>
          </w:p>
          <w:p w14:paraId="3EE9905E" w14:textId="77777777" w:rsidR="00F879B3" w:rsidRDefault="00150752">
            <w:pPr>
              <w:spacing w:after="0" w:line="247" w:lineRule="auto"/>
              <w:rPr>
                <w:rFonts w:hint="eastAsia"/>
              </w:rPr>
            </w:pPr>
            <w:r>
              <w:rPr>
                <w:color w:val="262421"/>
                <w:sz w:val="20"/>
              </w:rPr>
              <w:t>A faithful application should move beyond vague inspiration and identify a real response in belief, character, relationship, or action.</w:t>
            </w:r>
          </w:p>
        </w:tc>
      </w:tr>
    </w:tbl>
    <w:p w14:paraId="35E2F8B5" w14:textId="77777777" w:rsidR="00F879B3" w:rsidRDefault="00F879B3">
      <w:pPr>
        <w:spacing w:after="40"/>
        <w:rPr>
          <w:rFonts w:hint="eastAsia"/>
        </w:rPr>
      </w:pPr>
    </w:p>
    <w:p w14:paraId="5F6C059A" w14:textId="77777777" w:rsidR="00F879B3" w:rsidRDefault="00150752">
      <w:pPr>
        <w:spacing w:before="80" w:after="40"/>
        <w:rPr>
          <w:rFonts w:hint="eastAsia"/>
        </w:rPr>
      </w:pPr>
      <w:r>
        <w:rPr>
          <w:rFonts w:ascii="DejaVu Sans" w:hAnsi="DejaVu Sans"/>
          <w:b/>
          <w:color w:val="8A6A2C"/>
          <w:sz w:val="17"/>
        </w:rPr>
        <w:t>APPLICATION CAN TOUCH MORE THAN BEHAVIOR</w:t>
      </w:r>
    </w:p>
    <w:p w14:paraId="4E1FDA95" w14:textId="77777777" w:rsidR="00F879B3" w:rsidRDefault="00150752">
      <w:pPr>
        <w:spacing w:before="120"/>
        <w:rPr>
          <w:rFonts w:hint="eastAsia"/>
        </w:rPr>
      </w:pPr>
      <w:r>
        <w:rPr>
          <w:b/>
          <w:color w:val="1B1B1B"/>
          <w:sz w:val="40"/>
        </w:rPr>
        <w:t>Ask What the Truth Is Forming in You</w:t>
      </w:r>
    </w:p>
    <w:p w14:paraId="371166B6" w14:textId="77777777" w:rsidR="00F879B3" w:rsidRDefault="00150752">
      <w:pPr>
        <w:spacing w:after="160" w:line="264" w:lineRule="auto"/>
        <w:rPr>
          <w:rFonts w:hint="eastAsia"/>
        </w:rPr>
      </w:pPr>
      <w:r>
        <w:rPr>
          <w:color w:val="262421"/>
        </w:rPr>
        <w:t>Some studies reduce application to a task: “What will I do this week?” Behavior matters, but biblical truth also reshapes belief, motives, relationships, worship, and character. A mature application asks where the Kingdom truth is pressing on the whole life.</w:t>
      </w:r>
    </w:p>
    <w:tbl>
      <w:tblPr>
        <w:tblW w:w="0" w:type="auto"/>
        <w:jc w:val="center"/>
        <w:tblBorders>
          <w:top w:val="single" w:sz="5" w:space="0" w:color="DED3C0"/>
          <w:left w:val="single" w:sz="5" w:space="0" w:color="DED3C0"/>
          <w:bottom w:val="single" w:sz="5" w:space="0" w:color="DED3C0"/>
          <w:right w:val="single" w:sz="5" w:space="0" w:color="DED3C0"/>
          <w:insideH w:val="single" w:sz="5" w:space="0" w:color="DED3C0"/>
          <w:insideV w:val="single" w:sz="5" w:space="0" w:color="DED3C0"/>
        </w:tblBorders>
        <w:tblLayout w:type="fixed"/>
        <w:tblLook w:val="04A0" w:firstRow="1" w:lastRow="0" w:firstColumn="1" w:lastColumn="0" w:noHBand="0" w:noVBand="1"/>
      </w:tblPr>
      <w:tblGrid>
        <w:gridCol w:w="2592"/>
        <w:gridCol w:w="7200"/>
      </w:tblGrid>
      <w:tr w:rsidR="00F879B3" w14:paraId="5EBA0DB1" w14:textId="77777777">
        <w:trPr>
          <w:jc w:val="center"/>
        </w:trPr>
        <w:tc>
          <w:tcPr>
            <w:tcW w:w="2592" w:type="dxa"/>
            <w:shd w:val="clear" w:color="auto" w:fill="171717"/>
            <w:tcMar>
              <w:top w:w="135" w:type="dxa"/>
              <w:left w:w="120" w:type="dxa"/>
              <w:bottom w:w="135" w:type="dxa"/>
              <w:right w:w="120" w:type="dxa"/>
            </w:tcMar>
          </w:tcPr>
          <w:p w14:paraId="319E3321" w14:textId="77777777" w:rsidR="00F879B3" w:rsidRDefault="00150752">
            <w:pPr>
              <w:rPr>
                <w:rFonts w:hint="eastAsia"/>
              </w:rPr>
            </w:pPr>
            <w:r>
              <w:rPr>
                <w:rFonts w:ascii="DejaVu Sans" w:hAnsi="DejaVu Sans"/>
                <w:b/>
                <w:color w:val="B6924A"/>
                <w:sz w:val="15"/>
              </w:rPr>
              <w:t>BELIEF</w:t>
            </w:r>
          </w:p>
        </w:tc>
        <w:tc>
          <w:tcPr>
            <w:tcW w:w="7200" w:type="dxa"/>
            <w:shd w:val="clear" w:color="auto" w:fill="F4EEE2"/>
            <w:tcMar>
              <w:top w:w="135" w:type="dxa"/>
              <w:left w:w="150" w:type="dxa"/>
              <w:bottom w:w="135" w:type="dxa"/>
              <w:right w:w="150" w:type="dxa"/>
            </w:tcMar>
          </w:tcPr>
          <w:p w14:paraId="1D1C38C1" w14:textId="77777777" w:rsidR="00F879B3" w:rsidRDefault="00150752">
            <w:pPr>
              <w:spacing w:after="0" w:line="245" w:lineRule="auto"/>
              <w:rPr>
                <w:rFonts w:hint="eastAsia"/>
              </w:rPr>
            </w:pPr>
            <w:r>
              <w:rPr>
                <w:color w:val="262421"/>
                <w:sz w:val="20"/>
              </w:rPr>
              <w:t>What truth about God, His Kingdom, grace, judgment, mercy, or discipleship must I believe more accurately?</w:t>
            </w:r>
          </w:p>
        </w:tc>
      </w:tr>
      <w:tr w:rsidR="00F879B3" w14:paraId="6BA2755D" w14:textId="77777777">
        <w:trPr>
          <w:jc w:val="center"/>
        </w:trPr>
        <w:tc>
          <w:tcPr>
            <w:tcW w:w="2592" w:type="dxa"/>
            <w:shd w:val="clear" w:color="auto" w:fill="171717"/>
            <w:tcMar>
              <w:top w:w="135" w:type="dxa"/>
              <w:left w:w="120" w:type="dxa"/>
              <w:bottom w:w="135" w:type="dxa"/>
              <w:right w:w="120" w:type="dxa"/>
            </w:tcMar>
          </w:tcPr>
          <w:p w14:paraId="22AC2761" w14:textId="77777777" w:rsidR="00F879B3" w:rsidRDefault="00150752">
            <w:pPr>
              <w:rPr>
                <w:rFonts w:hint="eastAsia"/>
              </w:rPr>
            </w:pPr>
            <w:r>
              <w:rPr>
                <w:rFonts w:ascii="DejaVu Sans" w:hAnsi="DejaVu Sans"/>
                <w:b/>
                <w:color w:val="B6924A"/>
                <w:sz w:val="15"/>
              </w:rPr>
              <w:t>HEART</w:t>
            </w:r>
          </w:p>
        </w:tc>
        <w:tc>
          <w:tcPr>
            <w:tcW w:w="7200" w:type="dxa"/>
            <w:shd w:val="clear" w:color="auto" w:fill="F8F8F6"/>
            <w:tcMar>
              <w:top w:w="135" w:type="dxa"/>
              <w:left w:w="150" w:type="dxa"/>
              <w:bottom w:w="135" w:type="dxa"/>
              <w:right w:w="150" w:type="dxa"/>
            </w:tcMar>
          </w:tcPr>
          <w:p w14:paraId="416F732E" w14:textId="77777777" w:rsidR="00F879B3" w:rsidRDefault="00150752">
            <w:pPr>
              <w:spacing w:after="0" w:line="245" w:lineRule="auto"/>
              <w:rPr>
                <w:rFonts w:hint="eastAsia"/>
              </w:rPr>
            </w:pPr>
            <w:r>
              <w:rPr>
                <w:color w:val="262421"/>
                <w:sz w:val="20"/>
              </w:rPr>
              <w:t>What attitude, motive, fear, pride, resentment, or assumption does this truth expose?</w:t>
            </w:r>
          </w:p>
        </w:tc>
      </w:tr>
      <w:tr w:rsidR="00F879B3" w14:paraId="4F89134C" w14:textId="77777777">
        <w:trPr>
          <w:jc w:val="center"/>
        </w:trPr>
        <w:tc>
          <w:tcPr>
            <w:tcW w:w="2592" w:type="dxa"/>
            <w:shd w:val="clear" w:color="auto" w:fill="171717"/>
            <w:tcMar>
              <w:top w:w="135" w:type="dxa"/>
              <w:left w:w="120" w:type="dxa"/>
              <w:bottom w:w="135" w:type="dxa"/>
              <w:right w:w="120" w:type="dxa"/>
            </w:tcMar>
          </w:tcPr>
          <w:p w14:paraId="527D5FD4" w14:textId="77777777" w:rsidR="00F879B3" w:rsidRDefault="00150752">
            <w:pPr>
              <w:rPr>
                <w:rFonts w:hint="eastAsia"/>
              </w:rPr>
            </w:pPr>
            <w:r>
              <w:rPr>
                <w:rFonts w:ascii="DejaVu Sans" w:hAnsi="DejaVu Sans"/>
                <w:b/>
                <w:color w:val="B6924A"/>
                <w:sz w:val="15"/>
              </w:rPr>
              <w:t>RELATIONSHIPS</w:t>
            </w:r>
          </w:p>
        </w:tc>
        <w:tc>
          <w:tcPr>
            <w:tcW w:w="7200" w:type="dxa"/>
            <w:shd w:val="clear" w:color="auto" w:fill="F4EEE2"/>
            <w:tcMar>
              <w:top w:w="135" w:type="dxa"/>
              <w:left w:w="150" w:type="dxa"/>
              <w:bottom w:w="135" w:type="dxa"/>
              <w:right w:w="150" w:type="dxa"/>
            </w:tcMar>
          </w:tcPr>
          <w:p w14:paraId="2ED22959" w14:textId="77777777" w:rsidR="00F879B3" w:rsidRDefault="00150752">
            <w:pPr>
              <w:spacing w:after="0" w:line="245" w:lineRule="auto"/>
              <w:rPr>
                <w:rFonts w:hint="eastAsia"/>
              </w:rPr>
            </w:pPr>
            <w:r>
              <w:rPr>
                <w:color w:val="262421"/>
                <w:sz w:val="20"/>
              </w:rPr>
              <w:t>How should this truth change the way I treat, forgive, serve, welcome, or respond to others?</w:t>
            </w:r>
          </w:p>
        </w:tc>
      </w:tr>
      <w:tr w:rsidR="00F879B3" w14:paraId="2D353064" w14:textId="77777777">
        <w:trPr>
          <w:jc w:val="center"/>
        </w:trPr>
        <w:tc>
          <w:tcPr>
            <w:tcW w:w="2592" w:type="dxa"/>
            <w:shd w:val="clear" w:color="auto" w:fill="171717"/>
            <w:tcMar>
              <w:top w:w="135" w:type="dxa"/>
              <w:left w:w="120" w:type="dxa"/>
              <w:bottom w:w="135" w:type="dxa"/>
              <w:right w:w="120" w:type="dxa"/>
            </w:tcMar>
          </w:tcPr>
          <w:p w14:paraId="58B62DE3" w14:textId="77777777" w:rsidR="00F879B3" w:rsidRDefault="00150752">
            <w:pPr>
              <w:rPr>
                <w:rFonts w:hint="eastAsia"/>
              </w:rPr>
            </w:pPr>
            <w:r>
              <w:rPr>
                <w:rFonts w:ascii="DejaVu Sans" w:hAnsi="DejaVu Sans"/>
                <w:b/>
                <w:color w:val="B6924A"/>
                <w:sz w:val="15"/>
              </w:rPr>
              <w:t>PRACTICE</w:t>
            </w:r>
          </w:p>
        </w:tc>
        <w:tc>
          <w:tcPr>
            <w:tcW w:w="7200" w:type="dxa"/>
            <w:shd w:val="clear" w:color="auto" w:fill="F8F8F6"/>
            <w:tcMar>
              <w:top w:w="135" w:type="dxa"/>
              <w:left w:w="150" w:type="dxa"/>
              <w:bottom w:w="135" w:type="dxa"/>
              <w:right w:w="150" w:type="dxa"/>
            </w:tcMar>
          </w:tcPr>
          <w:p w14:paraId="600B5127" w14:textId="77777777" w:rsidR="00F879B3" w:rsidRDefault="00150752">
            <w:pPr>
              <w:spacing w:after="0" w:line="245" w:lineRule="auto"/>
              <w:rPr>
                <w:rFonts w:hint="eastAsia"/>
              </w:rPr>
            </w:pPr>
            <w:r>
              <w:rPr>
                <w:color w:val="262421"/>
                <w:sz w:val="20"/>
              </w:rPr>
              <w:t>What concrete behavior should begin, stop, or change because of this truth?</w:t>
            </w:r>
          </w:p>
        </w:tc>
      </w:tr>
      <w:tr w:rsidR="00F879B3" w14:paraId="5C3F15C1" w14:textId="77777777">
        <w:trPr>
          <w:jc w:val="center"/>
        </w:trPr>
        <w:tc>
          <w:tcPr>
            <w:tcW w:w="2592" w:type="dxa"/>
            <w:shd w:val="clear" w:color="auto" w:fill="171717"/>
            <w:tcMar>
              <w:top w:w="135" w:type="dxa"/>
              <w:left w:w="120" w:type="dxa"/>
              <w:bottom w:w="135" w:type="dxa"/>
              <w:right w:w="120" w:type="dxa"/>
            </w:tcMar>
          </w:tcPr>
          <w:p w14:paraId="6C8E4364" w14:textId="77777777" w:rsidR="00F879B3" w:rsidRDefault="00150752">
            <w:pPr>
              <w:rPr>
                <w:rFonts w:hint="eastAsia"/>
              </w:rPr>
            </w:pPr>
            <w:r>
              <w:rPr>
                <w:rFonts w:ascii="DejaVu Sans" w:hAnsi="DejaVu Sans"/>
                <w:b/>
                <w:color w:val="B6924A"/>
                <w:sz w:val="15"/>
              </w:rPr>
              <w:t>WORSHIP &amp; OBEDIENCE</w:t>
            </w:r>
          </w:p>
        </w:tc>
        <w:tc>
          <w:tcPr>
            <w:tcW w:w="7200" w:type="dxa"/>
            <w:shd w:val="clear" w:color="auto" w:fill="F4EEE2"/>
            <w:tcMar>
              <w:top w:w="135" w:type="dxa"/>
              <w:left w:w="150" w:type="dxa"/>
              <w:bottom w:w="135" w:type="dxa"/>
              <w:right w:w="150" w:type="dxa"/>
            </w:tcMar>
          </w:tcPr>
          <w:p w14:paraId="28BC5614" w14:textId="77777777" w:rsidR="00F879B3" w:rsidRDefault="00150752">
            <w:pPr>
              <w:spacing w:after="0" w:line="245" w:lineRule="auto"/>
              <w:rPr>
                <w:rFonts w:hint="eastAsia"/>
              </w:rPr>
            </w:pPr>
            <w:r>
              <w:rPr>
                <w:color w:val="262421"/>
                <w:sz w:val="20"/>
              </w:rPr>
              <w:t>What response of trust, repentance, gratitude, surrender, or faithfulness does this truth call for?</w:t>
            </w:r>
          </w:p>
        </w:tc>
      </w:tr>
    </w:tbl>
    <w:p w14:paraId="7B327ACE" w14:textId="77777777" w:rsidR="00F879B3" w:rsidRDefault="00F879B3">
      <w:pPr>
        <w:spacing w:after="40"/>
        <w:rPr>
          <w:rFonts w:hint="eastAsia"/>
        </w:rPr>
      </w:pPr>
    </w:p>
    <w:tbl>
      <w:tblPr>
        <w:tblW w:w="0" w:type="auto"/>
        <w:jc w:val="center"/>
        <w:tblLayout w:type="fixed"/>
        <w:tblLook w:val="04A0" w:firstRow="1" w:lastRow="0" w:firstColumn="1" w:lastColumn="0" w:noHBand="0" w:noVBand="1"/>
      </w:tblPr>
      <w:tblGrid>
        <w:gridCol w:w="9792"/>
      </w:tblGrid>
      <w:tr w:rsidR="00F879B3" w14:paraId="53B5C3F8" w14:textId="77777777">
        <w:trPr>
          <w:jc w:val="center"/>
        </w:trPr>
        <w:tc>
          <w:tcPr>
            <w:tcW w:w="9792" w:type="dxa"/>
            <w:tcBorders>
              <w:left w:val="single" w:sz="18" w:space="0" w:color="A69B86"/>
            </w:tcBorders>
            <w:shd w:val="clear" w:color="auto" w:fill="F8F8F6"/>
            <w:tcMar>
              <w:top w:w="180" w:type="dxa"/>
              <w:left w:w="220" w:type="dxa"/>
              <w:bottom w:w="180" w:type="dxa"/>
              <w:right w:w="220" w:type="dxa"/>
            </w:tcMar>
            <w:vAlign w:val="center"/>
          </w:tcPr>
          <w:p w14:paraId="5A9E2E0A" w14:textId="77777777" w:rsidR="00F879B3" w:rsidRDefault="00150752">
            <w:pPr>
              <w:spacing w:after="100"/>
              <w:rPr>
                <w:rFonts w:hint="eastAsia"/>
              </w:rPr>
            </w:pPr>
            <w:r>
              <w:rPr>
                <w:rFonts w:ascii="DejaVu Sans" w:hAnsi="DejaVu Sans"/>
                <w:b/>
                <w:color w:val="8A6A2C"/>
                <w:sz w:val="17"/>
              </w:rPr>
              <w:t>IN PLAIN LANGUAGE</w:t>
            </w:r>
          </w:p>
          <w:p w14:paraId="0159238F" w14:textId="77777777" w:rsidR="00F879B3" w:rsidRDefault="00150752">
            <w:pPr>
              <w:spacing w:after="0" w:line="252" w:lineRule="auto"/>
              <w:rPr>
                <w:rFonts w:hint="eastAsia"/>
              </w:rPr>
            </w:pPr>
            <w:r>
              <w:rPr>
                <w:b/>
                <w:color w:val="262421"/>
                <w:sz w:val="24"/>
              </w:rPr>
              <w:t>Application is not merely “What should I do?” It is also “What should I believe, desire, reject, confess, trust, and become because this is true?”</w:t>
            </w:r>
          </w:p>
        </w:tc>
      </w:tr>
    </w:tbl>
    <w:p w14:paraId="7F2BE293" w14:textId="77777777" w:rsidR="00F879B3" w:rsidRDefault="00F879B3">
      <w:pPr>
        <w:spacing w:after="20"/>
        <w:rPr>
          <w:rFonts w:hint="eastAsia"/>
        </w:rPr>
      </w:pPr>
    </w:p>
    <w:p w14:paraId="51A012C5" w14:textId="77777777" w:rsidR="00F879B3" w:rsidRDefault="00150752">
      <w:pPr>
        <w:rPr>
          <w:rFonts w:hint="eastAsia"/>
        </w:rPr>
      </w:pPr>
      <w:r>
        <w:br w:type="page"/>
      </w:r>
    </w:p>
    <w:p w14:paraId="04FCE2AA" w14:textId="77777777" w:rsidR="00F879B3" w:rsidRDefault="00150752">
      <w:pPr>
        <w:spacing w:before="80" w:after="40"/>
        <w:rPr>
          <w:rFonts w:hint="eastAsia"/>
        </w:rPr>
      </w:pPr>
      <w:r>
        <w:rPr>
          <w:rFonts w:ascii="DejaVu Sans" w:hAnsi="DejaVu Sans"/>
          <w:b/>
          <w:color w:val="8A6A2C"/>
          <w:sz w:val="17"/>
        </w:rPr>
        <w:lastRenderedPageBreak/>
        <w:t>TRANSFER CAREFULLY</w:t>
      </w:r>
    </w:p>
    <w:p w14:paraId="74905817" w14:textId="77777777" w:rsidR="00F879B3" w:rsidRDefault="00150752">
      <w:pPr>
        <w:spacing w:before="120"/>
        <w:rPr>
          <w:rFonts w:hint="eastAsia"/>
        </w:rPr>
      </w:pPr>
      <w:r>
        <w:rPr>
          <w:b/>
          <w:color w:val="1B1B1B"/>
          <w:sz w:val="40"/>
        </w:rPr>
        <w:t>Not Every Truth Moves to Today in the Same Way</w:t>
      </w:r>
    </w:p>
    <w:p w14:paraId="60905D5E" w14:textId="77777777" w:rsidR="00F879B3" w:rsidRDefault="00150752">
      <w:pPr>
        <w:spacing w:after="160" w:line="264" w:lineRule="auto"/>
        <w:rPr>
          <w:rFonts w:hint="eastAsia"/>
        </w:rPr>
      </w:pPr>
      <w:r>
        <w:rPr>
          <w:color w:val="262421"/>
        </w:rPr>
        <w:t>The original setting of a parable may be first-century Jewish life, but its Kingdom truth can still speak powerfully today. The key is to know what kind of transfer you are making.</w:t>
      </w:r>
    </w:p>
    <w:tbl>
      <w:tblPr>
        <w:tblW w:w="0" w:type="auto"/>
        <w:jc w:val="center"/>
        <w:tblBorders>
          <w:top w:val="single" w:sz="5" w:space="0" w:color="DED3C0"/>
          <w:left w:val="single" w:sz="5" w:space="0" w:color="DED3C0"/>
          <w:bottom w:val="single" w:sz="5" w:space="0" w:color="DED3C0"/>
          <w:right w:val="single" w:sz="5" w:space="0" w:color="DED3C0"/>
          <w:insideH w:val="single" w:sz="5" w:space="0" w:color="DED3C0"/>
          <w:insideV w:val="single" w:sz="5" w:space="0" w:color="DED3C0"/>
        </w:tblBorders>
        <w:tblLayout w:type="fixed"/>
        <w:tblLook w:val="04A0" w:firstRow="1" w:lastRow="0" w:firstColumn="1" w:lastColumn="0" w:noHBand="0" w:noVBand="1"/>
      </w:tblPr>
      <w:tblGrid>
        <w:gridCol w:w="2232"/>
        <w:gridCol w:w="3168"/>
        <w:gridCol w:w="4392"/>
      </w:tblGrid>
      <w:tr w:rsidR="00F879B3" w14:paraId="073315B5" w14:textId="77777777">
        <w:trPr>
          <w:jc w:val="center"/>
        </w:trPr>
        <w:tc>
          <w:tcPr>
            <w:tcW w:w="2232" w:type="dxa"/>
            <w:shd w:val="clear" w:color="auto" w:fill="171717"/>
            <w:tcMar>
              <w:top w:w="105" w:type="dxa"/>
              <w:left w:w="110" w:type="dxa"/>
              <w:bottom w:w="105" w:type="dxa"/>
              <w:right w:w="110" w:type="dxa"/>
            </w:tcMar>
          </w:tcPr>
          <w:p w14:paraId="1D5AD876" w14:textId="77777777" w:rsidR="00F879B3" w:rsidRDefault="00150752">
            <w:pPr>
              <w:rPr>
                <w:rFonts w:hint="eastAsia"/>
              </w:rPr>
            </w:pPr>
            <w:r>
              <w:rPr>
                <w:rFonts w:ascii="DejaVu Sans" w:hAnsi="DejaVu Sans"/>
                <w:b/>
                <w:color w:val="F7F1E7"/>
                <w:sz w:val="15"/>
              </w:rPr>
              <w:t>TYPE</w:t>
            </w:r>
          </w:p>
        </w:tc>
        <w:tc>
          <w:tcPr>
            <w:tcW w:w="3168" w:type="dxa"/>
            <w:shd w:val="clear" w:color="auto" w:fill="171717"/>
            <w:tcMar>
              <w:top w:w="105" w:type="dxa"/>
              <w:left w:w="110" w:type="dxa"/>
              <w:bottom w:w="105" w:type="dxa"/>
              <w:right w:w="110" w:type="dxa"/>
            </w:tcMar>
          </w:tcPr>
          <w:p w14:paraId="412EDD44" w14:textId="77777777" w:rsidR="00F879B3" w:rsidRDefault="00150752">
            <w:pPr>
              <w:rPr>
                <w:rFonts w:hint="eastAsia"/>
              </w:rPr>
            </w:pPr>
            <w:r>
              <w:rPr>
                <w:rFonts w:ascii="DejaVu Sans" w:hAnsi="DejaVu Sans"/>
                <w:b/>
                <w:color w:val="F7F1E7"/>
                <w:sz w:val="15"/>
              </w:rPr>
              <w:t>WHAT IT MEANS</w:t>
            </w:r>
          </w:p>
        </w:tc>
        <w:tc>
          <w:tcPr>
            <w:tcW w:w="4392" w:type="dxa"/>
            <w:shd w:val="clear" w:color="auto" w:fill="171717"/>
            <w:tcMar>
              <w:top w:w="105" w:type="dxa"/>
              <w:left w:w="110" w:type="dxa"/>
              <w:bottom w:w="105" w:type="dxa"/>
              <w:right w:w="110" w:type="dxa"/>
            </w:tcMar>
          </w:tcPr>
          <w:p w14:paraId="3DEB4E99" w14:textId="77777777" w:rsidR="00F879B3" w:rsidRDefault="00150752">
            <w:pPr>
              <w:rPr>
                <w:rFonts w:hint="eastAsia"/>
              </w:rPr>
            </w:pPr>
            <w:r>
              <w:rPr>
                <w:rFonts w:ascii="DejaVu Sans" w:hAnsi="DejaVu Sans"/>
                <w:b/>
                <w:color w:val="F7F1E7"/>
                <w:sz w:val="15"/>
              </w:rPr>
              <w:t>HOW TO HANDLE IT</w:t>
            </w:r>
          </w:p>
        </w:tc>
      </w:tr>
      <w:tr w:rsidR="00F879B3" w14:paraId="6AAF20F0" w14:textId="77777777">
        <w:trPr>
          <w:jc w:val="center"/>
        </w:trPr>
        <w:tc>
          <w:tcPr>
            <w:tcW w:w="2232" w:type="dxa"/>
            <w:shd w:val="clear" w:color="auto" w:fill="F4EEE2"/>
            <w:tcMar>
              <w:top w:w="120" w:type="dxa"/>
              <w:left w:w="105" w:type="dxa"/>
              <w:bottom w:w="120" w:type="dxa"/>
              <w:right w:w="105" w:type="dxa"/>
            </w:tcMar>
          </w:tcPr>
          <w:p w14:paraId="4DD4773A" w14:textId="77777777" w:rsidR="00F879B3" w:rsidRDefault="00150752">
            <w:pPr>
              <w:spacing w:after="0" w:line="240" w:lineRule="auto"/>
              <w:rPr>
                <w:rFonts w:hint="eastAsia"/>
              </w:rPr>
            </w:pPr>
            <w:r>
              <w:rPr>
                <w:b/>
                <w:color w:val="8A6A2C"/>
                <w:sz w:val="17"/>
              </w:rPr>
              <w:t>DIRECT</w:t>
            </w:r>
          </w:p>
        </w:tc>
        <w:tc>
          <w:tcPr>
            <w:tcW w:w="3168" w:type="dxa"/>
            <w:shd w:val="clear" w:color="auto" w:fill="F4EEE2"/>
            <w:tcMar>
              <w:top w:w="120" w:type="dxa"/>
              <w:left w:w="105" w:type="dxa"/>
              <w:bottom w:w="120" w:type="dxa"/>
              <w:right w:w="105" w:type="dxa"/>
            </w:tcMar>
          </w:tcPr>
          <w:p w14:paraId="6AEEC7EE" w14:textId="77777777" w:rsidR="00F879B3" w:rsidRDefault="00150752">
            <w:pPr>
              <w:spacing w:after="0" w:line="240" w:lineRule="auto"/>
              <w:rPr>
                <w:rFonts w:hint="eastAsia"/>
              </w:rPr>
            </w:pPr>
            <w:r>
              <w:rPr>
                <w:color w:val="262421"/>
                <w:sz w:val="17"/>
              </w:rPr>
              <w:t>The instruction or truth transfers with little change.</w:t>
            </w:r>
          </w:p>
        </w:tc>
        <w:tc>
          <w:tcPr>
            <w:tcW w:w="4392" w:type="dxa"/>
            <w:shd w:val="clear" w:color="auto" w:fill="F4EEE2"/>
            <w:tcMar>
              <w:top w:w="120" w:type="dxa"/>
              <w:left w:w="105" w:type="dxa"/>
              <w:bottom w:w="120" w:type="dxa"/>
              <w:right w:w="105" w:type="dxa"/>
            </w:tcMar>
          </w:tcPr>
          <w:p w14:paraId="6578E9D3" w14:textId="77777777" w:rsidR="00F879B3" w:rsidRDefault="00150752">
            <w:pPr>
              <w:spacing w:after="0" w:line="240" w:lineRule="auto"/>
              <w:rPr>
                <w:rFonts w:hint="eastAsia"/>
              </w:rPr>
            </w:pPr>
            <w:r>
              <w:rPr>
                <w:color w:val="262421"/>
                <w:sz w:val="17"/>
              </w:rPr>
              <w:t>State it plainly, while still respecting the original context.</w:t>
            </w:r>
          </w:p>
        </w:tc>
      </w:tr>
      <w:tr w:rsidR="00F879B3" w14:paraId="1DCFC78B" w14:textId="77777777">
        <w:trPr>
          <w:jc w:val="center"/>
        </w:trPr>
        <w:tc>
          <w:tcPr>
            <w:tcW w:w="2232" w:type="dxa"/>
            <w:shd w:val="clear" w:color="auto" w:fill="F8F8F6"/>
            <w:tcMar>
              <w:top w:w="120" w:type="dxa"/>
              <w:left w:w="105" w:type="dxa"/>
              <w:bottom w:w="120" w:type="dxa"/>
              <w:right w:w="105" w:type="dxa"/>
            </w:tcMar>
          </w:tcPr>
          <w:p w14:paraId="5B8F767F" w14:textId="77777777" w:rsidR="00F879B3" w:rsidRDefault="00150752">
            <w:pPr>
              <w:spacing w:after="0" w:line="240" w:lineRule="auto"/>
              <w:rPr>
                <w:rFonts w:hint="eastAsia"/>
              </w:rPr>
            </w:pPr>
            <w:r>
              <w:rPr>
                <w:b/>
                <w:color w:val="8A6A2C"/>
                <w:sz w:val="17"/>
              </w:rPr>
              <w:t>PRINCIPLE</w:t>
            </w:r>
          </w:p>
        </w:tc>
        <w:tc>
          <w:tcPr>
            <w:tcW w:w="3168" w:type="dxa"/>
            <w:shd w:val="clear" w:color="auto" w:fill="F8F8F6"/>
            <w:tcMar>
              <w:top w:w="120" w:type="dxa"/>
              <w:left w:w="105" w:type="dxa"/>
              <w:bottom w:w="120" w:type="dxa"/>
              <w:right w:w="105" w:type="dxa"/>
            </w:tcMar>
          </w:tcPr>
          <w:p w14:paraId="29C1C1C7" w14:textId="77777777" w:rsidR="00F879B3" w:rsidRDefault="00150752">
            <w:pPr>
              <w:spacing w:after="0" w:line="240" w:lineRule="auto"/>
              <w:rPr>
                <w:rFonts w:hint="eastAsia"/>
              </w:rPr>
            </w:pPr>
            <w:r>
              <w:rPr>
                <w:color w:val="262421"/>
                <w:sz w:val="17"/>
              </w:rPr>
              <w:t>The first-century situation differs, but an enduring Kingdom truth clearly carries forward.</w:t>
            </w:r>
          </w:p>
        </w:tc>
        <w:tc>
          <w:tcPr>
            <w:tcW w:w="4392" w:type="dxa"/>
            <w:shd w:val="clear" w:color="auto" w:fill="F8F8F6"/>
            <w:tcMar>
              <w:top w:w="120" w:type="dxa"/>
              <w:left w:w="105" w:type="dxa"/>
              <w:bottom w:w="120" w:type="dxa"/>
              <w:right w:w="105" w:type="dxa"/>
            </w:tcMar>
          </w:tcPr>
          <w:p w14:paraId="0933A864" w14:textId="77777777" w:rsidR="00F879B3" w:rsidRDefault="00150752">
            <w:pPr>
              <w:spacing w:after="0" w:line="240" w:lineRule="auto"/>
              <w:rPr>
                <w:rFonts w:hint="eastAsia"/>
              </w:rPr>
            </w:pPr>
            <w:r>
              <w:rPr>
                <w:color w:val="262421"/>
                <w:sz w:val="17"/>
              </w:rPr>
              <w:t>State the principle first, then show a modern expression of that truth.</w:t>
            </w:r>
          </w:p>
        </w:tc>
      </w:tr>
      <w:tr w:rsidR="00F879B3" w14:paraId="2A8DEB5E" w14:textId="77777777">
        <w:trPr>
          <w:jc w:val="center"/>
        </w:trPr>
        <w:tc>
          <w:tcPr>
            <w:tcW w:w="2232" w:type="dxa"/>
            <w:shd w:val="clear" w:color="auto" w:fill="F4EEE2"/>
            <w:tcMar>
              <w:top w:w="120" w:type="dxa"/>
              <w:left w:w="105" w:type="dxa"/>
              <w:bottom w:w="120" w:type="dxa"/>
              <w:right w:w="105" w:type="dxa"/>
            </w:tcMar>
          </w:tcPr>
          <w:p w14:paraId="4726D059" w14:textId="77777777" w:rsidR="00F879B3" w:rsidRDefault="00150752">
            <w:pPr>
              <w:spacing w:after="0" w:line="240" w:lineRule="auto"/>
              <w:rPr>
                <w:rFonts w:hint="eastAsia"/>
              </w:rPr>
            </w:pPr>
            <w:r>
              <w:rPr>
                <w:b/>
                <w:color w:val="8A6A2C"/>
                <w:sz w:val="17"/>
              </w:rPr>
              <w:t>ILLUSTRATIVE</w:t>
            </w:r>
          </w:p>
        </w:tc>
        <w:tc>
          <w:tcPr>
            <w:tcW w:w="3168" w:type="dxa"/>
            <w:shd w:val="clear" w:color="auto" w:fill="F4EEE2"/>
            <w:tcMar>
              <w:top w:w="120" w:type="dxa"/>
              <w:left w:w="105" w:type="dxa"/>
              <w:bottom w:w="120" w:type="dxa"/>
              <w:right w:w="105" w:type="dxa"/>
            </w:tcMar>
          </w:tcPr>
          <w:p w14:paraId="3713D0A8" w14:textId="77777777" w:rsidR="00F879B3" w:rsidRDefault="00150752">
            <w:pPr>
              <w:spacing w:after="0" w:line="240" w:lineRule="auto"/>
              <w:rPr>
                <w:rFonts w:hint="eastAsia"/>
              </w:rPr>
            </w:pPr>
            <w:r>
              <w:rPr>
                <w:color w:val="262421"/>
                <w:sz w:val="17"/>
              </w:rPr>
              <w:t>A detail can be used devotionally or homiletically, but the text does not establish it as the original meaning.</w:t>
            </w:r>
          </w:p>
        </w:tc>
        <w:tc>
          <w:tcPr>
            <w:tcW w:w="4392" w:type="dxa"/>
            <w:shd w:val="clear" w:color="auto" w:fill="F4EEE2"/>
            <w:tcMar>
              <w:top w:w="120" w:type="dxa"/>
              <w:left w:w="105" w:type="dxa"/>
              <w:bottom w:w="120" w:type="dxa"/>
              <w:right w:w="105" w:type="dxa"/>
            </w:tcMar>
          </w:tcPr>
          <w:p w14:paraId="0E388D35" w14:textId="77777777" w:rsidR="00F879B3" w:rsidRDefault="00150752">
            <w:pPr>
              <w:spacing w:after="0" w:line="240" w:lineRule="auto"/>
              <w:rPr>
                <w:rFonts w:hint="eastAsia"/>
              </w:rPr>
            </w:pPr>
            <w:r>
              <w:rPr>
                <w:color w:val="262421"/>
                <w:sz w:val="17"/>
              </w:rPr>
              <w:t>Label it as illustration or pastoral reflection - never as exegesis.</w:t>
            </w:r>
          </w:p>
        </w:tc>
      </w:tr>
    </w:tbl>
    <w:p w14:paraId="218B4912" w14:textId="77777777" w:rsidR="00F879B3" w:rsidRDefault="00F879B3">
      <w:pPr>
        <w:spacing w:after="40"/>
        <w:rPr>
          <w:rFonts w:hint="eastAsia"/>
        </w:rPr>
      </w:pPr>
    </w:p>
    <w:tbl>
      <w:tblPr>
        <w:tblW w:w="0" w:type="auto"/>
        <w:jc w:val="center"/>
        <w:tblLayout w:type="fixed"/>
        <w:tblLook w:val="04A0" w:firstRow="1" w:lastRow="0" w:firstColumn="1" w:lastColumn="0" w:noHBand="0" w:noVBand="1"/>
      </w:tblPr>
      <w:tblGrid>
        <w:gridCol w:w="9792"/>
      </w:tblGrid>
      <w:tr w:rsidR="00F879B3" w14:paraId="4595AEAC" w14:textId="77777777">
        <w:trPr>
          <w:jc w:val="center"/>
        </w:trPr>
        <w:tc>
          <w:tcPr>
            <w:tcW w:w="9792" w:type="dxa"/>
            <w:tcBorders>
              <w:left w:val="single" w:sz="18" w:space="0" w:color="71806A"/>
            </w:tcBorders>
            <w:shd w:val="clear" w:color="auto" w:fill="F1F4F1"/>
            <w:tcMar>
              <w:top w:w="180" w:type="dxa"/>
              <w:left w:w="220" w:type="dxa"/>
              <w:bottom w:w="180" w:type="dxa"/>
              <w:right w:w="220" w:type="dxa"/>
            </w:tcMar>
            <w:vAlign w:val="center"/>
          </w:tcPr>
          <w:p w14:paraId="777EFBCC" w14:textId="77777777" w:rsidR="00F879B3" w:rsidRDefault="00150752">
            <w:pPr>
              <w:spacing w:after="100"/>
              <w:rPr>
                <w:rFonts w:hint="eastAsia"/>
              </w:rPr>
            </w:pPr>
            <w:r>
              <w:rPr>
                <w:rFonts w:ascii="DejaVu Sans" w:hAnsi="DejaVu Sans"/>
                <w:b/>
                <w:color w:val="8A6A2C"/>
                <w:sz w:val="17"/>
              </w:rPr>
              <w:t>IMPORTANT CAUTION</w:t>
            </w:r>
          </w:p>
          <w:p w14:paraId="5D8EAD28" w14:textId="77777777" w:rsidR="00F879B3" w:rsidRDefault="00150752">
            <w:pPr>
              <w:spacing w:after="0" w:line="252" w:lineRule="auto"/>
              <w:rPr>
                <w:rFonts w:hint="eastAsia"/>
              </w:rPr>
            </w:pPr>
            <w:r>
              <w:rPr>
                <w:b/>
                <w:color w:val="262421"/>
                <w:sz w:val="24"/>
              </w:rPr>
              <w:t>A pastoral illustration may be spiritually helpful without being the original meaning of the text. The problem is not using illustration; the problem is labeling illustration as exegesis.</w:t>
            </w:r>
          </w:p>
        </w:tc>
      </w:tr>
    </w:tbl>
    <w:p w14:paraId="1A5ADFD8" w14:textId="77777777" w:rsidR="00F879B3" w:rsidRDefault="00F879B3">
      <w:pPr>
        <w:spacing w:after="20"/>
        <w:rPr>
          <w:rFonts w:hint="eastAsia"/>
        </w:rPr>
      </w:pPr>
    </w:p>
    <w:p w14:paraId="2B4A0F67" w14:textId="77777777" w:rsidR="00F879B3" w:rsidRDefault="00150752">
      <w:pPr>
        <w:spacing w:before="80" w:after="40"/>
        <w:rPr>
          <w:rFonts w:hint="eastAsia"/>
        </w:rPr>
      </w:pPr>
      <w:r>
        <w:rPr>
          <w:rFonts w:ascii="DejaVu Sans" w:hAnsi="DejaVu Sans"/>
          <w:b/>
          <w:color w:val="8A6A2C"/>
          <w:sz w:val="17"/>
        </w:rPr>
        <w:t>MODEL THE METHOD</w:t>
      </w:r>
    </w:p>
    <w:p w14:paraId="533DA328" w14:textId="77777777" w:rsidR="00F879B3" w:rsidRDefault="00150752">
      <w:pPr>
        <w:spacing w:before="120"/>
        <w:rPr>
          <w:rFonts w:hint="eastAsia"/>
        </w:rPr>
      </w:pPr>
      <w:r>
        <w:rPr>
          <w:b/>
          <w:color w:val="1B1B1B"/>
          <w:sz w:val="40"/>
        </w:rPr>
        <w:t>The Good Samaritan</w:t>
      </w:r>
    </w:p>
    <w:p w14:paraId="7EA90CF8" w14:textId="77777777" w:rsidR="00F879B3" w:rsidRDefault="00150752">
      <w:pPr>
        <w:spacing w:after="160" w:line="264" w:lineRule="auto"/>
        <w:rPr>
          <w:rFonts w:hint="eastAsia"/>
        </w:rPr>
      </w:pPr>
      <w:r>
        <w:rPr>
          <w:color w:val="262421"/>
        </w:rPr>
        <w:t>Luke 10:25-37 gives us a helpful model because the parable arises from a specific question: “Who is my neighbour?” The lawyer is trying to define the boundary of his obligation to love. Jesus answers by shifting the issue from identifying who qualifies as neighbor to becoming a neighbor through mercy.</w:t>
      </w:r>
    </w:p>
    <w:tbl>
      <w:tblPr>
        <w:tblW w:w="0" w:type="auto"/>
        <w:jc w:val="center"/>
        <w:tblBorders>
          <w:top w:val="single" w:sz="5" w:space="0" w:color="DED3C0"/>
          <w:left w:val="single" w:sz="5" w:space="0" w:color="DED3C0"/>
          <w:bottom w:val="single" w:sz="5" w:space="0" w:color="DED3C0"/>
          <w:right w:val="single" w:sz="5" w:space="0" w:color="DED3C0"/>
          <w:insideH w:val="single" w:sz="5" w:space="0" w:color="DED3C0"/>
          <w:insideV w:val="single" w:sz="5" w:space="0" w:color="DED3C0"/>
        </w:tblBorders>
        <w:tblLayout w:type="fixed"/>
        <w:tblLook w:val="04A0" w:firstRow="1" w:lastRow="0" w:firstColumn="1" w:lastColumn="0" w:noHBand="0" w:noVBand="1"/>
      </w:tblPr>
      <w:tblGrid>
        <w:gridCol w:w="2520"/>
        <w:gridCol w:w="7272"/>
      </w:tblGrid>
      <w:tr w:rsidR="00F879B3" w14:paraId="194579B6" w14:textId="77777777">
        <w:trPr>
          <w:jc w:val="center"/>
        </w:trPr>
        <w:tc>
          <w:tcPr>
            <w:tcW w:w="2520" w:type="dxa"/>
            <w:shd w:val="clear" w:color="auto" w:fill="171717"/>
            <w:tcMar>
              <w:top w:w="135" w:type="dxa"/>
              <w:left w:w="120" w:type="dxa"/>
              <w:bottom w:w="135" w:type="dxa"/>
              <w:right w:w="120" w:type="dxa"/>
            </w:tcMar>
          </w:tcPr>
          <w:p w14:paraId="36638553" w14:textId="77777777" w:rsidR="00F879B3" w:rsidRDefault="00150752">
            <w:pPr>
              <w:rPr>
                <w:rFonts w:hint="eastAsia"/>
              </w:rPr>
            </w:pPr>
            <w:r>
              <w:rPr>
                <w:rFonts w:ascii="DejaVu Sans" w:hAnsi="DejaVu Sans"/>
                <w:b/>
                <w:color w:val="B6924A"/>
                <w:sz w:val="15"/>
              </w:rPr>
              <w:t>CONTEXTUAL MEANING</w:t>
            </w:r>
          </w:p>
        </w:tc>
        <w:tc>
          <w:tcPr>
            <w:tcW w:w="7272" w:type="dxa"/>
            <w:shd w:val="clear" w:color="auto" w:fill="F4EEE2"/>
            <w:tcMar>
              <w:top w:w="135" w:type="dxa"/>
              <w:left w:w="150" w:type="dxa"/>
              <w:bottom w:w="135" w:type="dxa"/>
              <w:right w:w="150" w:type="dxa"/>
            </w:tcMar>
          </w:tcPr>
          <w:p w14:paraId="22FE851D" w14:textId="77777777" w:rsidR="00F879B3" w:rsidRDefault="00150752">
            <w:pPr>
              <w:spacing w:after="0" w:line="245" w:lineRule="auto"/>
              <w:rPr>
                <w:rFonts w:hint="eastAsia"/>
              </w:rPr>
            </w:pPr>
            <w:r>
              <w:rPr>
                <w:color w:val="262421"/>
                <w:sz w:val="20"/>
              </w:rPr>
              <w:t>Jesus answers a lawyer who is trying to define the limits of neighbor-love and exposes the gap between knowing the Law and embodying mercy.</w:t>
            </w:r>
          </w:p>
        </w:tc>
      </w:tr>
      <w:tr w:rsidR="00F879B3" w14:paraId="41D76252" w14:textId="77777777">
        <w:trPr>
          <w:jc w:val="center"/>
        </w:trPr>
        <w:tc>
          <w:tcPr>
            <w:tcW w:w="2520" w:type="dxa"/>
            <w:shd w:val="clear" w:color="auto" w:fill="171717"/>
            <w:tcMar>
              <w:top w:w="135" w:type="dxa"/>
              <w:left w:w="120" w:type="dxa"/>
              <w:bottom w:w="135" w:type="dxa"/>
              <w:right w:w="120" w:type="dxa"/>
            </w:tcMar>
          </w:tcPr>
          <w:p w14:paraId="195AFC3C" w14:textId="77777777" w:rsidR="00F879B3" w:rsidRDefault="00150752">
            <w:pPr>
              <w:rPr>
                <w:rFonts w:hint="eastAsia"/>
              </w:rPr>
            </w:pPr>
            <w:r>
              <w:rPr>
                <w:rFonts w:ascii="DejaVu Sans" w:hAnsi="DejaVu Sans"/>
                <w:b/>
                <w:color w:val="B6924A"/>
                <w:sz w:val="15"/>
              </w:rPr>
              <w:t>KINGDOM PRINCIPLE</w:t>
            </w:r>
          </w:p>
        </w:tc>
        <w:tc>
          <w:tcPr>
            <w:tcW w:w="7272" w:type="dxa"/>
            <w:shd w:val="clear" w:color="auto" w:fill="F8F8F6"/>
            <w:tcMar>
              <w:top w:w="135" w:type="dxa"/>
              <w:left w:w="150" w:type="dxa"/>
              <w:bottom w:w="135" w:type="dxa"/>
              <w:right w:w="150" w:type="dxa"/>
            </w:tcMar>
          </w:tcPr>
          <w:p w14:paraId="528B375A" w14:textId="77777777" w:rsidR="00F879B3" w:rsidRDefault="00150752">
            <w:pPr>
              <w:spacing w:after="0" w:line="245" w:lineRule="auto"/>
              <w:rPr>
                <w:rFonts w:hint="eastAsia"/>
              </w:rPr>
            </w:pPr>
            <w:r>
              <w:rPr>
                <w:color w:val="262421"/>
                <w:sz w:val="20"/>
              </w:rPr>
              <w:t>Kingdom righteousness expresses itself in active mercy that crosses social, religious, and ethnic boundaries.</w:t>
            </w:r>
          </w:p>
        </w:tc>
      </w:tr>
      <w:tr w:rsidR="00F879B3" w14:paraId="59C608C5" w14:textId="77777777">
        <w:trPr>
          <w:jc w:val="center"/>
        </w:trPr>
        <w:tc>
          <w:tcPr>
            <w:tcW w:w="2520" w:type="dxa"/>
            <w:shd w:val="clear" w:color="auto" w:fill="171717"/>
            <w:tcMar>
              <w:top w:w="135" w:type="dxa"/>
              <w:left w:w="120" w:type="dxa"/>
              <w:bottom w:w="135" w:type="dxa"/>
              <w:right w:w="120" w:type="dxa"/>
            </w:tcMar>
          </w:tcPr>
          <w:p w14:paraId="7EE3A978" w14:textId="77777777" w:rsidR="00F879B3" w:rsidRDefault="00150752">
            <w:pPr>
              <w:rPr>
                <w:rFonts w:hint="eastAsia"/>
              </w:rPr>
            </w:pPr>
            <w:r>
              <w:rPr>
                <w:rFonts w:ascii="DejaVu Sans" w:hAnsi="DejaVu Sans"/>
                <w:b/>
                <w:color w:val="B6924A"/>
                <w:sz w:val="15"/>
              </w:rPr>
              <w:t>FAITHFUL APPLICATION</w:t>
            </w:r>
          </w:p>
        </w:tc>
        <w:tc>
          <w:tcPr>
            <w:tcW w:w="7272" w:type="dxa"/>
            <w:shd w:val="clear" w:color="auto" w:fill="F4EEE2"/>
            <w:tcMar>
              <w:top w:w="135" w:type="dxa"/>
              <w:left w:w="150" w:type="dxa"/>
              <w:bottom w:w="135" w:type="dxa"/>
              <w:right w:w="150" w:type="dxa"/>
            </w:tcMar>
          </w:tcPr>
          <w:p w14:paraId="7EE95DF2" w14:textId="77777777" w:rsidR="00F879B3" w:rsidRDefault="00150752">
            <w:pPr>
              <w:spacing w:after="0" w:line="245" w:lineRule="auto"/>
              <w:rPr>
                <w:rFonts w:hint="eastAsia"/>
              </w:rPr>
            </w:pPr>
            <w:r>
              <w:rPr>
                <w:color w:val="262421"/>
                <w:sz w:val="20"/>
              </w:rPr>
              <w:t>A disciple should move toward the wounded person in front of them with costly mercy, even when social boundaries, inconvenience, or prejudice make withdrawal easier.</w:t>
            </w:r>
          </w:p>
        </w:tc>
      </w:tr>
      <w:tr w:rsidR="00F879B3" w14:paraId="38012B51" w14:textId="77777777">
        <w:trPr>
          <w:jc w:val="center"/>
        </w:trPr>
        <w:tc>
          <w:tcPr>
            <w:tcW w:w="2520" w:type="dxa"/>
            <w:shd w:val="clear" w:color="auto" w:fill="171717"/>
            <w:tcMar>
              <w:top w:w="135" w:type="dxa"/>
              <w:left w:w="120" w:type="dxa"/>
              <w:bottom w:w="135" w:type="dxa"/>
              <w:right w:w="120" w:type="dxa"/>
            </w:tcMar>
          </w:tcPr>
          <w:p w14:paraId="1D4B5126" w14:textId="77777777" w:rsidR="00F879B3" w:rsidRDefault="00150752">
            <w:pPr>
              <w:rPr>
                <w:rFonts w:hint="eastAsia"/>
              </w:rPr>
            </w:pPr>
            <w:r>
              <w:rPr>
                <w:rFonts w:ascii="DejaVu Sans" w:hAnsi="DejaVu Sans"/>
                <w:b/>
                <w:color w:val="B6924A"/>
                <w:sz w:val="15"/>
              </w:rPr>
              <w:t>DO NOT CLAIM</w:t>
            </w:r>
          </w:p>
        </w:tc>
        <w:tc>
          <w:tcPr>
            <w:tcW w:w="7272" w:type="dxa"/>
            <w:shd w:val="clear" w:color="auto" w:fill="F8F8F6"/>
            <w:tcMar>
              <w:top w:w="135" w:type="dxa"/>
              <w:left w:w="150" w:type="dxa"/>
              <w:bottom w:w="135" w:type="dxa"/>
              <w:right w:w="150" w:type="dxa"/>
            </w:tcMar>
          </w:tcPr>
          <w:p w14:paraId="6D74E1A3" w14:textId="77777777" w:rsidR="00F879B3" w:rsidRDefault="00150752">
            <w:pPr>
              <w:spacing w:after="0" w:line="245" w:lineRule="auto"/>
              <w:rPr>
                <w:rFonts w:hint="eastAsia"/>
              </w:rPr>
            </w:pPr>
            <w:r>
              <w:rPr>
                <w:color w:val="262421"/>
                <w:sz w:val="20"/>
              </w:rPr>
              <w:t>The road, oil, wine, inn, donkey, or payment each has a fixed hidden meaning unless the text or strong biblical evidence establishes it.</w:t>
            </w:r>
          </w:p>
        </w:tc>
      </w:tr>
    </w:tbl>
    <w:p w14:paraId="1FE79B11" w14:textId="77777777" w:rsidR="00F879B3" w:rsidRDefault="00F879B3">
      <w:pPr>
        <w:spacing w:after="40"/>
        <w:rPr>
          <w:rFonts w:hint="eastAsia"/>
        </w:rPr>
      </w:pPr>
    </w:p>
    <w:p w14:paraId="1334B072" w14:textId="77777777" w:rsidR="00F879B3" w:rsidRDefault="00150752">
      <w:pPr>
        <w:rPr>
          <w:rFonts w:hint="eastAsia"/>
        </w:rPr>
      </w:pPr>
      <w:r>
        <w:br w:type="page"/>
      </w:r>
    </w:p>
    <w:p w14:paraId="6761D403" w14:textId="77777777" w:rsidR="00F879B3" w:rsidRDefault="00150752">
      <w:pPr>
        <w:spacing w:before="80" w:after="40"/>
        <w:rPr>
          <w:rFonts w:hint="eastAsia"/>
        </w:rPr>
      </w:pPr>
      <w:r>
        <w:rPr>
          <w:rFonts w:ascii="DejaVu Sans" w:hAnsi="DejaVu Sans"/>
          <w:b/>
          <w:color w:val="8A6A2C"/>
          <w:sz w:val="17"/>
        </w:rPr>
        <w:lastRenderedPageBreak/>
        <w:t>PRACTICE LAB</w:t>
      </w:r>
    </w:p>
    <w:p w14:paraId="2F0F65AF" w14:textId="77777777" w:rsidR="00F879B3" w:rsidRDefault="00150752">
      <w:pPr>
        <w:spacing w:before="120"/>
        <w:rPr>
          <w:rFonts w:hint="eastAsia"/>
        </w:rPr>
      </w:pPr>
      <w:r>
        <w:rPr>
          <w:b/>
          <w:color w:val="1B1B1B"/>
          <w:sz w:val="40"/>
        </w:rPr>
        <w:t>The Laborers in the Vineyard</w:t>
      </w:r>
    </w:p>
    <w:p w14:paraId="7CBCC84E" w14:textId="77777777" w:rsidR="00F879B3" w:rsidRDefault="00150752">
      <w:pPr>
        <w:spacing w:after="160" w:line="264" w:lineRule="auto"/>
        <w:rPr>
          <w:rFonts w:hint="eastAsia"/>
        </w:rPr>
      </w:pPr>
      <w:r>
        <w:rPr>
          <w:color w:val="262421"/>
        </w:rPr>
        <w:t>Read Matthew 20:1-16 again. Use the work you have already done in Sections Three and Four. Your task now is to move from a text-grounded Kingdom principle into faithful present-day application without changing what the parable means.</w:t>
      </w:r>
    </w:p>
    <w:p w14:paraId="715D6174" w14:textId="77777777" w:rsidR="00F879B3" w:rsidRDefault="00150752">
      <w:pPr>
        <w:keepNext/>
        <w:spacing w:before="40" w:after="60"/>
        <w:rPr>
          <w:rFonts w:hint="eastAsia"/>
        </w:rPr>
      </w:pPr>
      <w:r>
        <w:rPr>
          <w:b/>
          <w:color w:val="8A6A2C"/>
          <w:sz w:val="23"/>
        </w:rPr>
        <w:t xml:space="preserve">22. </w:t>
      </w:r>
      <w:r>
        <w:rPr>
          <w:b/>
          <w:color w:val="262421"/>
          <w:sz w:val="23"/>
        </w:rPr>
        <w:t>What enduring Kingdom principle did you identify for this parable?</w:t>
      </w:r>
    </w:p>
    <w:p w14:paraId="26708891" w14:textId="77777777" w:rsidR="00F879B3" w:rsidRDefault="00150752">
      <w:pPr>
        <w:spacing w:after="0" w:line="216" w:lineRule="auto"/>
        <w:rPr>
          <w:rFonts w:hint="eastAsia"/>
        </w:rPr>
      </w:pPr>
      <w:r>
        <w:rPr>
          <w:color w:val="C9BEA9"/>
          <w:sz w:val="20"/>
        </w:rPr>
        <w:t>____________________________________________________________</w:t>
      </w:r>
    </w:p>
    <w:p w14:paraId="4633EC08" w14:textId="77777777" w:rsidR="00F879B3" w:rsidRDefault="00150752">
      <w:pPr>
        <w:spacing w:after="0" w:line="216" w:lineRule="auto"/>
        <w:rPr>
          <w:rFonts w:hint="eastAsia"/>
        </w:rPr>
      </w:pPr>
      <w:r>
        <w:rPr>
          <w:color w:val="C9BEA9"/>
          <w:sz w:val="20"/>
        </w:rPr>
        <w:t>____________________________________________________________</w:t>
      </w:r>
    </w:p>
    <w:p w14:paraId="50F2C213" w14:textId="77777777" w:rsidR="00F879B3" w:rsidRDefault="00150752">
      <w:pPr>
        <w:spacing w:after="0" w:line="216" w:lineRule="auto"/>
        <w:rPr>
          <w:rFonts w:hint="eastAsia"/>
        </w:rPr>
      </w:pPr>
      <w:r>
        <w:rPr>
          <w:color w:val="C9BEA9"/>
          <w:sz w:val="20"/>
        </w:rPr>
        <w:t>____________________________________________________________</w:t>
      </w:r>
    </w:p>
    <w:p w14:paraId="0C0C4492" w14:textId="77777777" w:rsidR="00F879B3" w:rsidRDefault="00150752">
      <w:pPr>
        <w:keepNext/>
        <w:spacing w:before="40" w:after="60"/>
        <w:rPr>
          <w:rFonts w:hint="eastAsia"/>
        </w:rPr>
      </w:pPr>
      <w:r>
        <w:rPr>
          <w:b/>
          <w:color w:val="8A6A2C"/>
          <w:sz w:val="23"/>
        </w:rPr>
        <w:t xml:space="preserve">23. </w:t>
      </w:r>
      <w:r>
        <w:rPr>
          <w:b/>
          <w:color w:val="262421"/>
          <w:sz w:val="23"/>
        </w:rPr>
        <w:t>Which attitude or assumption in a believer today could that principle expose?</w:t>
      </w:r>
    </w:p>
    <w:p w14:paraId="4DAF5D92" w14:textId="77777777" w:rsidR="00F879B3" w:rsidRDefault="00150752">
      <w:pPr>
        <w:spacing w:after="0" w:line="216" w:lineRule="auto"/>
        <w:rPr>
          <w:rFonts w:hint="eastAsia"/>
        </w:rPr>
      </w:pPr>
      <w:r>
        <w:rPr>
          <w:color w:val="C9BEA9"/>
          <w:sz w:val="20"/>
        </w:rPr>
        <w:t>____________________________________________________________</w:t>
      </w:r>
    </w:p>
    <w:p w14:paraId="5BA57D48" w14:textId="77777777" w:rsidR="00F879B3" w:rsidRDefault="00150752">
      <w:pPr>
        <w:spacing w:after="0" w:line="216" w:lineRule="auto"/>
        <w:rPr>
          <w:rFonts w:hint="eastAsia"/>
        </w:rPr>
      </w:pPr>
      <w:r>
        <w:rPr>
          <w:color w:val="C9BEA9"/>
          <w:sz w:val="20"/>
        </w:rPr>
        <w:t>____________________________________________________________</w:t>
      </w:r>
    </w:p>
    <w:p w14:paraId="76C42BCA" w14:textId="77777777" w:rsidR="00F879B3" w:rsidRDefault="00150752">
      <w:pPr>
        <w:spacing w:after="0" w:line="216" w:lineRule="auto"/>
        <w:rPr>
          <w:rFonts w:hint="eastAsia"/>
        </w:rPr>
      </w:pPr>
      <w:r>
        <w:rPr>
          <w:color w:val="C9BEA9"/>
          <w:sz w:val="20"/>
        </w:rPr>
        <w:t>____________________________________________________________</w:t>
      </w:r>
    </w:p>
    <w:p w14:paraId="5ED0CF27" w14:textId="77777777" w:rsidR="00F879B3" w:rsidRDefault="00150752">
      <w:pPr>
        <w:keepNext/>
        <w:spacing w:before="40" w:after="60"/>
        <w:rPr>
          <w:rFonts w:hint="eastAsia"/>
        </w:rPr>
      </w:pPr>
      <w:r>
        <w:rPr>
          <w:b/>
          <w:color w:val="8A6A2C"/>
          <w:sz w:val="23"/>
        </w:rPr>
        <w:t xml:space="preserve">24. </w:t>
      </w:r>
      <w:r>
        <w:rPr>
          <w:b/>
          <w:color w:val="262421"/>
          <w:sz w:val="23"/>
        </w:rPr>
        <w:t>Write one application that addresses the heart or belief of the believer before addressing behavior.</w:t>
      </w:r>
    </w:p>
    <w:p w14:paraId="0BA8053B" w14:textId="77777777" w:rsidR="00F879B3" w:rsidRDefault="00150752">
      <w:pPr>
        <w:spacing w:after="0" w:line="216" w:lineRule="auto"/>
        <w:rPr>
          <w:rFonts w:hint="eastAsia"/>
        </w:rPr>
      </w:pPr>
      <w:r>
        <w:rPr>
          <w:color w:val="C9BEA9"/>
          <w:sz w:val="20"/>
        </w:rPr>
        <w:t>____________________________________________________________</w:t>
      </w:r>
    </w:p>
    <w:p w14:paraId="47DD57CA" w14:textId="77777777" w:rsidR="00F879B3" w:rsidRDefault="00150752">
      <w:pPr>
        <w:spacing w:after="0" w:line="216" w:lineRule="auto"/>
        <w:rPr>
          <w:rFonts w:hint="eastAsia"/>
        </w:rPr>
      </w:pPr>
      <w:r>
        <w:rPr>
          <w:color w:val="C9BEA9"/>
          <w:sz w:val="20"/>
        </w:rPr>
        <w:t>____________________________________________________________</w:t>
      </w:r>
    </w:p>
    <w:p w14:paraId="117DB26F" w14:textId="77777777" w:rsidR="00F879B3" w:rsidRDefault="00150752">
      <w:pPr>
        <w:spacing w:after="0" w:line="216" w:lineRule="auto"/>
        <w:rPr>
          <w:rFonts w:hint="eastAsia"/>
        </w:rPr>
      </w:pPr>
      <w:r>
        <w:rPr>
          <w:color w:val="C9BEA9"/>
          <w:sz w:val="20"/>
        </w:rPr>
        <w:t>____________________________________________________________</w:t>
      </w:r>
    </w:p>
    <w:p w14:paraId="1E32FBD5" w14:textId="77777777" w:rsidR="00F879B3" w:rsidRDefault="00150752">
      <w:pPr>
        <w:keepNext/>
        <w:spacing w:before="40" w:after="60"/>
        <w:rPr>
          <w:rFonts w:hint="eastAsia"/>
        </w:rPr>
      </w:pPr>
      <w:r>
        <w:rPr>
          <w:b/>
          <w:color w:val="8A6A2C"/>
          <w:sz w:val="23"/>
        </w:rPr>
        <w:t xml:space="preserve">25. </w:t>
      </w:r>
      <w:r>
        <w:rPr>
          <w:b/>
          <w:color w:val="262421"/>
          <w:sz w:val="23"/>
        </w:rPr>
        <w:t>Write one concrete behavioral or relational response that grows naturally from the same principle.</w:t>
      </w:r>
    </w:p>
    <w:p w14:paraId="24F3D400" w14:textId="77777777" w:rsidR="00F879B3" w:rsidRDefault="00150752">
      <w:pPr>
        <w:spacing w:after="0" w:line="216" w:lineRule="auto"/>
        <w:rPr>
          <w:rFonts w:hint="eastAsia"/>
        </w:rPr>
      </w:pPr>
      <w:r>
        <w:rPr>
          <w:color w:val="C9BEA9"/>
          <w:sz w:val="20"/>
        </w:rPr>
        <w:t>____________________________________________________________</w:t>
      </w:r>
    </w:p>
    <w:p w14:paraId="3918D1A0" w14:textId="77777777" w:rsidR="00F879B3" w:rsidRDefault="00150752">
      <w:pPr>
        <w:spacing w:after="0" w:line="216" w:lineRule="auto"/>
        <w:rPr>
          <w:rFonts w:hint="eastAsia"/>
        </w:rPr>
      </w:pPr>
      <w:r>
        <w:rPr>
          <w:color w:val="C9BEA9"/>
          <w:sz w:val="20"/>
        </w:rPr>
        <w:t>____________________________________________________________</w:t>
      </w:r>
    </w:p>
    <w:p w14:paraId="082EC7DC" w14:textId="77777777" w:rsidR="00F879B3" w:rsidRDefault="00150752">
      <w:pPr>
        <w:spacing w:after="0" w:line="216" w:lineRule="auto"/>
        <w:rPr>
          <w:rFonts w:hint="eastAsia"/>
        </w:rPr>
      </w:pPr>
      <w:r>
        <w:rPr>
          <w:color w:val="C9BEA9"/>
          <w:sz w:val="20"/>
        </w:rPr>
        <w:t>____________________________________________________________</w:t>
      </w:r>
    </w:p>
    <w:p w14:paraId="05B60982" w14:textId="77777777" w:rsidR="00F879B3" w:rsidRDefault="00150752">
      <w:pPr>
        <w:rPr>
          <w:rFonts w:hint="eastAsia"/>
        </w:rPr>
      </w:pPr>
      <w:r>
        <w:br w:type="page"/>
      </w:r>
    </w:p>
    <w:p w14:paraId="339777C0" w14:textId="77777777" w:rsidR="00F879B3" w:rsidRDefault="00150752">
      <w:pPr>
        <w:spacing w:before="80" w:after="40"/>
        <w:rPr>
          <w:rFonts w:hint="eastAsia"/>
        </w:rPr>
      </w:pPr>
      <w:r>
        <w:rPr>
          <w:rFonts w:ascii="DejaVu Sans" w:hAnsi="DejaVu Sans"/>
          <w:b/>
          <w:color w:val="8A6A2C"/>
          <w:sz w:val="17"/>
        </w:rPr>
        <w:lastRenderedPageBreak/>
        <w:t>TEST YOUR APPLICATION</w:t>
      </w:r>
    </w:p>
    <w:p w14:paraId="54D9CB14" w14:textId="77777777" w:rsidR="00F879B3" w:rsidRDefault="00150752">
      <w:pPr>
        <w:spacing w:before="120"/>
        <w:rPr>
          <w:rFonts w:hint="eastAsia"/>
        </w:rPr>
      </w:pPr>
      <w:r>
        <w:rPr>
          <w:b/>
          <w:color w:val="1B1B1B"/>
          <w:sz w:val="40"/>
        </w:rPr>
        <w:t>Can You Explain the Difference?</w:t>
      </w:r>
    </w:p>
    <w:p w14:paraId="42509F4C" w14:textId="77777777" w:rsidR="00F879B3" w:rsidRDefault="00150752">
      <w:pPr>
        <w:spacing w:after="160" w:line="264" w:lineRule="auto"/>
        <w:rPr>
          <w:rFonts w:hint="eastAsia"/>
        </w:rPr>
      </w:pPr>
      <w:r>
        <w:rPr>
          <w:color w:val="262421"/>
        </w:rPr>
        <w:t>Before you teach or live out an application, make sure you can clearly distinguish what the parable means from what you are doing with that meaning. This habit protects both the integrity of Scripture and the credibility of your teaching.</w:t>
      </w:r>
    </w:p>
    <w:tbl>
      <w:tblPr>
        <w:tblW w:w="0" w:type="auto"/>
        <w:jc w:val="center"/>
        <w:tblBorders>
          <w:top w:val="single" w:sz="5" w:space="0" w:color="DED3C0"/>
          <w:left w:val="single" w:sz="5" w:space="0" w:color="DED3C0"/>
          <w:bottom w:val="single" w:sz="5" w:space="0" w:color="DED3C0"/>
          <w:right w:val="single" w:sz="5" w:space="0" w:color="DED3C0"/>
          <w:insideH w:val="single" w:sz="5" w:space="0" w:color="DED3C0"/>
          <w:insideV w:val="single" w:sz="5" w:space="0" w:color="DED3C0"/>
        </w:tblBorders>
        <w:tblLayout w:type="fixed"/>
        <w:tblLook w:val="04A0" w:firstRow="1" w:lastRow="0" w:firstColumn="1" w:lastColumn="0" w:noHBand="0" w:noVBand="1"/>
      </w:tblPr>
      <w:tblGrid>
        <w:gridCol w:w="792"/>
        <w:gridCol w:w="9000"/>
      </w:tblGrid>
      <w:tr w:rsidR="00F879B3" w14:paraId="77745F97" w14:textId="77777777">
        <w:trPr>
          <w:jc w:val="center"/>
        </w:trPr>
        <w:tc>
          <w:tcPr>
            <w:tcW w:w="792" w:type="dxa"/>
            <w:shd w:val="clear" w:color="auto" w:fill="171717"/>
            <w:tcMar>
              <w:top w:w="120" w:type="dxa"/>
              <w:left w:w="80" w:type="dxa"/>
              <w:bottom w:w="120" w:type="dxa"/>
              <w:right w:w="80" w:type="dxa"/>
            </w:tcMar>
            <w:vAlign w:val="center"/>
          </w:tcPr>
          <w:p w14:paraId="29FC0911" w14:textId="77777777" w:rsidR="00F879B3" w:rsidRDefault="00150752">
            <w:pPr>
              <w:jc w:val="center"/>
              <w:rPr>
                <w:rFonts w:hint="eastAsia"/>
              </w:rPr>
            </w:pPr>
            <w:r>
              <w:rPr>
                <w:rFonts w:ascii="DejaVu Sans" w:hAnsi="DejaVu Sans"/>
                <w:b/>
                <w:color w:val="B6924A"/>
                <w:sz w:val="20"/>
              </w:rPr>
              <w:t>□</w:t>
            </w:r>
          </w:p>
        </w:tc>
        <w:tc>
          <w:tcPr>
            <w:tcW w:w="9000" w:type="dxa"/>
            <w:shd w:val="clear" w:color="auto" w:fill="F4EEE2"/>
            <w:tcMar>
              <w:top w:w="125" w:type="dxa"/>
              <w:left w:w="150" w:type="dxa"/>
              <w:bottom w:w="125" w:type="dxa"/>
              <w:right w:w="150" w:type="dxa"/>
            </w:tcMar>
          </w:tcPr>
          <w:p w14:paraId="44F49E94" w14:textId="77777777" w:rsidR="00F879B3" w:rsidRDefault="00150752">
            <w:pPr>
              <w:rPr>
                <w:rFonts w:hint="eastAsia"/>
              </w:rPr>
            </w:pPr>
            <w:r>
              <w:rPr>
                <w:color w:val="262421"/>
                <w:sz w:val="20"/>
              </w:rPr>
              <w:t>My application grows from the Kingdom principle, not from an invented symbol.</w:t>
            </w:r>
          </w:p>
        </w:tc>
      </w:tr>
      <w:tr w:rsidR="00F879B3" w14:paraId="5319C194" w14:textId="77777777">
        <w:trPr>
          <w:jc w:val="center"/>
        </w:trPr>
        <w:tc>
          <w:tcPr>
            <w:tcW w:w="792" w:type="dxa"/>
            <w:shd w:val="clear" w:color="auto" w:fill="171717"/>
            <w:tcMar>
              <w:top w:w="120" w:type="dxa"/>
              <w:left w:w="80" w:type="dxa"/>
              <w:bottom w:w="120" w:type="dxa"/>
              <w:right w:w="80" w:type="dxa"/>
            </w:tcMar>
            <w:vAlign w:val="center"/>
          </w:tcPr>
          <w:p w14:paraId="46841D2A" w14:textId="77777777" w:rsidR="00F879B3" w:rsidRDefault="00150752">
            <w:pPr>
              <w:jc w:val="center"/>
              <w:rPr>
                <w:rFonts w:hint="eastAsia"/>
              </w:rPr>
            </w:pPr>
            <w:r>
              <w:rPr>
                <w:rFonts w:ascii="DejaVu Sans" w:hAnsi="DejaVu Sans"/>
                <w:b/>
                <w:color w:val="B6924A"/>
                <w:sz w:val="20"/>
              </w:rPr>
              <w:t>□</w:t>
            </w:r>
          </w:p>
        </w:tc>
        <w:tc>
          <w:tcPr>
            <w:tcW w:w="9000" w:type="dxa"/>
            <w:shd w:val="clear" w:color="auto" w:fill="F8F8F6"/>
            <w:tcMar>
              <w:top w:w="125" w:type="dxa"/>
              <w:left w:w="150" w:type="dxa"/>
              <w:bottom w:w="125" w:type="dxa"/>
              <w:right w:w="150" w:type="dxa"/>
            </w:tcMar>
          </w:tcPr>
          <w:p w14:paraId="555FB118" w14:textId="77777777" w:rsidR="00F879B3" w:rsidRDefault="00150752">
            <w:pPr>
              <w:rPr>
                <w:rFonts w:hint="eastAsia"/>
              </w:rPr>
            </w:pPr>
            <w:r>
              <w:rPr>
                <w:color w:val="262421"/>
                <w:sz w:val="20"/>
              </w:rPr>
              <w:t>It does not erase or contradict the original meaning.</w:t>
            </w:r>
          </w:p>
        </w:tc>
      </w:tr>
      <w:tr w:rsidR="00F879B3" w14:paraId="033F26DF" w14:textId="77777777">
        <w:trPr>
          <w:jc w:val="center"/>
        </w:trPr>
        <w:tc>
          <w:tcPr>
            <w:tcW w:w="792" w:type="dxa"/>
            <w:shd w:val="clear" w:color="auto" w:fill="171717"/>
            <w:tcMar>
              <w:top w:w="120" w:type="dxa"/>
              <w:left w:w="80" w:type="dxa"/>
              <w:bottom w:w="120" w:type="dxa"/>
              <w:right w:w="80" w:type="dxa"/>
            </w:tcMar>
            <w:vAlign w:val="center"/>
          </w:tcPr>
          <w:p w14:paraId="1E243F22" w14:textId="77777777" w:rsidR="00F879B3" w:rsidRDefault="00150752">
            <w:pPr>
              <w:jc w:val="center"/>
              <w:rPr>
                <w:rFonts w:hint="eastAsia"/>
              </w:rPr>
            </w:pPr>
            <w:r>
              <w:rPr>
                <w:rFonts w:ascii="DejaVu Sans" w:hAnsi="DejaVu Sans"/>
                <w:b/>
                <w:color w:val="B6924A"/>
                <w:sz w:val="20"/>
              </w:rPr>
              <w:t>□</w:t>
            </w:r>
          </w:p>
        </w:tc>
        <w:tc>
          <w:tcPr>
            <w:tcW w:w="9000" w:type="dxa"/>
            <w:shd w:val="clear" w:color="auto" w:fill="F4EEE2"/>
            <w:tcMar>
              <w:top w:w="125" w:type="dxa"/>
              <w:left w:w="150" w:type="dxa"/>
              <w:bottom w:w="125" w:type="dxa"/>
              <w:right w:w="150" w:type="dxa"/>
            </w:tcMar>
          </w:tcPr>
          <w:p w14:paraId="6F96B232" w14:textId="77777777" w:rsidR="00F879B3" w:rsidRDefault="00150752">
            <w:pPr>
              <w:rPr>
                <w:rFonts w:hint="eastAsia"/>
              </w:rPr>
            </w:pPr>
            <w:r>
              <w:rPr>
                <w:color w:val="262421"/>
                <w:sz w:val="20"/>
              </w:rPr>
              <w:t>It is consistent with the wider teaching of Scripture.</w:t>
            </w:r>
          </w:p>
        </w:tc>
      </w:tr>
      <w:tr w:rsidR="00F879B3" w14:paraId="17BCB247" w14:textId="77777777">
        <w:trPr>
          <w:jc w:val="center"/>
        </w:trPr>
        <w:tc>
          <w:tcPr>
            <w:tcW w:w="792" w:type="dxa"/>
            <w:shd w:val="clear" w:color="auto" w:fill="171717"/>
            <w:tcMar>
              <w:top w:w="120" w:type="dxa"/>
              <w:left w:w="80" w:type="dxa"/>
              <w:bottom w:w="120" w:type="dxa"/>
              <w:right w:w="80" w:type="dxa"/>
            </w:tcMar>
            <w:vAlign w:val="center"/>
          </w:tcPr>
          <w:p w14:paraId="28C2F27C" w14:textId="77777777" w:rsidR="00F879B3" w:rsidRDefault="00150752">
            <w:pPr>
              <w:jc w:val="center"/>
              <w:rPr>
                <w:rFonts w:hint="eastAsia"/>
              </w:rPr>
            </w:pPr>
            <w:r>
              <w:rPr>
                <w:rFonts w:ascii="DejaVu Sans" w:hAnsi="DejaVu Sans"/>
                <w:b/>
                <w:color w:val="B6924A"/>
                <w:sz w:val="20"/>
              </w:rPr>
              <w:t>□</w:t>
            </w:r>
          </w:p>
        </w:tc>
        <w:tc>
          <w:tcPr>
            <w:tcW w:w="9000" w:type="dxa"/>
            <w:shd w:val="clear" w:color="auto" w:fill="F8F8F6"/>
            <w:tcMar>
              <w:top w:w="125" w:type="dxa"/>
              <w:left w:w="150" w:type="dxa"/>
              <w:bottom w:w="125" w:type="dxa"/>
              <w:right w:w="150" w:type="dxa"/>
            </w:tcMar>
          </w:tcPr>
          <w:p w14:paraId="59DD3EBD" w14:textId="77777777" w:rsidR="00F879B3" w:rsidRDefault="00150752">
            <w:pPr>
              <w:rPr>
                <w:rFonts w:hint="eastAsia"/>
              </w:rPr>
            </w:pPr>
            <w:r>
              <w:rPr>
                <w:color w:val="262421"/>
                <w:sz w:val="20"/>
              </w:rPr>
              <w:t>It identifies a response that is specific enough to practice.</w:t>
            </w:r>
          </w:p>
        </w:tc>
      </w:tr>
      <w:tr w:rsidR="00F879B3" w14:paraId="4DEBC77E" w14:textId="77777777">
        <w:trPr>
          <w:jc w:val="center"/>
        </w:trPr>
        <w:tc>
          <w:tcPr>
            <w:tcW w:w="792" w:type="dxa"/>
            <w:shd w:val="clear" w:color="auto" w:fill="171717"/>
            <w:tcMar>
              <w:top w:w="120" w:type="dxa"/>
              <w:left w:w="80" w:type="dxa"/>
              <w:bottom w:w="120" w:type="dxa"/>
              <w:right w:w="80" w:type="dxa"/>
            </w:tcMar>
            <w:vAlign w:val="center"/>
          </w:tcPr>
          <w:p w14:paraId="3D100A8F" w14:textId="77777777" w:rsidR="00F879B3" w:rsidRDefault="00150752">
            <w:pPr>
              <w:jc w:val="center"/>
              <w:rPr>
                <w:rFonts w:hint="eastAsia"/>
              </w:rPr>
            </w:pPr>
            <w:r>
              <w:rPr>
                <w:rFonts w:ascii="DejaVu Sans" w:hAnsi="DejaVu Sans"/>
                <w:b/>
                <w:color w:val="B6924A"/>
                <w:sz w:val="20"/>
              </w:rPr>
              <w:t>□</w:t>
            </w:r>
          </w:p>
        </w:tc>
        <w:tc>
          <w:tcPr>
            <w:tcW w:w="9000" w:type="dxa"/>
            <w:shd w:val="clear" w:color="auto" w:fill="F4EEE2"/>
            <w:tcMar>
              <w:top w:w="125" w:type="dxa"/>
              <w:left w:w="150" w:type="dxa"/>
              <w:bottom w:w="125" w:type="dxa"/>
              <w:right w:w="150" w:type="dxa"/>
            </w:tcMar>
          </w:tcPr>
          <w:p w14:paraId="2B71F5B4" w14:textId="77777777" w:rsidR="00F879B3" w:rsidRDefault="00150752">
            <w:pPr>
              <w:rPr>
                <w:rFonts w:hint="eastAsia"/>
              </w:rPr>
            </w:pPr>
            <w:r>
              <w:rPr>
                <w:color w:val="262421"/>
                <w:sz w:val="20"/>
              </w:rPr>
              <w:t>I can explain the difference between what the text means and how I am applying it.</w:t>
            </w:r>
          </w:p>
        </w:tc>
      </w:tr>
    </w:tbl>
    <w:p w14:paraId="69510317" w14:textId="77777777" w:rsidR="00F879B3" w:rsidRDefault="00F879B3">
      <w:pPr>
        <w:spacing w:after="40"/>
        <w:rPr>
          <w:rFonts w:hint="eastAsia"/>
        </w:rPr>
      </w:pPr>
    </w:p>
    <w:p w14:paraId="63F06CC9" w14:textId="77777777" w:rsidR="00F879B3" w:rsidRDefault="00150752">
      <w:pPr>
        <w:keepNext/>
        <w:spacing w:before="40" w:after="60"/>
        <w:rPr>
          <w:rFonts w:hint="eastAsia"/>
        </w:rPr>
      </w:pPr>
      <w:r>
        <w:rPr>
          <w:b/>
          <w:color w:val="8A6A2C"/>
          <w:sz w:val="23"/>
        </w:rPr>
        <w:t xml:space="preserve">26. </w:t>
      </w:r>
      <w:r>
        <w:rPr>
          <w:b/>
          <w:color w:val="262421"/>
          <w:sz w:val="23"/>
        </w:rPr>
        <w:t>Write one sentence stating what the Laborers in the Vineyard means in its original context.</w:t>
      </w:r>
    </w:p>
    <w:p w14:paraId="198A3649" w14:textId="77777777" w:rsidR="00F879B3" w:rsidRDefault="00150752">
      <w:pPr>
        <w:spacing w:after="0" w:line="216" w:lineRule="auto"/>
        <w:rPr>
          <w:rFonts w:hint="eastAsia"/>
        </w:rPr>
      </w:pPr>
      <w:r>
        <w:rPr>
          <w:color w:val="C9BEA9"/>
          <w:sz w:val="20"/>
        </w:rPr>
        <w:t>____________________________________________________________</w:t>
      </w:r>
    </w:p>
    <w:p w14:paraId="66514B22" w14:textId="77777777" w:rsidR="00F879B3" w:rsidRDefault="00150752">
      <w:pPr>
        <w:spacing w:after="0" w:line="216" w:lineRule="auto"/>
        <w:rPr>
          <w:rFonts w:hint="eastAsia"/>
        </w:rPr>
      </w:pPr>
      <w:r>
        <w:rPr>
          <w:color w:val="C9BEA9"/>
          <w:sz w:val="20"/>
        </w:rPr>
        <w:t>____________________________________________________________</w:t>
      </w:r>
    </w:p>
    <w:p w14:paraId="57BC5588" w14:textId="77777777" w:rsidR="00F879B3" w:rsidRDefault="00150752">
      <w:pPr>
        <w:spacing w:after="0" w:line="216" w:lineRule="auto"/>
        <w:rPr>
          <w:rFonts w:hint="eastAsia"/>
        </w:rPr>
      </w:pPr>
      <w:r>
        <w:rPr>
          <w:color w:val="C9BEA9"/>
          <w:sz w:val="20"/>
        </w:rPr>
        <w:t>____________________________________________________________</w:t>
      </w:r>
    </w:p>
    <w:p w14:paraId="6F2A17BF" w14:textId="77777777" w:rsidR="00F879B3" w:rsidRDefault="00150752">
      <w:pPr>
        <w:keepNext/>
        <w:spacing w:before="40" w:after="60"/>
        <w:rPr>
          <w:rFonts w:hint="eastAsia"/>
        </w:rPr>
      </w:pPr>
      <w:r>
        <w:rPr>
          <w:b/>
          <w:color w:val="8A6A2C"/>
          <w:sz w:val="23"/>
        </w:rPr>
        <w:t xml:space="preserve">27. </w:t>
      </w:r>
      <w:r>
        <w:rPr>
          <w:b/>
          <w:color w:val="262421"/>
          <w:sz w:val="23"/>
        </w:rPr>
        <w:t>Write one sentence stating the enduring Kingdom principle.</w:t>
      </w:r>
    </w:p>
    <w:p w14:paraId="3CDDF652" w14:textId="77777777" w:rsidR="00F879B3" w:rsidRDefault="00150752">
      <w:pPr>
        <w:spacing w:after="0" w:line="216" w:lineRule="auto"/>
        <w:rPr>
          <w:rFonts w:hint="eastAsia"/>
        </w:rPr>
      </w:pPr>
      <w:r>
        <w:rPr>
          <w:color w:val="C9BEA9"/>
          <w:sz w:val="20"/>
        </w:rPr>
        <w:t>____________________________________________________________</w:t>
      </w:r>
    </w:p>
    <w:p w14:paraId="2A3F6C0D" w14:textId="77777777" w:rsidR="00F879B3" w:rsidRDefault="00150752">
      <w:pPr>
        <w:spacing w:after="0" w:line="216" w:lineRule="auto"/>
        <w:rPr>
          <w:rFonts w:hint="eastAsia"/>
        </w:rPr>
      </w:pPr>
      <w:r>
        <w:rPr>
          <w:color w:val="C9BEA9"/>
          <w:sz w:val="20"/>
        </w:rPr>
        <w:t>____________________________________________________________</w:t>
      </w:r>
    </w:p>
    <w:p w14:paraId="5E20F468" w14:textId="77777777" w:rsidR="00F879B3" w:rsidRDefault="00150752">
      <w:pPr>
        <w:spacing w:after="0" w:line="216" w:lineRule="auto"/>
        <w:rPr>
          <w:rFonts w:hint="eastAsia"/>
        </w:rPr>
      </w:pPr>
      <w:r>
        <w:rPr>
          <w:color w:val="C9BEA9"/>
          <w:sz w:val="20"/>
        </w:rPr>
        <w:t>____________________________________________________________</w:t>
      </w:r>
    </w:p>
    <w:p w14:paraId="314D10C6" w14:textId="77777777" w:rsidR="00F879B3" w:rsidRDefault="00150752">
      <w:pPr>
        <w:keepNext/>
        <w:spacing w:before="40" w:after="60"/>
        <w:rPr>
          <w:rFonts w:hint="eastAsia"/>
        </w:rPr>
      </w:pPr>
      <w:r>
        <w:rPr>
          <w:b/>
          <w:color w:val="8A6A2C"/>
          <w:sz w:val="23"/>
        </w:rPr>
        <w:t xml:space="preserve">28. </w:t>
      </w:r>
      <w:r>
        <w:rPr>
          <w:b/>
          <w:color w:val="262421"/>
          <w:sz w:val="23"/>
        </w:rPr>
        <w:t>Write one sentence stating your present-day application.</w:t>
      </w:r>
    </w:p>
    <w:p w14:paraId="74895158" w14:textId="77777777" w:rsidR="00F879B3" w:rsidRDefault="00150752">
      <w:pPr>
        <w:spacing w:after="0" w:line="216" w:lineRule="auto"/>
        <w:rPr>
          <w:rFonts w:hint="eastAsia"/>
        </w:rPr>
      </w:pPr>
      <w:r>
        <w:rPr>
          <w:color w:val="C9BEA9"/>
          <w:sz w:val="20"/>
        </w:rPr>
        <w:t>____________________________________________________________</w:t>
      </w:r>
    </w:p>
    <w:p w14:paraId="53029FDE" w14:textId="77777777" w:rsidR="00F879B3" w:rsidRDefault="00150752">
      <w:pPr>
        <w:spacing w:after="0" w:line="216" w:lineRule="auto"/>
        <w:rPr>
          <w:rFonts w:hint="eastAsia"/>
        </w:rPr>
      </w:pPr>
      <w:r>
        <w:rPr>
          <w:color w:val="C9BEA9"/>
          <w:sz w:val="20"/>
        </w:rPr>
        <w:t>____________________________________________________________</w:t>
      </w:r>
    </w:p>
    <w:p w14:paraId="26BBEE14" w14:textId="77777777" w:rsidR="00F879B3" w:rsidRDefault="00150752">
      <w:pPr>
        <w:spacing w:after="0" w:line="216" w:lineRule="auto"/>
        <w:rPr>
          <w:rFonts w:hint="eastAsia"/>
        </w:rPr>
      </w:pPr>
      <w:r>
        <w:rPr>
          <w:color w:val="C9BEA9"/>
          <w:sz w:val="20"/>
        </w:rPr>
        <w:t>____________________________________________________________</w:t>
      </w:r>
    </w:p>
    <w:tbl>
      <w:tblPr>
        <w:tblW w:w="0" w:type="auto"/>
        <w:jc w:val="center"/>
        <w:tblLayout w:type="fixed"/>
        <w:tblLook w:val="04A0" w:firstRow="1" w:lastRow="0" w:firstColumn="1" w:lastColumn="0" w:noHBand="0" w:noVBand="1"/>
      </w:tblPr>
      <w:tblGrid>
        <w:gridCol w:w="9792"/>
      </w:tblGrid>
      <w:tr w:rsidR="00F879B3" w14:paraId="401DED1B" w14:textId="77777777">
        <w:trPr>
          <w:jc w:val="center"/>
        </w:trPr>
        <w:tc>
          <w:tcPr>
            <w:tcW w:w="9792" w:type="dxa"/>
            <w:tcBorders>
              <w:left w:val="single" w:sz="18" w:space="0" w:color="B6924A"/>
            </w:tcBorders>
            <w:shd w:val="clear" w:color="auto" w:fill="F4EEE2"/>
            <w:tcMar>
              <w:top w:w="180" w:type="dxa"/>
              <w:left w:w="220" w:type="dxa"/>
              <w:bottom w:w="180" w:type="dxa"/>
              <w:right w:w="220" w:type="dxa"/>
            </w:tcMar>
            <w:vAlign w:val="center"/>
          </w:tcPr>
          <w:p w14:paraId="12A9345C" w14:textId="77777777" w:rsidR="00F879B3" w:rsidRDefault="00150752">
            <w:pPr>
              <w:spacing w:after="100"/>
              <w:rPr>
                <w:rFonts w:hint="eastAsia"/>
              </w:rPr>
            </w:pPr>
            <w:r>
              <w:rPr>
                <w:rFonts w:ascii="DejaVu Sans" w:hAnsi="DejaVu Sans"/>
                <w:b/>
                <w:color w:val="8A6A2C"/>
                <w:sz w:val="17"/>
              </w:rPr>
              <w:t>TAKE THIS WITH YOU</w:t>
            </w:r>
          </w:p>
          <w:p w14:paraId="004A5EA7" w14:textId="77777777" w:rsidR="00F879B3" w:rsidRDefault="00150752">
            <w:pPr>
              <w:spacing w:after="0" w:line="252" w:lineRule="auto"/>
              <w:rPr>
                <w:rFonts w:hint="eastAsia"/>
              </w:rPr>
            </w:pPr>
            <w:r>
              <w:rPr>
                <w:b/>
                <w:color w:val="262421"/>
                <w:sz w:val="24"/>
              </w:rPr>
              <w:t>A faithful application should feel personal without becoming private interpretation. The text belongs to God before it belongs to our circumstances. Let Jesus establish the truth; then let that truth search, correct, and shape your life.</w:t>
            </w:r>
          </w:p>
        </w:tc>
      </w:tr>
    </w:tbl>
    <w:p w14:paraId="571E06BE" w14:textId="77777777" w:rsidR="00F879B3" w:rsidRDefault="00F879B3">
      <w:pPr>
        <w:spacing w:after="20"/>
        <w:rPr>
          <w:rFonts w:hint="eastAsia"/>
        </w:rPr>
      </w:pPr>
    </w:p>
    <w:p w14:paraId="35F57866" w14:textId="77777777" w:rsidR="00F879B3" w:rsidRDefault="00150752">
      <w:pPr>
        <w:spacing w:before="200" w:after="0"/>
        <w:jc w:val="center"/>
        <w:rPr>
          <w:rFonts w:hint="eastAsia"/>
        </w:rPr>
      </w:pPr>
      <w:r>
        <w:rPr>
          <w:rFonts w:ascii="DejaVu Sans" w:hAnsi="DejaVu Sans"/>
          <w:b/>
          <w:color w:val="8A6A2C"/>
          <w:sz w:val="17"/>
        </w:rPr>
        <w:t>NEXT  •  A REPEATABLE METHOD FOR STUDYING ANY PARABLE</w:t>
      </w:r>
    </w:p>
    <w:p w14:paraId="25189E93" w14:textId="77777777" w:rsidR="00F879B3" w:rsidRDefault="00F879B3">
      <w:pPr>
        <w:rPr>
          <w:rFonts w:hint="eastAsia"/>
        </w:rPr>
        <w:sectPr w:rsidR="00F879B3">
          <w:headerReference w:type="default" r:id="rId13"/>
          <w:pgSz w:w="12240" w:h="15840"/>
          <w:pgMar w:top="936" w:right="1080" w:bottom="936" w:left="1080" w:header="360" w:footer="403" w:gutter="0"/>
          <w:cols w:space="720"/>
          <w:docGrid w:linePitch="360"/>
        </w:sectPr>
      </w:pPr>
    </w:p>
    <w:p w14:paraId="3C8825C0" w14:textId="77777777" w:rsidR="00F879B3" w:rsidRDefault="00150752">
      <w:pPr>
        <w:keepNext/>
        <w:spacing w:before="520" w:after="40"/>
        <w:jc w:val="center"/>
        <w:rPr>
          <w:rFonts w:hint="eastAsia"/>
        </w:rPr>
      </w:pPr>
      <w:r>
        <w:rPr>
          <w:rFonts w:ascii="DejaVu Sans" w:hAnsi="DejaVu Sans"/>
          <w:b/>
          <w:color w:val="8A6A2C"/>
          <w:sz w:val="18"/>
        </w:rPr>
        <w:lastRenderedPageBreak/>
        <w:t>THE HEALING ACADEMY</w:t>
      </w:r>
    </w:p>
    <w:p w14:paraId="4E1D0101" w14:textId="77777777" w:rsidR="00F879B3" w:rsidRDefault="00150752">
      <w:pPr>
        <w:keepNext/>
        <w:spacing w:after="680"/>
        <w:jc w:val="center"/>
        <w:rPr>
          <w:rFonts w:hint="eastAsia"/>
        </w:rPr>
      </w:pPr>
      <w:r>
        <w:rPr>
          <w:b/>
          <w:color w:val="1B1B1B"/>
          <w:sz w:val="32"/>
        </w:rPr>
        <w:t>THE PARABLES OF JESUS</w:t>
      </w:r>
    </w:p>
    <w:p w14:paraId="49BC5D6D" w14:textId="77777777" w:rsidR="00F879B3" w:rsidRDefault="00150752">
      <w:pPr>
        <w:spacing w:after="80"/>
        <w:jc w:val="center"/>
        <w:rPr>
          <w:rFonts w:hint="eastAsia"/>
        </w:rPr>
      </w:pPr>
      <w:r>
        <w:rPr>
          <w:b/>
          <w:color w:val="161616"/>
          <w:sz w:val="54"/>
        </w:rPr>
        <w:t>A REPEATABLE METHOD FOR STUDYING ANY PARABLE</w:t>
      </w:r>
    </w:p>
    <w:p w14:paraId="5A59052C" w14:textId="77777777" w:rsidR="00F879B3" w:rsidRDefault="00150752">
      <w:pPr>
        <w:spacing w:after="320"/>
        <w:jc w:val="center"/>
        <w:rPr>
          <w:rFonts w:hint="eastAsia"/>
        </w:rPr>
      </w:pPr>
      <w:r>
        <w:rPr>
          <w:i/>
          <w:color w:val="6E675D"/>
          <w:sz w:val="25"/>
        </w:rPr>
        <w:t>Observe • Understand • Interpret • Connect • Apply</w:t>
      </w:r>
    </w:p>
    <w:tbl>
      <w:tblPr>
        <w:tblW w:w="0" w:type="auto"/>
        <w:jc w:val="center"/>
        <w:tblLayout w:type="fixed"/>
        <w:tblLook w:val="04A0" w:firstRow="1" w:lastRow="0" w:firstColumn="1" w:lastColumn="0" w:noHBand="0" w:noVBand="1"/>
      </w:tblPr>
      <w:tblGrid>
        <w:gridCol w:w="9792"/>
      </w:tblGrid>
      <w:tr w:rsidR="00F879B3" w14:paraId="50FED842" w14:textId="77777777">
        <w:trPr>
          <w:jc w:val="center"/>
        </w:trPr>
        <w:tc>
          <w:tcPr>
            <w:tcW w:w="9792" w:type="dxa"/>
            <w:tcBorders>
              <w:left w:val="single" w:sz="18" w:space="0" w:color="B6924A"/>
            </w:tcBorders>
            <w:shd w:val="clear" w:color="auto" w:fill="171717"/>
            <w:tcMar>
              <w:top w:w="180" w:type="dxa"/>
              <w:left w:w="220" w:type="dxa"/>
              <w:bottom w:w="180" w:type="dxa"/>
              <w:right w:w="220" w:type="dxa"/>
            </w:tcMar>
            <w:vAlign w:val="center"/>
          </w:tcPr>
          <w:p w14:paraId="24285C60" w14:textId="77777777" w:rsidR="00F879B3" w:rsidRDefault="00150752">
            <w:pPr>
              <w:spacing w:after="100"/>
              <w:rPr>
                <w:rFonts w:hint="eastAsia"/>
              </w:rPr>
            </w:pPr>
            <w:r>
              <w:rPr>
                <w:rFonts w:ascii="DejaVu Sans" w:hAnsi="DejaVu Sans"/>
                <w:b/>
                <w:color w:val="8A6A2C"/>
                <w:sz w:val="17"/>
              </w:rPr>
              <w:t>CENTRAL TRUTH</w:t>
            </w:r>
          </w:p>
          <w:p w14:paraId="3B6C9E3A" w14:textId="77777777" w:rsidR="00F879B3" w:rsidRDefault="00150752">
            <w:pPr>
              <w:spacing w:after="0" w:line="252" w:lineRule="auto"/>
              <w:rPr>
                <w:rFonts w:hint="eastAsia"/>
              </w:rPr>
            </w:pPr>
            <w:r>
              <w:rPr>
                <w:b/>
                <w:color w:val="F7F1E7"/>
                <w:sz w:val="24"/>
              </w:rPr>
              <w:t>A dependable study method does not replace prayer, spiritual sensitivity, or the work of the Holy Spirit. It disciplines our reading so that insight remains accountable to the text.</w:t>
            </w:r>
          </w:p>
        </w:tc>
      </w:tr>
    </w:tbl>
    <w:p w14:paraId="5BBB36DD" w14:textId="77777777" w:rsidR="00F879B3" w:rsidRDefault="00F879B3">
      <w:pPr>
        <w:spacing w:after="20"/>
        <w:rPr>
          <w:rFonts w:hint="eastAsia"/>
        </w:rPr>
      </w:pPr>
    </w:p>
    <w:p w14:paraId="3834A2CA" w14:textId="77777777" w:rsidR="00F879B3" w:rsidRDefault="00150752">
      <w:pPr>
        <w:spacing w:after="160" w:line="264" w:lineRule="auto"/>
        <w:rPr>
          <w:rFonts w:hint="eastAsia"/>
        </w:rPr>
      </w:pPr>
      <w:r>
        <w:rPr>
          <w:color w:val="262421"/>
        </w:rPr>
        <w:t>By this point, you have learned the major interpretive skills separately. Now we will bring them together into one repeatable process you can use whenever you encounter a parable - whether you are studying privately, preparing to teach, or evaluating something you have heard preached.</w:t>
      </w:r>
    </w:p>
    <w:p w14:paraId="5655E571" w14:textId="77777777" w:rsidR="00F879B3" w:rsidRDefault="00150752">
      <w:pPr>
        <w:spacing w:after="160" w:line="264" w:lineRule="auto"/>
        <w:rPr>
          <w:rFonts w:hint="eastAsia"/>
        </w:rPr>
      </w:pPr>
      <w:r>
        <w:rPr>
          <w:color w:val="262421"/>
        </w:rPr>
        <w:t>The method is intentionally simple enough for a beginning student to remember, yet strong enough to support deeper study as your knowledge grows. The five movements introduced at the beginning of this course now become your working study pattern.</w:t>
      </w:r>
    </w:p>
    <w:tbl>
      <w:tblPr>
        <w:tblW w:w="0" w:type="auto"/>
        <w:jc w:val="center"/>
        <w:tblBorders>
          <w:top w:val="single" w:sz="5" w:space="0" w:color="DED3C0"/>
          <w:left w:val="single" w:sz="5" w:space="0" w:color="DED3C0"/>
          <w:bottom w:val="single" w:sz="5" w:space="0" w:color="DED3C0"/>
          <w:right w:val="single" w:sz="5" w:space="0" w:color="DED3C0"/>
          <w:insideH w:val="single" w:sz="5" w:space="0" w:color="DED3C0"/>
          <w:insideV w:val="single" w:sz="5" w:space="0" w:color="DED3C0"/>
        </w:tblBorders>
        <w:tblLayout w:type="fixed"/>
        <w:tblLook w:val="04A0" w:firstRow="1" w:lastRow="0" w:firstColumn="1" w:lastColumn="0" w:noHBand="0" w:noVBand="1"/>
      </w:tblPr>
      <w:tblGrid>
        <w:gridCol w:w="893"/>
        <w:gridCol w:w="1987"/>
        <w:gridCol w:w="6912"/>
      </w:tblGrid>
      <w:tr w:rsidR="00F879B3" w14:paraId="798C9BD1" w14:textId="77777777">
        <w:trPr>
          <w:jc w:val="center"/>
        </w:trPr>
        <w:tc>
          <w:tcPr>
            <w:tcW w:w="893" w:type="dxa"/>
            <w:shd w:val="clear" w:color="auto" w:fill="171717"/>
            <w:tcMar>
              <w:top w:w="120" w:type="dxa"/>
              <w:left w:w="80" w:type="dxa"/>
              <w:bottom w:w="120" w:type="dxa"/>
              <w:right w:w="80" w:type="dxa"/>
            </w:tcMar>
            <w:vAlign w:val="center"/>
          </w:tcPr>
          <w:p w14:paraId="384FF386" w14:textId="77777777" w:rsidR="00F879B3" w:rsidRDefault="00150752">
            <w:pPr>
              <w:jc w:val="center"/>
              <w:rPr>
                <w:rFonts w:hint="eastAsia"/>
              </w:rPr>
            </w:pPr>
            <w:r>
              <w:rPr>
                <w:b/>
                <w:color w:val="B6924A"/>
                <w:sz w:val="32"/>
              </w:rPr>
              <w:t>1</w:t>
            </w:r>
          </w:p>
        </w:tc>
        <w:tc>
          <w:tcPr>
            <w:tcW w:w="1987" w:type="dxa"/>
            <w:shd w:val="clear" w:color="auto" w:fill="F4EEE2"/>
            <w:tcMar>
              <w:top w:w="120" w:type="dxa"/>
              <w:left w:w="100" w:type="dxa"/>
              <w:bottom w:w="120" w:type="dxa"/>
              <w:right w:w="100" w:type="dxa"/>
            </w:tcMar>
            <w:vAlign w:val="center"/>
          </w:tcPr>
          <w:p w14:paraId="6E3E1C7D" w14:textId="77777777" w:rsidR="00F879B3" w:rsidRDefault="00150752">
            <w:pPr>
              <w:rPr>
                <w:rFonts w:hint="eastAsia"/>
              </w:rPr>
            </w:pPr>
            <w:r>
              <w:rPr>
                <w:rFonts w:ascii="DejaVu Sans" w:hAnsi="DejaVu Sans"/>
                <w:b/>
                <w:color w:val="8A6A2C"/>
                <w:sz w:val="16"/>
              </w:rPr>
              <w:t>OBSERVE</w:t>
            </w:r>
          </w:p>
        </w:tc>
        <w:tc>
          <w:tcPr>
            <w:tcW w:w="6912" w:type="dxa"/>
            <w:shd w:val="clear" w:color="auto" w:fill="F4EEE2"/>
            <w:tcMar>
              <w:top w:w="120" w:type="dxa"/>
              <w:left w:w="135" w:type="dxa"/>
              <w:bottom w:w="120" w:type="dxa"/>
              <w:right w:w="135" w:type="dxa"/>
            </w:tcMar>
          </w:tcPr>
          <w:p w14:paraId="5FD7EC2E" w14:textId="77777777" w:rsidR="00F879B3" w:rsidRDefault="00150752">
            <w:pPr>
              <w:spacing w:after="0" w:line="240" w:lineRule="auto"/>
              <w:rPr>
                <w:rFonts w:hint="eastAsia"/>
              </w:rPr>
            </w:pPr>
            <w:r>
              <w:rPr>
                <w:color w:val="262421"/>
                <w:sz w:val="19"/>
              </w:rPr>
              <w:t>Read slowly. Notice words, people, actions, contrasts, repetitions, questions, and the way the story ends.</w:t>
            </w:r>
          </w:p>
        </w:tc>
      </w:tr>
      <w:tr w:rsidR="00F879B3" w14:paraId="0CF57294" w14:textId="77777777">
        <w:trPr>
          <w:jc w:val="center"/>
        </w:trPr>
        <w:tc>
          <w:tcPr>
            <w:tcW w:w="893" w:type="dxa"/>
            <w:shd w:val="clear" w:color="auto" w:fill="171717"/>
            <w:tcMar>
              <w:top w:w="120" w:type="dxa"/>
              <w:left w:w="80" w:type="dxa"/>
              <w:bottom w:w="120" w:type="dxa"/>
              <w:right w:w="80" w:type="dxa"/>
            </w:tcMar>
            <w:vAlign w:val="center"/>
          </w:tcPr>
          <w:p w14:paraId="22428B7A" w14:textId="77777777" w:rsidR="00F879B3" w:rsidRDefault="00150752">
            <w:pPr>
              <w:jc w:val="center"/>
              <w:rPr>
                <w:rFonts w:hint="eastAsia"/>
              </w:rPr>
            </w:pPr>
            <w:r>
              <w:rPr>
                <w:b/>
                <w:color w:val="B6924A"/>
                <w:sz w:val="32"/>
              </w:rPr>
              <w:t>2</w:t>
            </w:r>
          </w:p>
        </w:tc>
        <w:tc>
          <w:tcPr>
            <w:tcW w:w="1987" w:type="dxa"/>
            <w:shd w:val="clear" w:color="auto" w:fill="F8F8F6"/>
            <w:tcMar>
              <w:top w:w="120" w:type="dxa"/>
              <w:left w:w="100" w:type="dxa"/>
              <w:bottom w:w="120" w:type="dxa"/>
              <w:right w:w="100" w:type="dxa"/>
            </w:tcMar>
            <w:vAlign w:val="center"/>
          </w:tcPr>
          <w:p w14:paraId="6DED862F" w14:textId="77777777" w:rsidR="00F879B3" w:rsidRDefault="00150752">
            <w:pPr>
              <w:rPr>
                <w:rFonts w:hint="eastAsia"/>
              </w:rPr>
            </w:pPr>
            <w:r>
              <w:rPr>
                <w:rFonts w:ascii="DejaVu Sans" w:hAnsi="DejaVu Sans"/>
                <w:b/>
                <w:color w:val="8A6A2C"/>
                <w:sz w:val="16"/>
              </w:rPr>
              <w:t>UNDERSTAND</w:t>
            </w:r>
          </w:p>
        </w:tc>
        <w:tc>
          <w:tcPr>
            <w:tcW w:w="6912" w:type="dxa"/>
            <w:shd w:val="clear" w:color="auto" w:fill="F8F8F6"/>
            <w:tcMar>
              <w:top w:w="120" w:type="dxa"/>
              <w:left w:w="135" w:type="dxa"/>
              <w:bottom w:w="120" w:type="dxa"/>
              <w:right w:w="135" w:type="dxa"/>
            </w:tcMar>
          </w:tcPr>
          <w:p w14:paraId="4C41A220" w14:textId="77777777" w:rsidR="00F879B3" w:rsidRDefault="00150752">
            <w:pPr>
              <w:spacing w:after="0" w:line="240" w:lineRule="auto"/>
              <w:rPr>
                <w:rFonts w:hint="eastAsia"/>
              </w:rPr>
            </w:pPr>
            <w:r>
              <w:rPr>
                <w:color w:val="262421"/>
                <w:sz w:val="19"/>
              </w:rPr>
              <w:t>Identify the audience, occasion, literary setting, and only the historical-cultural background that truly clarifies the text.</w:t>
            </w:r>
          </w:p>
        </w:tc>
      </w:tr>
      <w:tr w:rsidR="00F879B3" w14:paraId="59598C62" w14:textId="77777777">
        <w:trPr>
          <w:jc w:val="center"/>
        </w:trPr>
        <w:tc>
          <w:tcPr>
            <w:tcW w:w="893" w:type="dxa"/>
            <w:shd w:val="clear" w:color="auto" w:fill="171717"/>
            <w:tcMar>
              <w:top w:w="120" w:type="dxa"/>
              <w:left w:w="80" w:type="dxa"/>
              <w:bottom w:w="120" w:type="dxa"/>
              <w:right w:w="80" w:type="dxa"/>
            </w:tcMar>
            <w:vAlign w:val="center"/>
          </w:tcPr>
          <w:p w14:paraId="3F396026" w14:textId="77777777" w:rsidR="00F879B3" w:rsidRDefault="00150752">
            <w:pPr>
              <w:jc w:val="center"/>
              <w:rPr>
                <w:rFonts w:hint="eastAsia"/>
              </w:rPr>
            </w:pPr>
            <w:r>
              <w:rPr>
                <w:b/>
                <w:color w:val="B6924A"/>
                <w:sz w:val="32"/>
              </w:rPr>
              <w:t>3</w:t>
            </w:r>
          </w:p>
        </w:tc>
        <w:tc>
          <w:tcPr>
            <w:tcW w:w="1987" w:type="dxa"/>
            <w:shd w:val="clear" w:color="auto" w:fill="F4EEE2"/>
            <w:tcMar>
              <w:top w:w="120" w:type="dxa"/>
              <w:left w:w="100" w:type="dxa"/>
              <w:bottom w:w="120" w:type="dxa"/>
              <w:right w:w="100" w:type="dxa"/>
            </w:tcMar>
            <w:vAlign w:val="center"/>
          </w:tcPr>
          <w:p w14:paraId="172A571E" w14:textId="77777777" w:rsidR="00F879B3" w:rsidRDefault="00150752">
            <w:pPr>
              <w:rPr>
                <w:rFonts w:hint="eastAsia"/>
              </w:rPr>
            </w:pPr>
            <w:r>
              <w:rPr>
                <w:rFonts w:ascii="DejaVu Sans" w:hAnsi="DejaVu Sans"/>
                <w:b/>
                <w:color w:val="8A6A2C"/>
                <w:sz w:val="16"/>
              </w:rPr>
              <w:t>INTERPRET</w:t>
            </w:r>
          </w:p>
        </w:tc>
        <w:tc>
          <w:tcPr>
            <w:tcW w:w="6912" w:type="dxa"/>
            <w:shd w:val="clear" w:color="auto" w:fill="F4EEE2"/>
            <w:tcMar>
              <w:top w:w="120" w:type="dxa"/>
              <w:left w:w="135" w:type="dxa"/>
              <w:bottom w:w="120" w:type="dxa"/>
              <w:right w:w="135" w:type="dxa"/>
            </w:tcMar>
          </w:tcPr>
          <w:p w14:paraId="4E5CCE0C" w14:textId="77777777" w:rsidR="00F879B3" w:rsidRDefault="00150752">
            <w:pPr>
              <w:spacing w:after="0" w:line="240" w:lineRule="auto"/>
              <w:rPr>
                <w:rFonts w:hint="eastAsia"/>
              </w:rPr>
            </w:pPr>
            <w:r>
              <w:rPr>
                <w:color w:val="262421"/>
                <w:sz w:val="19"/>
              </w:rPr>
              <w:t>Find the central tension, state the main message, test important details, and express the enduring Kingdom principle.</w:t>
            </w:r>
          </w:p>
        </w:tc>
      </w:tr>
      <w:tr w:rsidR="00F879B3" w14:paraId="12F0F10A" w14:textId="77777777">
        <w:trPr>
          <w:jc w:val="center"/>
        </w:trPr>
        <w:tc>
          <w:tcPr>
            <w:tcW w:w="893" w:type="dxa"/>
            <w:shd w:val="clear" w:color="auto" w:fill="171717"/>
            <w:tcMar>
              <w:top w:w="120" w:type="dxa"/>
              <w:left w:w="80" w:type="dxa"/>
              <w:bottom w:w="120" w:type="dxa"/>
              <w:right w:w="80" w:type="dxa"/>
            </w:tcMar>
            <w:vAlign w:val="center"/>
          </w:tcPr>
          <w:p w14:paraId="5B6B6643" w14:textId="77777777" w:rsidR="00F879B3" w:rsidRDefault="00150752">
            <w:pPr>
              <w:jc w:val="center"/>
              <w:rPr>
                <w:rFonts w:hint="eastAsia"/>
              </w:rPr>
            </w:pPr>
            <w:r>
              <w:rPr>
                <w:b/>
                <w:color w:val="B6924A"/>
                <w:sz w:val="32"/>
              </w:rPr>
              <w:t>4</w:t>
            </w:r>
          </w:p>
        </w:tc>
        <w:tc>
          <w:tcPr>
            <w:tcW w:w="1987" w:type="dxa"/>
            <w:shd w:val="clear" w:color="auto" w:fill="F8F8F6"/>
            <w:tcMar>
              <w:top w:w="120" w:type="dxa"/>
              <w:left w:w="100" w:type="dxa"/>
              <w:bottom w:w="120" w:type="dxa"/>
              <w:right w:w="100" w:type="dxa"/>
            </w:tcMar>
            <w:vAlign w:val="center"/>
          </w:tcPr>
          <w:p w14:paraId="423F104D" w14:textId="77777777" w:rsidR="00F879B3" w:rsidRDefault="00150752">
            <w:pPr>
              <w:rPr>
                <w:rFonts w:hint="eastAsia"/>
              </w:rPr>
            </w:pPr>
            <w:r>
              <w:rPr>
                <w:rFonts w:ascii="DejaVu Sans" w:hAnsi="DejaVu Sans"/>
                <w:b/>
                <w:color w:val="8A6A2C"/>
                <w:sz w:val="16"/>
              </w:rPr>
              <w:t>CONNECT</w:t>
            </w:r>
          </w:p>
        </w:tc>
        <w:tc>
          <w:tcPr>
            <w:tcW w:w="6912" w:type="dxa"/>
            <w:shd w:val="clear" w:color="auto" w:fill="F8F8F6"/>
            <w:tcMar>
              <w:top w:w="120" w:type="dxa"/>
              <w:left w:w="135" w:type="dxa"/>
              <w:bottom w:w="120" w:type="dxa"/>
              <w:right w:w="135" w:type="dxa"/>
            </w:tcMar>
          </w:tcPr>
          <w:p w14:paraId="08612C66" w14:textId="77777777" w:rsidR="00F879B3" w:rsidRDefault="00150752">
            <w:pPr>
              <w:spacing w:after="0" w:line="240" w:lineRule="auto"/>
              <w:rPr>
                <w:rFonts w:hint="eastAsia"/>
              </w:rPr>
            </w:pPr>
            <w:r>
              <w:rPr>
                <w:color w:val="262421"/>
                <w:sz w:val="19"/>
              </w:rPr>
              <w:t>Compare Jesus' own explanations, parallel Gospel accounts, and supporting Scriptures that genuinely clarify the same truth.</w:t>
            </w:r>
          </w:p>
        </w:tc>
      </w:tr>
      <w:tr w:rsidR="00F879B3" w14:paraId="0939CCD5" w14:textId="77777777">
        <w:trPr>
          <w:jc w:val="center"/>
        </w:trPr>
        <w:tc>
          <w:tcPr>
            <w:tcW w:w="893" w:type="dxa"/>
            <w:shd w:val="clear" w:color="auto" w:fill="171717"/>
            <w:tcMar>
              <w:top w:w="120" w:type="dxa"/>
              <w:left w:w="80" w:type="dxa"/>
              <w:bottom w:w="120" w:type="dxa"/>
              <w:right w:w="80" w:type="dxa"/>
            </w:tcMar>
            <w:vAlign w:val="center"/>
          </w:tcPr>
          <w:p w14:paraId="405BD803" w14:textId="77777777" w:rsidR="00F879B3" w:rsidRDefault="00150752">
            <w:pPr>
              <w:jc w:val="center"/>
              <w:rPr>
                <w:rFonts w:hint="eastAsia"/>
              </w:rPr>
            </w:pPr>
            <w:r>
              <w:rPr>
                <w:b/>
                <w:color w:val="B6924A"/>
                <w:sz w:val="32"/>
              </w:rPr>
              <w:t>5</w:t>
            </w:r>
          </w:p>
        </w:tc>
        <w:tc>
          <w:tcPr>
            <w:tcW w:w="1987" w:type="dxa"/>
            <w:shd w:val="clear" w:color="auto" w:fill="F4EEE2"/>
            <w:tcMar>
              <w:top w:w="120" w:type="dxa"/>
              <w:left w:w="100" w:type="dxa"/>
              <w:bottom w:w="120" w:type="dxa"/>
              <w:right w:w="100" w:type="dxa"/>
            </w:tcMar>
            <w:vAlign w:val="center"/>
          </w:tcPr>
          <w:p w14:paraId="1E7ABA97" w14:textId="77777777" w:rsidR="00F879B3" w:rsidRDefault="00150752">
            <w:pPr>
              <w:rPr>
                <w:rFonts w:hint="eastAsia"/>
              </w:rPr>
            </w:pPr>
            <w:r>
              <w:rPr>
                <w:rFonts w:ascii="DejaVu Sans" w:hAnsi="DejaVu Sans"/>
                <w:b/>
                <w:color w:val="8A6A2C"/>
                <w:sz w:val="16"/>
              </w:rPr>
              <w:t>APPLY</w:t>
            </w:r>
          </w:p>
        </w:tc>
        <w:tc>
          <w:tcPr>
            <w:tcW w:w="6912" w:type="dxa"/>
            <w:shd w:val="clear" w:color="auto" w:fill="F4EEE2"/>
            <w:tcMar>
              <w:top w:w="120" w:type="dxa"/>
              <w:left w:w="135" w:type="dxa"/>
              <w:bottom w:w="120" w:type="dxa"/>
              <w:right w:w="135" w:type="dxa"/>
            </w:tcMar>
          </w:tcPr>
          <w:p w14:paraId="655501FA" w14:textId="77777777" w:rsidR="00F879B3" w:rsidRDefault="00150752">
            <w:pPr>
              <w:spacing w:after="0" w:line="240" w:lineRule="auto"/>
              <w:rPr>
                <w:rFonts w:hint="eastAsia"/>
              </w:rPr>
            </w:pPr>
            <w:r>
              <w:rPr>
                <w:color w:val="262421"/>
                <w:sz w:val="19"/>
              </w:rPr>
              <w:t>Move from contextual meaning to Kingdom principle to a faithful response in belief, character, relationships, worship, or action.</w:t>
            </w:r>
          </w:p>
        </w:tc>
      </w:tr>
    </w:tbl>
    <w:p w14:paraId="0973C845" w14:textId="77777777" w:rsidR="00F879B3" w:rsidRDefault="00F879B3">
      <w:pPr>
        <w:spacing w:after="40"/>
        <w:rPr>
          <w:rFonts w:hint="eastAsia"/>
        </w:rPr>
      </w:pPr>
    </w:p>
    <w:tbl>
      <w:tblPr>
        <w:tblW w:w="0" w:type="auto"/>
        <w:jc w:val="center"/>
        <w:tblLayout w:type="fixed"/>
        <w:tblLook w:val="04A0" w:firstRow="1" w:lastRow="0" w:firstColumn="1" w:lastColumn="0" w:noHBand="0" w:noVBand="1"/>
      </w:tblPr>
      <w:tblGrid>
        <w:gridCol w:w="9792"/>
      </w:tblGrid>
      <w:tr w:rsidR="00F879B3" w14:paraId="04480E2D" w14:textId="77777777">
        <w:trPr>
          <w:jc w:val="center"/>
        </w:trPr>
        <w:tc>
          <w:tcPr>
            <w:tcW w:w="9792" w:type="dxa"/>
            <w:tcBorders>
              <w:left w:val="single" w:sz="18" w:space="0" w:color="B6924A"/>
            </w:tcBorders>
            <w:shd w:val="clear" w:color="auto" w:fill="F4EEE2"/>
            <w:tcMar>
              <w:top w:w="180" w:type="dxa"/>
              <w:left w:w="220" w:type="dxa"/>
              <w:bottom w:w="180" w:type="dxa"/>
              <w:right w:w="220" w:type="dxa"/>
            </w:tcMar>
            <w:vAlign w:val="center"/>
          </w:tcPr>
          <w:p w14:paraId="39D6BE15" w14:textId="77777777" w:rsidR="00F879B3" w:rsidRDefault="00150752">
            <w:pPr>
              <w:spacing w:after="100"/>
              <w:rPr>
                <w:rFonts w:hint="eastAsia"/>
              </w:rPr>
            </w:pPr>
            <w:r>
              <w:rPr>
                <w:rFonts w:ascii="DejaVu Sans" w:hAnsi="DejaVu Sans"/>
                <w:b/>
                <w:color w:val="8A6A2C"/>
                <w:sz w:val="17"/>
              </w:rPr>
              <w:t>STUDY PRINCIPLE</w:t>
            </w:r>
          </w:p>
          <w:p w14:paraId="7E46FC40" w14:textId="77777777" w:rsidR="00F879B3" w:rsidRDefault="00150752">
            <w:pPr>
              <w:spacing w:after="0" w:line="252" w:lineRule="auto"/>
              <w:rPr>
                <w:rFonts w:hint="eastAsia"/>
              </w:rPr>
            </w:pPr>
            <w:r>
              <w:rPr>
                <w:b/>
                <w:color w:val="262421"/>
                <w:sz w:val="24"/>
              </w:rPr>
              <w:t>A good method should slow you down before it speeds you toward a conclusion. Read first. Understand next. Interpret carefully. Connect responsibly. Apply faithfully.</w:t>
            </w:r>
          </w:p>
        </w:tc>
      </w:tr>
    </w:tbl>
    <w:p w14:paraId="5B548F9D" w14:textId="77777777" w:rsidR="00F879B3" w:rsidRDefault="00F879B3">
      <w:pPr>
        <w:spacing w:after="20"/>
        <w:rPr>
          <w:rFonts w:hint="eastAsia"/>
        </w:rPr>
      </w:pPr>
    </w:p>
    <w:p w14:paraId="56166DE0" w14:textId="77777777" w:rsidR="00F879B3" w:rsidRDefault="00150752">
      <w:pPr>
        <w:rPr>
          <w:rFonts w:hint="eastAsia"/>
        </w:rPr>
      </w:pPr>
      <w:r>
        <w:br w:type="page"/>
      </w:r>
    </w:p>
    <w:p w14:paraId="3581FD2C" w14:textId="77777777" w:rsidR="00F879B3" w:rsidRDefault="00150752">
      <w:pPr>
        <w:spacing w:before="80" w:after="40"/>
        <w:rPr>
          <w:rFonts w:hint="eastAsia"/>
        </w:rPr>
      </w:pPr>
      <w:r>
        <w:rPr>
          <w:rFonts w:ascii="DejaVu Sans" w:hAnsi="DejaVu Sans"/>
          <w:b/>
          <w:color w:val="8A6A2C"/>
          <w:sz w:val="17"/>
        </w:rPr>
        <w:lastRenderedPageBreak/>
        <w:t>MOVEMENT ONE</w:t>
      </w:r>
    </w:p>
    <w:p w14:paraId="56DA4FCF" w14:textId="77777777" w:rsidR="00F879B3" w:rsidRDefault="00150752">
      <w:pPr>
        <w:spacing w:before="120"/>
        <w:rPr>
          <w:rFonts w:hint="eastAsia"/>
        </w:rPr>
      </w:pPr>
      <w:r>
        <w:rPr>
          <w:b/>
          <w:color w:val="1B1B1B"/>
          <w:sz w:val="40"/>
        </w:rPr>
        <w:t>Observe Before You Explain</w:t>
      </w:r>
    </w:p>
    <w:p w14:paraId="10349557" w14:textId="77777777" w:rsidR="00F879B3" w:rsidRDefault="00150752">
      <w:pPr>
        <w:spacing w:after="160" w:line="264" w:lineRule="auto"/>
        <w:rPr>
          <w:rFonts w:hint="eastAsia"/>
        </w:rPr>
      </w:pPr>
      <w:r>
        <w:rPr>
          <w:color w:val="262421"/>
        </w:rPr>
        <w:t>Begin with the passage itself. Read the whole parable more than once, and include enough surrounding verses to understand how the story enters and exits the larger conversation. On the first reading, resist the urge to explain. Your task is to notice.</w:t>
      </w:r>
    </w:p>
    <w:tbl>
      <w:tblPr>
        <w:tblW w:w="0" w:type="auto"/>
        <w:jc w:val="center"/>
        <w:tblBorders>
          <w:top w:val="single" w:sz="5" w:space="0" w:color="DED3C0"/>
          <w:left w:val="single" w:sz="5" w:space="0" w:color="DED3C0"/>
          <w:bottom w:val="single" w:sz="5" w:space="0" w:color="DED3C0"/>
          <w:right w:val="single" w:sz="5" w:space="0" w:color="DED3C0"/>
          <w:insideH w:val="single" w:sz="5" w:space="0" w:color="DED3C0"/>
          <w:insideV w:val="single" w:sz="5" w:space="0" w:color="DED3C0"/>
        </w:tblBorders>
        <w:tblLayout w:type="fixed"/>
        <w:tblLook w:val="04A0" w:firstRow="1" w:lastRow="0" w:firstColumn="1" w:lastColumn="0" w:noHBand="0" w:noVBand="1"/>
      </w:tblPr>
      <w:tblGrid>
        <w:gridCol w:w="2088"/>
        <w:gridCol w:w="7704"/>
      </w:tblGrid>
      <w:tr w:rsidR="00F879B3" w14:paraId="20A7AEB8" w14:textId="77777777">
        <w:trPr>
          <w:jc w:val="center"/>
        </w:trPr>
        <w:tc>
          <w:tcPr>
            <w:tcW w:w="2088" w:type="dxa"/>
            <w:shd w:val="clear" w:color="auto" w:fill="171717"/>
            <w:tcMar>
              <w:top w:w="115" w:type="dxa"/>
              <w:left w:w="100" w:type="dxa"/>
              <w:bottom w:w="115" w:type="dxa"/>
              <w:right w:w="100" w:type="dxa"/>
            </w:tcMar>
          </w:tcPr>
          <w:p w14:paraId="4C51D59D" w14:textId="77777777" w:rsidR="00F879B3" w:rsidRDefault="00150752">
            <w:pPr>
              <w:rPr>
                <w:rFonts w:hint="eastAsia"/>
              </w:rPr>
            </w:pPr>
            <w:r>
              <w:rPr>
                <w:rFonts w:ascii="DejaVu Sans" w:hAnsi="DejaVu Sans"/>
                <w:b/>
                <w:color w:val="B6924A"/>
                <w:sz w:val="15"/>
              </w:rPr>
              <w:t>PEOPLE</w:t>
            </w:r>
          </w:p>
        </w:tc>
        <w:tc>
          <w:tcPr>
            <w:tcW w:w="7704" w:type="dxa"/>
            <w:shd w:val="clear" w:color="auto" w:fill="F4EEE2"/>
            <w:tcMar>
              <w:top w:w="115" w:type="dxa"/>
              <w:left w:w="145" w:type="dxa"/>
              <w:bottom w:w="115" w:type="dxa"/>
              <w:right w:w="145" w:type="dxa"/>
            </w:tcMar>
          </w:tcPr>
          <w:p w14:paraId="7A7CCBE9" w14:textId="77777777" w:rsidR="00F879B3" w:rsidRDefault="00150752">
            <w:pPr>
              <w:spacing w:after="0" w:line="240" w:lineRule="auto"/>
              <w:rPr>
                <w:rFonts w:hint="eastAsia"/>
              </w:rPr>
            </w:pPr>
            <w:r>
              <w:rPr>
                <w:color w:val="262421"/>
                <w:sz w:val="20"/>
              </w:rPr>
              <w:t>Who speaks, listens, acts, resists, receives, complains, or changes?</w:t>
            </w:r>
          </w:p>
        </w:tc>
      </w:tr>
      <w:tr w:rsidR="00F879B3" w14:paraId="76607204" w14:textId="77777777">
        <w:trPr>
          <w:jc w:val="center"/>
        </w:trPr>
        <w:tc>
          <w:tcPr>
            <w:tcW w:w="2088" w:type="dxa"/>
            <w:shd w:val="clear" w:color="auto" w:fill="171717"/>
            <w:tcMar>
              <w:top w:w="115" w:type="dxa"/>
              <w:left w:w="100" w:type="dxa"/>
              <w:bottom w:w="115" w:type="dxa"/>
              <w:right w:w="100" w:type="dxa"/>
            </w:tcMar>
          </w:tcPr>
          <w:p w14:paraId="5BE69319" w14:textId="77777777" w:rsidR="00F879B3" w:rsidRDefault="00150752">
            <w:pPr>
              <w:rPr>
                <w:rFonts w:hint="eastAsia"/>
              </w:rPr>
            </w:pPr>
            <w:r>
              <w:rPr>
                <w:rFonts w:ascii="DejaVu Sans" w:hAnsi="DejaVu Sans"/>
                <w:b/>
                <w:color w:val="B6924A"/>
                <w:sz w:val="15"/>
              </w:rPr>
              <w:t>WORDS</w:t>
            </w:r>
          </w:p>
        </w:tc>
        <w:tc>
          <w:tcPr>
            <w:tcW w:w="7704" w:type="dxa"/>
            <w:shd w:val="clear" w:color="auto" w:fill="F8F8F6"/>
            <w:tcMar>
              <w:top w:w="115" w:type="dxa"/>
              <w:left w:w="145" w:type="dxa"/>
              <w:bottom w:w="115" w:type="dxa"/>
              <w:right w:w="145" w:type="dxa"/>
            </w:tcMar>
          </w:tcPr>
          <w:p w14:paraId="37A60026" w14:textId="77777777" w:rsidR="00F879B3" w:rsidRDefault="00150752">
            <w:pPr>
              <w:spacing w:after="0" w:line="240" w:lineRule="auto"/>
              <w:rPr>
                <w:rFonts w:hint="eastAsia"/>
              </w:rPr>
            </w:pPr>
            <w:r>
              <w:rPr>
                <w:color w:val="262421"/>
                <w:sz w:val="20"/>
              </w:rPr>
              <w:t>What terms, phrases, questions, or commands carry unusual weight?</w:t>
            </w:r>
          </w:p>
        </w:tc>
      </w:tr>
      <w:tr w:rsidR="00F879B3" w14:paraId="0034B88E" w14:textId="77777777">
        <w:trPr>
          <w:jc w:val="center"/>
        </w:trPr>
        <w:tc>
          <w:tcPr>
            <w:tcW w:w="2088" w:type="dxa"/>
            <w:shd w:val="clear" w:color="auto" w:fill="171717"/>
            <w:tcMar>
              <w:top w:w="115" w:type="dxa"/>
              <w:left w:w="100" w:type="dxa"/>
              <w:bottom w:w="115" w:type="dxa"/>
              <w:right w:w="100" w:type="dxa"/>
            </w:tcMar>
          </w:tcPr>
          <w:p w14:paraId="6D02F6D7" w14:textId="77777777" w:rsidR="00F879B3" w:rsidRDefault="00150752">
            <w:pPr>
              <w:rPr>
                <w:rFonts w:hint="eastAsia"/>
              </w:rPr>
            </w:pPr>
            <w:r>
              <w:rPr>
                <w:rFonts w:ascii="DejaVu Sans" w:hAnsi="DejaVu Sans"/>
                <w:b/>
                <w:color w:val="B6924A"/>
                <w:sz w:val="15"/>
              </w:rPr>
              <w:t>MOVEMENT</w:t>
            </w:r>
          </w:p>
        </w:tc>
        <w:tc>
          <w:tcPr>
            <w:tcW w:w="7704" w:type="dxa"/>
            <w:shd w:val="clear" w:color="auto" w:fill="F4EEE2"/>
            <w:tcMar>
              <w:top w:w="115" w:type="dxa"/>
              <w:left w:w="145" w:type="dxa"/>
              <w:bottom w:w="115" w:type="dxa"/>
              <w:right w:w="145" w:type="dxa"/>
            </w:tcMar>
          </w:tcPr>
          <w:p w14:paraId="25C48BD2" w14:textId="77777777" w:rsidR="00F879B3" w:rsidRDefault="00150752">
            <w:pPr>
              <w:spacing w:after="0" w:line="240" w:lineRule="auto"/>
              <w:rPr>
                <w:rFonts w:hint="eastAsia"/>
              </w:rPr>
            </w:pPr>
            <w:r>
              <w:rPr>
                <w:color w:val="262421"/>
                <w:sz w:val="20"/>
              </w:rPr>
              <w:t>Where does the story turn? What changes from beginning to end?</w:t>
            </w:r>
          </w:p>
        </w:tc>
      </w:tr>
      <w:tr w:rsidR="00F879B3" w14:paraId="4B03651C" w14:textId="77777777">
        <w:trPr>
          <w:jc w:val="center"/>
        </w:trPr>
        <w:tc>
          <w:tcPr>
            <w:tcW w:w="2088" w:type="dxa"/>
            <w:shd w:val="clear" w:color="auto" w:fill="171717"/>
            <w:tcMar>
              <w:top w:w="115" w:type="dxa"/>
              <w:left w:w="100" w:type="dxa"/>
              <w:bottom w:w="115" w:type="dxa"/>
              <w:right w:w="100" w:type="dxa"/>
            </w:tcMar>
          </w:tcPr>
          <w:p w14:paraId="0198DB15" w14:textId="77777777" w:rsidR="00F879B3" w:rsidRDefault="00150752">
            <w:pPr>
              <w:rPr>
                <w:rFonts w:hint="eastAsia"/>
              </w:rPr>
            </w:pPr>
            <w:r>
              <w:rPr>
                <w:rFonts w:ascii="DejaVu Sans" w:hAnsi="DejaVu Sans"/>
                <w:b/>
                <w:color w:val="B6924A"/>
                <w:sz w:val="15"/>
              </w:rPr>
              <w:t>CONTRASTS</w:t>
            </w:r>
          </w:p>
        </w:tc>
        <w:tc>
          <w:tcPr>
            <w:tcW w:w="7704" w:type="dxa"/>
            <w:shd w:val="clear" w:color="auto" w:fill="F8F8F6"/>
            <w:tcMar>
              <w:top w:w="115" w:type="dxa"/>
              <w:left w:w="145" w:type="dxa"/>
              <w:bottom w:w="115" w:type="dxa"/>
              <w:right w:w="145" w:type="dxa"/>
            </w:tcMar>
          </w:tcPr>
          <w:p w14:paraId="601970A5" w14:textId="77777777" w:rsidR="00F879B3" w:rsidRDefault="00150752">
            <w:pPr>
              <w:spacing w:after="0" w:line="240" w:lineRule="auto"/>
              <w:rPr>
                <w:rFonts w:hint="eastAsia"/>
              </w:rPr>
            </w:pPr>
            <w:r>
              <w:rPr>
                <w:color w:val="262421"/>
                <w:sz w:val="20"/>
              </w:rPr>
              <w:t>What people, attitudes, outcomes, or responses are set against one another?</w:t>
            </w:r>
          </w:p>
        </w:tc>
      </w:tr>
      <w:tr w:rsidR="00F879B3" w14:paraId="3367014D" w14:textId="77777777">
        <w:trPr>
          <w:jc w:val="center"/>
        </w:trPr>
        <w:tc>
          <w:tcPr>
            <w:tcW w:w="2088" w:type="dxa"/>
            <w:shd w:val="clear" w:color="auto" w:fill="171717"/>
            <w:tcMar>
              <w:top w:w="115" w:type="dxa"/>
              <w:left w:w="100" w:type="dxa"/>
              <w:bottom w:w="115" w:type="dxa"/>
              <w:right w:w="100" w:type="dxa"/>
            </w:tcMar>
          </w:tcPr>
          <w:p w14:paraId="5C4AC94C" w14:textId="77777777" w:rsidR="00F879B3" w:rsidRDefault="00150752">
            <w:pPr>
              <w:rPr>
                <w:rFonts w:hint="eastAsia"/>
              </w:rPr>
            </w:pPr>
            <w:r>
              <w:rPr>
                <w:rFonts w:ascii="DejaVu Sans" w:hAnsi="DejaVu Sans"/>
                <w:b/>
                <w:color w:val="B6924A"/>
                <w:sz w:val="15"/>
              </w:rPr>
              <w:t>SURPRISE</w:t>
            </w:r>
          </w:p>
        </w:tc>
        <w:tc>
          <w:tcPr>
            <w:tcW w:w="7704" w:type="dxa"/>
            <w:shd w:val="clear" w:color="auto" w:fill="F4EEE2"/>
            <w:tcMar>
              <w:top w:w="115" w:type="dxa"/>
              <w:left w:w="145" w:type="dxa"/>
              <w:bottom w:w="115" w:type="dxa"/>
              <w:right w:w="145" w:type="dxa"/>
            </w:tcMar>
          </w:tcPr>
          <w:p w14:paraId="3C19588E" w14:textId="77777777" w:rsidR="00F879B3" w:rsidRDefault="00150752">
            <w:pPr>
              <w:spacing w:after="0" w:line="240" w:lineRule="auto"/>
              <w:rPr>
                <w:rFonts w:hint="eastAsia"/>
              </w:rPr>
            </w:pPr>
            <w:r>
              <w:rPr>
                <w:color w:val="262421"/>
                <w:sz w:val="20"/>
              </w:rPr>
              <w:t>What would have startled, offended, or corrected the original hearer?</w:t>
            </w:r>
          </w:p>
        </w:tc>
      </w:tr>
      <w:tr w:rsidR="00F879B3" w14:paraId="4DE80170" w14:textId="77777777">
        <w:trPr>
          <w:jc w:val="center"/>
        </w:trPr>
        <w:tc>
          <w:tcPr>
            <w:tcW w:w="2088" w:type="dxa"/>
            <w:shd w:val="clear" w:color="auto" w:fill="171717"/>
            <w:tcMar>
              <w:top w:w="115" w:type="dxa"/>
              <w:left w:w="100" w:type="dxa"/>
              <w:bottom w:w="115" w:type="dxa"/>
              <w:right w:w="100" w:type="dxa"/>
            </w:tcMar>
          </w:tcPr>
          <w:p w14:paraId="11A9A5EA" w14:textId="77777777" w:rsidR="00F879B3" w:rsidRDefault="00150752">
            <w:pPr>
              <w:rPr>
                <w:rFonts w:hint="eastAsia"/>
              </w:rPr>
            </w:pPr>
            <w:r>
              <w:rPr>
                <w:rFonts w:ascii="DejaVu Sans" w:hAnsi="DejaVu Sans"/>
                <w:b/>
                <w:color w:val="B6924A"/>
                <w:sz w:val="15"/>
              </w:rPr>
              <w:t>ENDING</w:t>
            </w:r>
          </w:p>
        </w:tc>
        <w:tc>
          <w:tcPr>
            <w:tcW w:w="7704" w:type="dxa"/>
            <w:shd w:val="clear" w:color="auto" w:fill="F8F8F6"/>
            <w:tcMar>
              <w:top w:w="115" w:type="dxa"/>
              <w:left w:w="145" w:type="dxa"/>
              <w:bottom w:w="115" w:type="dxa"/>
              <w:right w:w="145" w:type="dxa"/>
            </w:tcMar>
          </w:tcPr>
          <w:p w14:paraId="344ECBAA" w14:textId="77777777" w:rsidR="00F879B3" w:rsidRDefault="00150752">
            <w:pPr>
              <w:spacing w:after="0" w:line="240" w:lineRule="auto"/>
              <w:rPr>
                <w:rFonts w:hint="eastAsia"/>
              </w:rPr>
            </w:pPr>
            <w:r>
              <w:rPr>
                <w:color w:val="262421"/>
                <w:sz w:val="20"/>
              </w:rPr>
              <w:t>What final statement, question, judgment, invitation, or reversal receives the emphasis?</w:t>
            </w:r>
          </w:p>
        </w:tc>
      </w:tr>
    </w:tbl>
    <w:p w14:paraId="588C06DE" w14:textId="77777777" w:rsidR="00F879B3" w:rsidRDefault="00F879B3">
      <w:pPr>
        <w:spacing w:after="40"/>
        <w:rPr>
          <w:rFonts w:hint="eastAsia"/>
        </w:rPr>
      </w:pPr>
    </w:p>
    <w:tbl>
      <w:tblPr>
        <w:tblW w:w="0" w:type="auto"/>
        <w:jc w:val="center"/>
        <w:tblLayout w:type="fixed"/>
        <w:tblLook w:val="04A0" w:firstRow="1" w:lastRow="0" w:firstColumn="1" w:lastColumn="0" w:noHBand="0" w:noVBand="1"/>
      </w:tblPr>
      <w:tblGrid>
        <w:gridCol w:w="9792"/>
      </w:tblGrid>
      <w:tr w:rsidR="00F879B3" w14:paraId="2406651C" w14:textId="77777777">
        <w:trPr>
          <w:jc w:val="center"/>
        </w:trPr>
        <w:tc>
          <w:tcPr>
            <w:tcW w:w="9792" w:type="dxa"/>
            <w:tcBorders>
              <w:left w:val="single" w:sz="18" w:space="0" w:color="71806A"/>
            </w:tcBorders>
            <w:shd w:val="clear" w:color="auto" w:fill="F1F4F1"/>
            <w:tcMar>
              <w:top w:w="180" w:type="dxa"/>
              <w:left w:w="220" w:type="dxa"/>
              <w:bottom w:w="180" w:type="dxa"/>
              <w:right w:w="220" w:type="dxa"/>
            </w:tcMar>
            <w:vAlign w:val="center"/>
          </w:tcPr>
          <w:p w14:paraId="0EF0630B" w14:textId="77777777" w:rsidR="00F879B3" w:rsidRDefault="00150752">
            <w:pPr>
              <w:spacing w:after="100"/>
              <w:rPr>
                <w:rFonts w:hint="eastAsia"/>
              </w:rPr>
            </w:pPr>
            <w:r>
              <w:rPr>
                <w:rFonts w:ascii="DejaVu Sans" w:hAnsi="DejaVu Sans"/>
                <w:b/>
                <w:color w:val="8A6A2C"/>
                <w:sz w:val="17"/>
              </w:rPr>
              <w:t>GOOD STUDY HABIT</w:t>
            </w:r>
          </w:p>
          <w:p w14:paraId="37146228" w14:textId="77777777" w:rsidR="00F879B3" w:rsidRDefault="00150752">
            <w:pPr>
              <w:spacing w:after="0" w:line="252" w:lineRule="auto"/>
              <w:rPr>
                <w:rFonts w:hint="eastAsia"/>
              </w:rPr>
            </w:pPr>
            <w:r>
              <w:rPr>
                <w:b/>
                <w:color w:val="262421"/>
                <w:sz w:val="24"/>
              </w:rPr>
              <w:t>Before opening a commentary, write down what you can see in the biblical text for yourself. Good resources are valuable, but observation should not be outsourced.</w:t>
            </w:r>
          </w:p>
        </w:tc>
      </w:tr>
    </w:tbl>
    <w:p w14:paraId="2461AF14" w14:textId="77777777" w:rsidR="00F879B3" w:rsidRDefault="00F879B3">
      <w:pPr>
        <w:spacing w:after="20"/>
        <w:rPr>
          <w:rFonts w:hint="eastAsia"/>
        </w:rPr>
      </w:pPr>
    </w:p>
    <w:p w14:paraId="528645D1" w14:textId="77777777" w:rsidR="00F879B3" w:rsidRDefault="00150752">
      <w:pPr>
        <w:keepNext/>
        <w:spacing w:before="40" w:after="60"/>
        <w:rPr>
          <w:rFonts w:hint="eastAsia"/>
        </w:rPr>
      </w:pPr>
      <w:r>
        <w:rPr>
          <w:b/>
          <w:color w:val="8A6A2C"/>
          <w:sz w:val="23"/>
        </w:rPr>
        <w:t xml:space="preserve">29. </w:t>
      </w:r>
      <w:r>
        <w:rPr>
          <w:b/>
          <w:color w:val="262421"/>
          <w:sz w:val="23"/>
        </w:rPr>
        <w:t>Choose one parable you know well. Before consulting any outside resource, write two details in the text you have previously overlooked or underemphasized.</w:t>
      </w:r>
    </w:p>
    <w:p w14:paraId="04313B92" w14:textId="77777777" w:rsidR="00F879B3" w:rsidRDefault="00150752">
      <w:pPr>
        <w:spacing w:after="0" w:line="216" w:lineRule="auto"/>
        <w:rPr>
          <w:rFonts w:hint="eastAsia"/>
        </w:rPr>
      </w:pPr>
      <w:r>
        <w:rPr>
          <w:color w:val="C9BEA9"/>
          <w:sz w:val="20"/>
        </w:rPr>
        <w:t>____________________________________________________________</w:t>
      </w:r>
    </w:p>
    <w:p w14:paraId="6FC6FEF1" w14:textId="77777777" w:rsidR="00F879B3" w:rsidRDefault="00150752">
      <w:pPr>
        <w:spacing w:after="0" w:line="216" w:lineRule="auto"/>
        <w:rPr>
          <w:rFonts w:hint="eastAsia"/>
        </w:rPr>
      </w:pPr>
      <w:r>
        <w:rPr>
          <w:color w:val="C9BEA9"/>
          <w:sz w:val="20"/>
        </w:rPr>
        <w:t>____________________________________________________________</w:t>
      </w:r>
    </w:p>
    <w:p w14:paraId="402F5884" w14:textId="77777777" w:rsidR="00F879B3" w:rsidRDefault="00150752">
      <w:pPr>
        <w:spacing w:after="0" w:line="216" w:lineRule="auto"/>
        <w:rPr>
          <w:rFonts w:hint="eastAsia"/>
        </w:rPr>
      </w:pPr>
      <w:r>
        <w:rPr>
          <w:color w:val="C9BEA9"/>
          <w:sz w:val="20"/>
        </w:rPr>
        <w:t>____________________________________________________________</w:t>
      </w:r>
    </w:p>
    <w:tbl>
      <w:tblPr>
        <w:tblW w:w="0" w:type="auto"/>
        <w:jc w:val="center"/>
        <w:tblLayout w:type="fixed"/>
        <w:tblLook w:val="04A0" w:firstRow="1" w:lastRow="0" w:firstColumn="1" w:lastColumn="0" w:noHBand="0" w:noVBand="1"/>
      </w:tblPr>
      <w:tblGrid>
        <w:gridCol w:w="9792"/>
      </w:tblGrid>
      <w:tr w:rsidR="00F879B3" w14:paraId="60AB61D8" w14:textId="77777777">
        <w:trPr>
          <w:jc w:val="center"/>
        </w:trPr>
        <w:tc>
          <w:tcPr>
            <w:tcW w:w="9792" w:type="dxa"/>
            <w:tcBorders>
              <w:left w:val="single" w:sz="18" w:space="0" w:color="A69B86"/>
            </w:tcBorders>
            <w:shd w:val="clear" w:color="auto" w:fill="F8F8F6"/>
            <w:tcMar>
              <w:top w:w="180" w:type="dxa"/>
              <w:left w:w="220" w:type="dxa"/>
              <w:bottom w:w="180" w:type="dxa"/>
              <w:right w:w="220" w:type="dxa"/>
            </w:tcMar>
            <w:vAlign w:val="center"/>
          </w:tcPr>
          <w:p w14:paraId="73638842" w14:textId="77777777" w:rsidR="00F879B3" w:rsidRDefault="00150752">
            <w:pPr>
              <w:spacing w:after="100"/>
              <w:rPr>
                <w:rFonts w:hint="eastAsia"/>
              </w:rPr>
            </w:pPr>
            <w:r>
              <w:rPr>
                <w:rFonts w:ascii="DejaVu Sans" w:hAnsi="DejaVu Sans"/>
                <w:b/>
                <w:color w:val="8A6A2C"/>
                <w:sz w:val="17"/>
              </w:rPr>
              <w:t>IN PLAIN LANGUAGE</w:t>
            </w:r>
          </w:p>
          <w:p w14:paraId="4C6F30AE" w14:textId="77777777" w:rsidR="00F879B3" w:rsidRDefault="00150752">
            <w:pPr>
              <w:spacing w:after="0" w:line="252" w:lineRule="auto"/>
              <w:rPr>
                <w:rFonts w:hint="eastAsia"/>
              </w:rPr>
            </w:pPr>
            <w:r>
              <w:rPr>
                <w:b/>
                <w:color w:val="262421"/>
                <w:sz w:val="24"/>
              </w:rPr>
              <w:t>Do not begin by asking, “What does this mean?” Begin by asking, “What is actually here?” Careful interpretation grows from careful observation.</w:t>
            </w:r>
          </w:p>
        </w:tc>
      </w:tr>
    </w:tbl>
    <w:p w14:paraId="29D5851F" w14:textId="77777777" w:rsidR="00F879B3" w:rsidRDefault="00F879B3">
      <w:pPr>
        <w:spacing w:after="20"/>
        <w:rPr>
          <w:rFonts w:hint="eastAsia"/>
        </w:rPr>
      </w:pPr>
    </w:p>
    <w:p w14:paraId="7F60AE14" w14:textId="77777777" w:rsidR="00F879B3" w:rsidRDefault="00150752">
      <w:pPr>
        <w:rPr>
          <w:rFonts w:hint="eastAsia"/>
        </w:rPr>
      </w:pPr>
      <w:r>
        <w:br w:type="page"/>
      </w:r>
    </w:p>
    <w:p w14:paraId="3B0341D5" w14:textId="77777777" w:rsidR="00F879B3" w:rsidRDefault="00150752">
      <w:pPr>
        <w:spacing w:before="80" w:after="40"/>
        <w:rPr>
          <w:rFonts w:hint="eastAsia"/>
        </w:rPr>
      </w:pPr>
      <w:r>
        <w:rPr>
          <w:rFonts w:ascii="DejaVu Sans" w:hAnsi="DejaVu Sans"/>
          <w:b/>
          <w:color w:val="8A6A2C"/>
          <w:sz w:val="17"/>
        </w:rPr>
        <w:lastRenderedPageBreak/>
        <w:t>MOVEMENT TWO</w:t>
      </w:r>
    </w:p>
    <w:p w14:paraId="070158EE" w14:textId="77777777" w:rsidR="00F879B3" w:rsidRDefault="00150752">
      <w:pPr>
        <w:spacing w:before="120"/>
        <w:rPr>
          <w:rFonts w:hint="eastAsia"/>
        </w:rPr>
      </w:pPr>
      <w:r>
        <w:rPr>
          <w:b/>
          <w:color w:val="1B1B1B"/>
          <w:sz w:val="40"/>
        </w:rPr>
        <w:t>Understand the World Around the Story</w:t>
      </w:r>
    </w:p>
    <w:p w14:paraId="59BD600D" w14:textId="77777777" w:rsidR="00F879B3" w:rsidRDefault="00150752">
      <w:pPr>
        <w:spacing w:after="160" w:line="264" w:lineRule="auto"/>
        <w:rPr>
          <w:rFonts w:hint="eastAsia"/>
        </w:rPr>
      </w:pPr>
      <w:r>
        <w:rPr>
          <w:color w:val="262421"/>
        </w:rPr>
        <w:t>A parable lives inside a conversation, a Gospel, and a first-century world. Context keeps us from turning a story Jesus told for one reason into a message about something else entirely. Ask four questions before drawing conclusions.</w:t>
      </w:r>
    </w:p>
    <w:tbl>
      <w:tblPr>
        <w:tblW w:w="0" w:type="auto"/>
        <w:jc w:val="center"/>
        <w:tblBorders>
          <w:top w:val="single" w:sz="5" w:space="0" w:color="DED3C0"/>
          <w:left w:val="single" w:sz="5" w:space="0" w:color="DED3C0"/>
          <w:bottom w:val="single" w:sz="5" w:space="0" w:color="DED3C0"/>
          <w:right w:val="single" w:sz="5" w:space="0" w:color="DED3C0"/>
          <w:insideH w:val="single" w:sz="5" w:space="0" w:color="DED3C0"/>
          <w:insideV w:val="single" w:sz="5" w:space="0" w:color="DED3C0"/>
        </w:tblBorders>
        <w:tblLayout w:type="fixed"/>
        <w:tblLook w:val="04A0" w:firstRow="1" w:lastRow="0" w:firstColumn="1" w:lastColumn="0" w:noHBand="0" w:noVBand="1"/>
      </w:tblPr>
      <w:tblGrid>
        <w:gridCol w:w="2376"/>
        <w:gridCol w:w="7416"/>
      </w:tblGrid>
      <w:tr w:rsidR="00F879B3" w14:paraId="5411B4A9" w14:textId="77777777">
        <w:trPr>
          <w:jc w:val="center"/>
        </w:trPr>
        <w:tc>
          <w:tcPr>
            <w:tcW w:w="2376" w:type="dxa"/>
            <w:shd w:val="clear" w:color="auto" w:fill="171717"/>
            <w:tcMar>
              <w:top w:w="125" w:type="dxa"/>
              <w:left w:w="100" w:type="dxa"/>
              <w:bottom w:w="125" w:type="dxa"/>
              <w:right w:w="100" w:type="dxa"/>
            </w:tcMar>
          </w:tcPr>
          <w:p w14:paraId="511AB866" w14:textId="77777777" w:rsidR="00F879B3" w:rsidRDefault="00150752">
            <w:pPr>
              <w:rPr>
                <w:rFonts w:hint="eastAsia"/>
              </w:rPr>
            </w:pPr>
            <w:r>
              <w:rPr>
                <w:rFonts w:ascii="DejaVu Sans" w:hAnsi="DejaVu Sans"/>
                <w:b/>
                <w:color w:val="B6924A"/>
                <w:sz w:val="15"/>
              </w:rPr>
              <w:t>AUDIENCE</w:t>
            </w:r>
          </w:p>
        </w:tc>
        <w:tc>
          <w:tcPr>
            <w:tcW w:w="7416" w:type="dxa"/>
            <w:shd w:val="clear" w:color="auto" w:fill="F4EEE2"/>
            <w:tcMar>
              <w:top w:w="125" w:type="dxa"/>
              <w:left w:w="145" w:type="dxa"/>
              <w:bottom w:w="125" w:type="dxa"/>
              <w:right w:w="145" w:type="dxa"/>
            </w:tcMar>
          </w:tcPr>
          <w:p w14:paraId="09210D8E" w14:textId="77777777" w:rsidR="00F879B3" w:rsidRDefault="00150752">
            <w:pPr>
              <w:spacing w:after="0" w:line="240" w:lineRule="auto"/>
              <w:rPr>
                <w:rFonts w:hint="eastAsia"/>
              </w:rPr>
            </w:pPr>
            <w:r>
              <w:rPr>
                <w:color w:val="262421"/>
                <w:sz w:val="20"/>
              </w:rPr>
              <w:t>Who is Jesus addressing, and what assumptions or needs do they bring to the conversation?</w:t>
            </w:r>
          </w:p>
        </w:tc>
      </w:tr>
      <w:tr w:rsidR="00F879B3" w14:paraId="12C4C18A" w14:textId="77777777">
        <w:trPr>
          <w:jc w:val="center"/>
        </w:trPr>
        <w:tc>
          <w:tcPr>
            <w:tcW w:w="2376" w:type="dxa"/>
            <w:shd w:val="clear" w:color="auto" w:fill="171717"/>
            <w:tcMar>
              <w:top w:w="125" w:type="dxa"/>
              <w:left w:w="100" w:type="dxa"/>
              <w:bottom w:w="125" w:type="dxa"/>
              <w:right w:w="100" w:type="dxa"/>
            </w:tcMar>
          </w:tcPr>
          <w:p w14:paraId="464C9A73" w14:textId="77777777" w:rsidR="00F879B3" w:rsidRDefault="00150752">
            <w:pPr>
              <w:rPr>
                <w:rFonts w:hint="eastAsia"/>
              </w:rPr>
            </w:pPr>
            <w:r>
              <w:rPr>
                <w:rFonts w:ascii="DejaVu Sans" w:hAnsi="DejaVu Sans"/>
                <w:b/>
                <w:color w:val="B6924A"/>
                <w:sz w:val="15"/>
              </w:rPr>
              <w:t>OCCASION</w:t>
            </w:r>
          </w:p>
        </w:tc>
        <w:tc>
          <w:tcPr>
            <w:tcW w:w="7416" w:type="dxa"/>
            <w:shd w:val="clear" w:color="auto" w:fill="F8F8F6"/>
            <w:tcMar>
              <w:top w:w="125" w:type="dxa"/>
              <w:left w:w="145" w:type="dxa"/>
              <w:bottom w:w="125" w:type="dxa"/>
              <w:right w:w="145" w:type="dxa"/>
            </w:tcMar>
          </w:tcPr>
          <w:p w14:paraId="03CE0C91" w14:textId="77777777" w:rsidR="00F879B3" w:rsidRDefault="00150752">
            <w:pPr>
              <w:spacing w:after="0" w:line="240" w:lineRule="auto"/>
              <w:rPr>
                <w:rFonts w:hint="eastAsia"/>
              </w:rPr>
            </w:pPr>
            <w:r>
              <w:rPr>
                <w:color w:val="262421"/>
                <w:sz w:val="20"/>
              </w:rPr>
              <w:t>What question, criticism, conflict, misunderstanding, or teaching moment prompted the parable?</w:t>
            </w:r>
          </w:p>
        </w:tc>
      </w:tr>
      <w:tr w:rsidR="00F879B3" w14:paraId="68D09F0B" w14:textId="77777777">
        <w:trPr>
          <w:jc w:val="center"/>
        </w:trPr>
        <w:tc>
          <w:tcPr>
            <w:tcW w:w="2376" w:type="dxa"/>
            <w:shd w:val="clear" w:color="auto" w:fill="171717"/>
            <w:tcMar>
              <w:top w:w="125" w:type="dxa"/>
              <w:left w:w="100" w:type="dxa"/>
              <w:bottom w:w="125" w:type="dxa"/>
              <w:right w:w="100" w:type="dxa"/>
            </w:tcMar>
          </w:tcPr>
          <w:p w14:paraId="21417AB7" w14:textId="77777777" w:rsidR="00F879B3" w:rsidRDefault="00150752">
            <w:pPr>
              <w:rPr>
                <w:rFonts w:hint="eastAsia"/>
              </w:rPr>
            </w:pPr>
            <w:r>
              <w:rPr>
                <w:rFonts w:ascii="DejaVu Sans" w:hAnsi="DejaVu Sans"/>
                <w:b/>
                <w:color w:val="B6924A"/>
                <w:sz w:val="15"/>
              </w:rPr>
              <w:t>LITERARY SETTING</w:t>
            </w:r>
          </w:p>
        </w:tc>
        <w:tc>
          <w:tcPr>
            <w:tcW w:w="7416" w:type="dxa"/>
            <w:shd w:val="clear" w:color="auto" w:fill="F4EEE2"/>
            <w:tcMar>
              <w:top w:w="125" w:type="dxa"/>
              <w:left w:w="145" w:type="dxa"/>
              <w:bottom w:w="125" w:type="dxa"/>
              <w:right w:w="145" w:type="dxa"/>
            </w:tcMar>
          </w:tcPr>
          <w:p w14:paraId="680D7F11" w14:textId="77777777" w:rsidR="00F879B3" w:rsidRDefault="00150752">
            <w:pPr>
              <w:spacing w:after="0" w:line="240" w:lineRule="auto"/>
              <w:rPr>
                <w:rFonts w:hint="eastAsia"/>
              </w:rPr>
            </w:pPr>
            <w:r>
              <w:rPr>
                <w:color w:val="262421"/>
                <w:sz w:val="20"/>
              </w:rPr>
              <w:t>What happens before and after the parable, and how does that surrounding material guide interpretation?</w:t>
            </w:r>
          </w:p>
        </w:tc>
      </w:tr>
      <w:tr w:rsidR="00F879B3" w14:paraId="353B244B" w14:textId="77777777">
        <w:trPr>
          <w:jc w:val="center"/>
        </w:trPr>
        <w:tc>
          <w:tcPr>
            <w:tcW w:w="2376" w:type="dxa"/>
            <w:shd w:val="clear" w:color="auto" w:fill="171717"/>
            <w:tcMar>
              <w:top w:w="125" w:type="dxa"/>
              <w:left w:w="100" w:type="dxa"/>
              <w:bottom w:w="125" w:type="dxa"/>
              <w:right w:w="100" w:type="dxa"/>
            </w:tcMar>
          </w:tcPr>
          <w:p w14:paraId="26724A1B" w14:textId="77777777" w:rsidR="00F879B3" w:rsidRDefault="00150752">
            <w:pPr>
              <w:rPr>
                <w:rFonts w:hint="eastAsia"/>
              </w:rPr>
            </w:pPr>
            <w:r>
              <w:rPr>
                <w:rFonts w:ascii="DejaVu Sans" w:hAnsi="DejaVu Sans"/>
                <w:b/>
                <w:color w:val="B6924A"/>
                <w:sz w:val="15"/>
              </w:rPr>
              <w:t>HISTORICAL WORLD</w:t>
            </w:r>
          </w:p>
        </w:tc>
        <w:tc>
          <w:tcPr>
            <w:tcW w:w="7416" w:type="dxa"/>
            <w:shd w:val="clear" w:color="auto" w:fill="F8F8F6"/>
            <w:tcMar>
              <w:top w:w="125" w:type="dxa"/>
              <w:left w:w="145" w:type="dxa"/>
              <w:bottom w:w="125" w:type="dxa"/>
              <w:right w:w="145" w:type="dxa"/>
            </w:tcMar>
          </w:tcPr>
          <w:p w14:paraId="0991B0E0" w14:textId="77777777" w:rsidR="00F879B3" w:rsidRDefault="00150752">
            <w:pPr>
              <w:spacing w:after="0" w:line="240" w:lineRule="auto"/>
              <w:rPr>
                <w:rFonts w:hint="eastAsia"/>
              </w:rPr>
            </w:pPr>
            <w:r>
              <w:rPr>
                <w:color w:val="262421"/>
                <w:sz w:val="20"/>
              </w:rPr>
              <w:t>Which cultural, social, religious, economic, or geographic facts are truly necessary to hear the story as the first audience heard it?</w:t>
            </w:r>
          </w:p>
        </w:tc>
      </w:tr>
    </w:tbl>
    <w:p w14:paraId="38EC1D73" w14:textId="77777777" w:rsidR="00F879B3" w:rsidRDefault="00F879B3">
      <w:pPr>
        <w:spacing w:after="40"/>
        <w:rPr>
          <w:rFonts w:hint="eastAsia"/>
        </w:rPr>
      </w:pPr>
    </w:p>
    <w:tbl>
      <w:tblPr>
        <w:tblW w:w="0" w:type="auto"/>
        <w:jc w:val="center"/>
        <w:tblLayout w:type="fixed"/>
        <w:tblLook w:val="04A0" w:firstRow="1" w:lastRow="0" w:firstColumn="1" w:lastColumn="0" w:noHBand="0" w:noVBand="1"/>
      </w:tblPr>
      <w:tblGrid>
        <w:gridCol w:w="9792"/>
      </w:tblGrid>
      <w:tr w:rsidR="00F879B3" w14:paraId="27543E21" w14:textId="77777777">
        <w:trPr>
          <w:jc w:val="center"/>
        </w:trPr>
        <w:tc>
          <w:tcPr>
            <w:tcW w:w="9792" w:type="dxa"/>
            <w:tcBorders>
              <w:left w:val="single" w:sz="18" w:space="0" w:color="71806A"/>
            </w:tcBorders>
            <w:shd w:val="clear" w:color="auto" w:fill="F1F4F1"/>
            <w:tcMar>
              <w:top w:w="180" w:type="dxa"/>
              <w:left w:w="220" w:type="dxa"/>
              <w:bottom w:w="180" w:type="dxa"/>
              <w:right w:w="220" w:type="dxa"/>
            </w:tcMar>
            <w:vAlign w:val="center"/>
          </w:tcPr>
          <w:p w14:paraId="55329433" w14:textId="77777777" w:rsidR="00F879B3" w:rsidRDefault="00150752">
            <w:pPr>
              <w:spacing w:after="100"/>
              <w:rPr>
                <w:rFonts w:hint="eastAsia"/>
              </w:rPr>
            </w:pPr>
            <w:r>
              <w:rPr>
                <w:rFonts w:ascii="DejaVu Sans" w:hAnsi="DejaVu Sans"/>
                <w:b/>
                <w:color w:val="8A6A2C"/>
                <w:sz w:val="17"/>
              </w:rPr>
              <w:t>RESEARCH DISCIPLINE</w:t>
            </w:r>
          </w:p>
          <w:p w14:paraId="106C570D" w14:textId="77777777" w:rsidR="00F879B3" w:rsidRDefault="00150752">
            <w:pPr>
              <w:spacing w:after="0" w:line="252" w:lineRule="auto"/>
              <w:rPr>
                <w:rFonts w:hint="eastAsia"/>
              </w:rPr>
            </w:pPr>
            <w:r>
              <w:rPr>
                <w:b/>
                <w:color w:val="262421"/>
                <w:sz w:val="24"/>
              </w:rPr>
              <w:t>Use historical background to illuminate the passage, not to overpower it. Distinguish what the biblical text states, what reliable historical evidence supports, and what later preaching tradition merely repeats.</w:t>
            </w:r>
          </w:p>
        </w:tc>
      </w:tr>
    </w:tbl>
    <w:p w14:paraId="65E03880" w14:textId="77777777" w:rsidR="00F879B3" w:rsidRDefault="00F879B3">
      <w:pPr>
        <w:spacing w:after="20"/>
        <w:rPr>
          <w:rFonts w:hint="eastAsia"/>
        </w:rPr>
      </w:pPr>
    </w:p>
    <w:p w14:paraId="65E46F66" w14:textId="77777777" w:rsidR="00F879B3" w:rsidRDefault="00150752">
      <w:pPr>
        <w:keepNext/>
        <w:spacing w:before="40" w:after="60"/>
        <w:rPr>
          <w:rFonts w:hint="eastAsia"/>
        </w:rPr>
      </w:pPr>
      <w:r>
        <w:rPr>
          <w:b/>
          <w:color w:val="8A6A2C"/>
          <w:sz w:val="23"/>
        </w:rPr>
        <w:t xml:space="preserve">30. </w:t>
      </w:r>
      <w:r>
        <w:rPr>
          <w:b/>
          <w:color w:val="262421"/>
          <w:sz w:val="23"/>
        </w:rPr>
        <w:t>Why can a true historical fact still become unhelpful if it distracts from the central issue Jesus is addressing?</w:t>
      </w:r>
    </w:p>
    <w:p w14:paraId="07928149" w14:textId="77777777" w:rsidR="00F879B3" w:rsidRDefault="00150752">
      <w:pPr>
        <w:spacing w:after="0" w:line="216" w:lineRule="auto"/>
        <w:rPr>
          <w:rFonts w:hint="eastAsia"/>
        </w:rPr>
      </w:pPr>
      <w:r>
        <w:rPr>
          <w:color w:val="C9BEA9"/>
          <w:sz w:val="20"/>
        </w:rPr>
        <w:t>____________________________________________________________</w:t>
      </w:r>
    </w:p>
    <w:p w14:paraId="1A769035" w14:textId="77777777" w:rsidR="00F879B3" w:rsidRDefault="00150752">
      <w:pPr>
        <w:spacing w:after="0" w:line="216" w:lineRule="auto"/>
        <w:rPr>
          <w:rFonts w:hint="eastAsia"/>
        </w:rPr>
      </w:pPr>
      <w:r>
        <w:rPr>
          <w:color w:val="C9BEA9"/>
          <w:sz w:val="20"/>
        </w:rPr>
        <w:t>____________________________________________________________</w:t>
      </w:r>
    </w:p>
    <w:p w14:paraId="51870E0E" w14:textId="77777777" w:rsidR="00F879B3" w:rsidRDefault="00150752">
      <w:pPr>
        <w:spacing w:after="0" w:line="216" w:lineRule="auto"/>
        <w:rPr>
          <w:rFonts w:hint="eastAsia"/>
        </w:rPr>
      </w:pPr>
      <w:r>
        <w:rPr>
          <w:color w:val="C9BEA9"/>
          <w:sz w:val="20"/>
        </w:rPr>
        <w:t>____________________________________________________________</w:t>
      </w:r>
    </w:p>
    <w:p w14:paraId="45330FE5" w14:textId="77777777" w:rsidR="00F879B3" w:rsidRDefault="00150752">
      <w:pPr>
        <w:spacing w:after="160" w:line="264" w:lineRule="auto"/>
        <w:rPr>
          <w:rFonts w:hint="eastAsia"/>
        </w:rPr>
      </w:pPr>
      <w:r>
        <w:rPr>
          <w:color w:val="262421"/>
        </w:rPr>
        <w:t>At this stage, you are not collecting interesting facts for their own sake. You are gathering only the background that helps you hear the parable more nearly as the original audience heard it.</w:t>
      </w:r>
    </w:p>
    <w:p w14:paraId="52F591BE" w14:textId="77777777" w:rsidR="00F879B3" w:rsidRDefault="00150752">
      <w:pPr>
        <w:rPr>
          <w:rFonts w:hint="eastAsia"/>
        </w:rPr>
      </w:pPr>
      <w:r>
        <w:br w:type="page"/>
      </w:r>
    </w:p>
    <w:p w14:paraId="31E4FFCA" w14:textId="77777777" w:rsidR="00F879B3" w:rsidRDefault="00150752">
      <w:pPr>
        <w:spacing w:before="80" w:after="40"/>
        <w:rPr>
          <w:rFonts w:hint="eastAsia"/>
        </w:rPr>
      </w:pPr>
      <w:r>
        <w:rPr>
          <w:rFonts w:ascii="DejaVu Sans" w:hAnsi="DejaVu Sans"/>
          <w:b/>
          <w:color w:val="8A6A2C"/>
          <w:sz w:val="17"/>
        </w:rPr>
        <w:lastRenderedPageBreak/>
        <w:t>MOVEMENT THREE</w:t>
      </w:r>
    </w:p>
    <w:p w14:paraId="3935B316" w14:textId="77777777" w:rsidR="00F879B3" w:rsidRDefault="00150752">
      <w:pPr>
        <w:spacing w:before="120"/>
        <w:rPr>
          <w:rFonts w:hint="eastAsia"/>
        </w:rPr>
      </w:pPr>
      <w:r>
        <w:rPr>
          <w:b/>
          <w:color w:val="1B1B1B"/>
          <w:sz w:val="40"/>
        </w:rPr>
        <w:t>Interpret the Message, Not Your Imagination</w:t>
      </w:r>
    </w:p>
    <w:p w14:paraId="5C243080" w14:textId="77777777" w:rsidR="00F879B3" w:rsidRDefault="00150752">
      <w:pPr>
        <w:spacing w:after="160" w:line="264" w:lineRule="auto"/>
        <w:rPr>
          <w:rFonts w:hint="eastAsia"/>
        </w:rPr>
      </w:pPr>
      <w:r>
        <w:rPr>
          <w:color w:val="262421"/>
        </w:rPr>
        <w:t>Interpretation is where observation and context come together. Your goal is to state what Jesus intended to communicate - not merely what the story reminds you of. Work through four moves in order.</w:t>
      </w:r>
    </w:p>
    <w:tbl>
      <w:tblPr>
        <w:tblW w:w="0" w:type="auto"/>
        <w:jc w:val="center"/>
        <w:tblBorders>
          <w:top w:val="single" w:sz="5" w:space="0" w:color="DED3C0"/>
          <w:left w:val="single" w:sz="5" w:space="0" w:color="DED3C0"/>
          <w:bottom w:val="single" w:sz="5" w:space="0" w:color="DED3C0"/>
          <w:right w:val="single" w:sz="5" w:space="0" w:color="DED3C0"/>
          <w:insideH w:val="single" w:sz="5" w:space="0" w:color="DED3C0"/>
          <w:insideV w:val="single" w:sz="5" w:space="0" w:color="DED3C0"/>
        </w:tblBorders>
        <w:tblLayout w:type="fixed"/>
        <w:tblLook w:val="04A0" w:firstRow="1" w:lastRow="0" w:firstColumn="1" w:lastColumn="0" w:noHBand="0" w:noVBand="1"/>
      </w:tblPr>
      <w:tblGrid>
        <w:gridCol w:w="864"/>
        <w:gridCol w:w="2592"/>
        <w:gridCol w:w="6336"/>
      </w:tblGrid>
      <w:tr w:rsidR="00F879B3" w14:paraId="29D5946B" w14:textId="77777777">
        <w:trPr>
          <w:jc w:val="center"/>
        </w:trPr>
        <w:tc>
          <w:tcPr>
            <w:tcW w:w="864" w:type="dxa"/>
            <w:shd w:val="clear" w:color="auto" w:fill="171717"/>
            <w:tcMar>
              <w:top w:w="120" w:type="dxa"/>
              <w:left w:w="80" w:type="dxa"/>
              <w:bottom w:w="120" w:type="dxa"/>
              <w:right w:w="80" w:type="dxa"/>
            </w:tcMar>
            <w:vAlign w:val="center"/>
          </w:tcPr>
          <w:p w14:paraId="736592B6" w14:textId="77777777" w:rsidR="00F879B3" w:rsidRDefault="00150752">
            <w:pPr>
              <w:jc w:val="center"/>
              <w:rPr>
                <w:rFonts w:hint="eastAsia"/>
              </w:rPr>
            </w:pPr>
            <w:r>
              <w:rPr>
                <w:b/>
                <w:color w:val="B6924A"/>
                <w:sz w:val="28"/>
              </w:rPr>
              <w:t>A</w:t>
            </w:r>
          </w:p>
        </w:tc>
        <w:tc>
          <w:tcPr>
            <w:tcW w:w="2592" w:type="dxa"/>
            <w:shd w:val="clear" w:color="auto" w:fill="F4EEE2"/>
            <w:tcMar>
              <w:top w:w="120" w:type="dxa"/>
              <w:left w:w="100" w:type="dxa"/>
              <w:bottom w:w="120" w:type="dxa"/>
              <w:right w:w="100" w:type="dxa"/>
            </w:tcMar>
          </w:tcPr>
          <w:p w14:paraId="1ABA45C2" w14:textId="77777777" w:rsidR="00F879B3" w:rsidRDefault="00150752">
            <w:pPr>
              <w:rPr>
                <w:rFonts w:hint="eastAsia"/>
              </w:rPr>
            </w:pPr>
            <w:r>
              <w:rPr>
                <w:rFonts w:ascii="DejaVu Sans" w:hAnsi="DejaVu Sans"/>
                <w:b/>
                <w:color w:val="8A6A2C"/>
                <w:sz w:val="14"/>
              </w:rPr>
              <w:t>FIND THE TENSION</w:t>
            </w:r>
          </w:p>
        </w:tc>
        <w:tc>
          <w:tcPr>
            <w:tcW w:w="6336" w:type="dxa"/>
            <w:shd w:val="clear" w:color="auto" w:fill="F4EEE2"/>
            <w:tcMar>
              <w:top w:w="120" w:type="dxa"/>
              <w:left w:w="135" w:type="dxa"/>
              <w:bottom w:w="120" w:type="dxa"/>
              <w:right w:w="135" w:type="dxa"/>
            </w:tcMar>
          </w:tcPr>
          <w:p w14:paraId="7712DDD8" w14:textId="77777777" w:rsidR="00F879B3" w:rsidRDefault="00150752">
            <w:pPr>
              <w:spacing w:after="0" w:line="240" w:lineRule="auto"/>
              <w:rPr>
                <w:rFonts w:hint="eastAsia"/>
              </w:rPr>
            </w:pPr>
            <w:r>
              <w:rPr>
                <w:color w:val="262421"/>
                <w:sz w:val="19"/>
              </w:rPr>
              <w:t>Identify the pressure point: surprise, conflict, reversal, exposure, correction, or judgment.</w:t>
            </w:r>
          </w:p>
        </w:tc>
      </w:tr>
      <w:tr w:rsidR="00F879B3" w14:paraId="08D8E7B3" w14:textId="77777777">
        <w:trPr>
          <w:jc w:val="center"/>
        </w:trPr>
        <w:tc>
          <w:tcPr>
            <w:tcW w:w="864" w:type="dxa"/>
            <w:shd w:val="clear" w:color="auto" w:fill="171717"/>
            <w:tcMar>
              <w:top w:w="120" w:type="dxa"/>
              <w:left w:w="80" w:type="dxa"/>
              <w:bottom w:w="120" w:type="dxa"/>
              <w:right w:w="80" w:type="dxa"/>
            </w:tcMar>
            <w:vAlign w:val="center"/>
          </w:tcPr>
          <w:p w14:paraId="01AB848C" w14:textId="77777777" w:rsidR="00F879B3" w:rsidRDefault="00150752">
            <w:pPr>
              <w:jc w:val="center"/>
              <w:rPr>
                <w:rFonts w:hint="eastAsia"/>
              </w:rPr>
            </w:pPr>
            <w:r>
              <w:rPr>
                <w:b/>
                <w:color w:val="B6924A"/>
                <w:sz w:val="28"/>
              </w:rPr>
              <w:t>B</w:t>
            </w:r>
          </w:p>
        </w:tc>
        <w:tc>
          <w:tcPr>
            <w:tcW w:w="2592" w:type="dxa"/>
            <w:shd w:val="clear" w:color="auto" w:fill="F8F8F6"/>
            <w:tcMar>
              <w:top w:w="120" w:type="dxa"/>
              <w:left w:w="100" w:type="dxa"/>
              <w:bottom w:w="120" w:type="dxa"/>
              <w:right w:w="100" w:type="dxa"/>
            </w:tcMar>
          </w:tcPr>
          <w:p w14:paraId="2C08A0C3" w14:textId="77777777" w:rsidR="00F879B3" w:rsidRDefault="00150752">
            <w:pPr>
              <w:rPr>
                <w:rFonts w:hint="eastAsia"/>
              </w:rPr>
            </w:pPr>
            <w:r>
              <w:rPr>
                <w:rFonts w:ascii="DejaVu Sans" w:hAnsi="DejaVu Sans"/>
                <w:b/>
                <w:color w:val="8A6A2C"/>
                <w:sz w:val="14"/>
              </w:rPr>
              <w:t>STATE THE MESSAGE</w:t>
            </w:r>
          </w:p>
        </w:tc>
        <w:tc>
          <w:tcPr>
            <w:tcW w:w="6336" w:type="dxa"/>
            <w:shd w:val="clear" w:color="auto" w:fill="F8F8F6"/>
            <w:tcMar>
              <w:top w:w="120" w:type="dxa"/>
              <w:left w:w="135" w:type="dxa"/>
              <w:bottom w:w="120" w:type="dxa"/>
              <w:right w:w="135" w:type="dxa"/>
            </w:tcMar>
          </w:tcPr>
          <w:p w14:paraId="620C31A1" w14:textId="77777777" w:rsidR="00F879B3" w:rsidRDefault="00150752">
            <w:pPr>
              <w:spacing w:after="0" w:line="240" w:lineRule="auto"/>
              <w:rPr>
                <w:rFonts w:hint="eastAsia"/>
              </w:rPr>
            </w:pPr>
            <w:r>
              <w:rPr>
                <w:color w:val="262421"/>
                <w:sz w:val="19"/>
              </w:rPr>
              <w:t>In one or two sentences, explain what Jesus is communicating in this specific setting.</w:t>
            </w:r>
          </w:p>
        </w:tc>
      </w:tr>
      <w:tr w:rsidR="00F879B3" w14:paraId="356D45AF" w14:textId="77777777">
        <w:trPr>
          <w:jc w:val="center"/>
        </w:trPr>
        <w:tc>
          <w:tcPr>
            <w:tcW w:w="864" w:type="dxa"/>
            <w:shd w:val="clear" w:color="auto" w:fill="171717"/>
            <w:tcMar>
              <w:top w:w="120" w:type="dxa"/>
              <w:left w:w="80" w:type="dxa"/>
              <w:bottom w:w="120" w:type="dxa"/>
              <w:right w:w="80" w:type="dxa"/>
            </w:tcMar>
            <w:vAlign w:val="center"/>
          </w:tcPr>
          <w:p w14:paraId="043D7B53" w14:textId="77777777" w:rsidR="00F879B3" w:rsidRDefault="00150752">
            <w:pPr>
              <w:jc w:val="center"/>
              <w:rPr>
                <w:rFonts w:hint="eastAsia"/>
              </w:rPr>
            </w:pPr>
            <w:r>
              <w:rPr>
                <w:b/>
                <w:color w:val="B6924A"/>
                <w:sz w:val="28"/>
              </w:rPr>
              <w:t>C</w:t>
            </w:r>
          </w:p>
        </w:tc>
        <w:tc>
          <w:tcPr>
            <w:tcW w:w="2592" w:type="dxa"/>
            <w:shd w:val="clear" w:color="auto" w:fill="F4EEE2"/>
            <w:tcMar>
              <w:top w:w="120" w:type="dxa"/>
              <w:left w:w="100" w:type="dxa"/>
              <w:bottom w:w="120" w:type="dxa"/>
              <w:right w:w="100" w:type="dxa"/>
            </w:tcMar>
          </w:tcPr>
          <w:p w14:paraId="45B0C298" w14:textId="77777777" w:rsidR="00F879B3" w:rsidRDefault="00150752">
            <w:pPr>
              <w:rPr>
                <w:rFonts w:hint="eastAsia"/>
              </w:rPr>
            </w:pPr>
            <w:r>
              <w:rPr>
                <w:rFonts w:ascii="DejaVu Sans" w:hAnsi="DejaVu Sans"/>
                <w:b/>
                <w:color w:val="8A6A2C"/>
                <w:sz w:val="14"/>
              </w:rPr>
              <w:t>TEST THE DETAILS</w:t>
            </w:r>
          </w:p>
        </w:tc>
        <w:tc>
          <w:tcPr>
            <w:tcW w:w="6336" w:type="dxa"/>
            <w:shd w:val="clear" w:color="auto" w:fill="F4EEE2"/>
            <w:tcMar>
              <w:top w:w="120" w:type="dxa"/>
              <w:left w:w="135" w:type="dxa"/>
              <w:bottom w:w="120" w:type="dxa"/>
              <w:right w:w="135" w:type="dxa"/>
            </w:tcMar>
          </w:tcPr>
          <w:p w14:paraId="292617D6" w14:textId="77777777" w:rsidR="00F879B3" w:rsidRDefault="00150752">
            <w:pPr>
              <w:spacing w:after="0" w:line="240" w:lineRule="auto"/>
              <w:rPr>
                <w:rFonts w:hint="eastAsia"/>
              </w:rPr>
            </w:pPr>
            <w:r>
              <w:rPr>
                <w:color w:val="262421"/>
                <w:sz w:val="19"/>
              </w:rPr>
              <w:t>Ask which details are essential, which are incidental, and which Jesus or Scripture actually interprets.</w:t>
            </w:r>
          </w:p>
        </w:tc>
      </w:tr>
      <w:tr w:rsidR="00F879B3" w14:paraId="7B86C8E9" w14:textId="77777777">
        <w:trPr>
          <w:jc w:val="center"/>
        </w:trPr>
        <w:tc>
          <w:tcPr>
            <w:tcW w:w="864" w:type="dxa"/>
            <w:shd w:val="clear" w:color="auto" w:fill="171717"/>
            <w:tcMar>
              <w:top w:w="120" w:type="dxa"/>
              <w:left w:w="80" w:type="dxa"/>
              <w:bottom w:w="120" w:type="dxa"/>
              <w:right w:w="80" w:type="dxa"/>
            </w:tcMar>
            <w:vAlign w:val="center"/>
          </w:tcPr>
          <w:p w14:paraId="3C17155A" w14:textId="77777777" w:rsidR="00F879B3" w:rsidRDefault="00150752">
            <w:pPr>
              <w:jc w:val="center"/>
              <w:rPr>
                <w:rFonts w:hint="eastAsia"/>
              </w:rPr>
            </w:pPr>
            <w:r>
              <w:rPr>
                <w:b/>
                <w:color w:val="B6924A"/>
                <w:sz w:val="28"/>
              </w:rPr>
              <w:t>D</w:t>
            </w:r>
          </w:p>
        </w:tc>
        <w:tc>
          <w:tcPr>
            <w:tcW w:w="2592" w:type="dxa"/>
            <w:shd w:val="clear" w:color="auto" w:fill="F8F8F6"/>
            <w:tcMar>
              <w:top w:w="120" w:type="dxa"/>
              <w:left w:w="100" w:type="dxa"/>
              <w:bottom w:w="120" w:type="dxa"/>
              <w:right w:w="100" w:type="dxa"/>
            </w:tcMar>
          </w:tcPr>
          <w:p w14:paraId="5C9B022C" w14:textId="77777777" w:rsidR="00F879B3" w:rsidRDefault="00150752">
            <w:pPr>
              <w:rPr>
                <w:rFonts w:hint="eastAsia"/>
              </w:rPr>
            </w:pPr>
            <w:r>
              <w:rPr>
                <w:rFonts w:ascii="DejaVu Sans" w:hAnsi="DejaVu Sans"/>
                <w:b/>
                <w:color w:val="8A6A2C"/>
                <w:sz w:val="14"/>
              </w:rPr>
              <w:t>STATE THE PRINCIPLE</w:t>
            </w:r>
          </w:p>
        </w:tc>
        <w:tc>
          <w:tcPr>
            <w:tcW w:w="6336" w:type="dxa"/>
            <w:shd w:val="clear" w:color="auto" w:fill="F8F8F6"/>
            <w:tcMar>
              <w:top w:w="120" w:type="dxa"/>
              <w:left w:w="135" w:type="dxa"/>
              <w:bottom w:w="120" w:type="dxa"/>
              <w:right w:w="135" w:type="dxa"/>
            </w:tcMar>
          </w:tcPr>
          <w:p w14:paraId="41AF4214" w14:textId="77777777" w:rsidR="00F879B3" w:rsidRDefault="00150752">
            <w:pPr>
              <w:spacing w:after="0" w:line="240" w:lineRule="auto"/>
              <w:rPr>
                <w:rFonts w:hint="eastAsia"/>
              </w:rPr>
            </w:pPr>
            <w:r>
              <w:rPr>
                <w:color w:val="262421"/>
                <w:sz w:val="19"/>
              </w:rPr>
              <w:t>Express the enduring Kingdom truth without turning it into a modern application too soon.</w:t>
            </w:r>
          </w:p>
        </w:tc>
      </w:tr>
    </w:tbl>
    <w:p w14:paraId="7CD69611" w14:textId="77777777" w:rsidR="00F879B3" w:rsidRDefault="00F879B3">
      <w:pPr>
        <w:spacing w:after="40"/>
        <w:rPr>
          <w:rFonts w:hint="eastAsia"/>
        </w:rPr>
      </w:pPr>
    </w:p>
    <w:tbl>
      <w:tblPr>
        <w:tblW w:w="0" w:type="auto"/>
        <w:jc w:val="center"/>
        <w:tblLayout w:type="fixed"/>
        <w:tblLook w:val="04A0" w:firstRow="1" w:lastRow="0" w:firstColumn="1" w:lastColumn="0" w:noHBand="0" w:noVBand="1"/>
      </w:tblPr>
      <w:tblGrid>
        <w:gridCol w:w="9792"/>
      </w:tblGrid>
      <w:tr w:rsidR="00F879B3" w14:paraId="0853CE37" w14:textId="77777777">
        <w:trPr>
          <w:jc w:val="center"/>
        </w:trPr>
        <w:tc>
          <w:tcPr>
            <w:tcW w:w="9792" w:type="dxa"/>
            <w:tcBorders>
              <w:left w:val="single" w:sz="18" w:space="0" w:color="B6924A"/>
            </w:tcBorders>
            <w:shd w:val="clear" w:color="auto" w:fill="F4EEE2"/>
            <w:tcMar>
              <w:top w:w="180" w:type="dxa"/>
              <w:left w:w="220" w:type="dxa"/>
              <w:bottom w:w="180" w:type="dxa"/>
              <w:right w:w="220" w:type="dxa"/>
            </w:tcMar>
            <w:vAlign w:val="center"/>
          </w:tcPr>
          <w:p w14:paraId="4F47FB18" w14:textId="77777777" w:rsidR="00F879B3" w:rsidRDefault="00150752">
            <w:pPr>
              <w:spacing w:after="100"/>
              <w:rPr>
                <w:rFonts w:hint="eastAsia"/>
              </w:rPr>
            </w:pPr>
            <w:r>
              <w:rPr>
                <w:rFonts w:ascii="DejaVu Sans" w:hAnsi="DejaVu Sans"/>
                <w:b/>
                <w:color w:val="8A6A2C"/>
                <w:sz w:val="17"/>
              </w:rPr>
              <w:t>THE ONE-SENTENCE TEST</w:t>
            </w:r>
          </w:p>
          <w:p w14:paraId="1778975F" w14:textId="77777777" w:rsidR="00F879B3" w:rsidRDefault="00150752">
            <w:pPr>
              <w:spacing w:after="0" w:line="252" w:lineRule="auto"/>
              <w:rPr>
                <w:rFonts w:hint="eastAsia"/>
              </w:rPr>
            </w:pPr>
            <w:r>
              <w:rPr>
                <w:b/>
                <w:color w:val="262421"/>
                <w:sz w:val="24"/>
              </w:rPr>
              <w:t>If you cannot state the central message of the parable in one or two clear sentences, you may still be collecting observations rather than interpreting the text.</w:t>
            </w:r>
          </w:p>
        </w:tc>
      </w:tr>
    </w:tbl>
    <w:p w14:paraId="121AB806" w14:textId="77777777" w:rsidR="00F879B3" w:rsidRDefault="00F879B3">
      <w:pPr>
        <w:spacing w:after="20"/>
        <w:rPr>
          <w:rFonts w:hint="eastAsia"/>
        </w:rPr>
      </w:pPr>
    </w:p>
    <w:p w14:paraId="26127FD2" w14:textId="77777777" w:rsidR="00F879B3" w:rsidRDefault="00150752">
      <w:pPr>
        <w:spacing w:before="80" w:after="40"/>
        <w:rPr>
          <w:rFonts w:hint="eastAsia"/>
        </w:rPr>
      </w:pPr>
      <w:r>
        <w:rPr>
          <w:rFonts w:ascii="DejaVu Sans" w:hAnsi="DejaVu Sans"/>
          <w:b/>
          <w:color w:val="8A6A2C"/>
          <w:sz w:val="17"/>
        </w:rPr>
        <w:t>MOVEMENT FOUR</w:t>
      </w:r>
    </w:p>
    <w:p w14:paraId="2EBE5343" w14:textId="77777777" w:rsidR="00F879B3" w:rsidRDefault="00150752">
      <w:pPr>
        <w:spacing w:before="120"/>
        <w:rPr>
          <w:rFonts w:hint="eastAsia"/>
        </w:rPr>
      </w:pPr>
      <w:r>
        <w:rPr>
          <w:b/>
          <w:color w:val="1B1B1B"/>
          <w:sz w:val="40"/>
        </w:rPr>
        <w:t>Connect Scripture Responsibly</w:t>
      </w:r>
    </w:p>
    <w:p w14:paraId="568CFF1D" w14:textId="77777777" w:rsidR="00F879B3" w:rsidRDefault="00150752">
      <w:pPr>
        <w:spacing w:after="160" w:line="264" w:lineRule="auto"/>
        <w:rPr>
          <w:rFonts w:hint="eastAsia"/>
        </w:rPr>
      </w:pPr>
      <w:r>
        <w:rPr>
          <w:color w:val="262421"/>
        </w:rPr>
        <w:t>Cross-references are strongest when they clarify a truth already present in the passage. They are weakest when they are used to import an unrelated idea into the parable.</w:t>
      </w:r>
    </w:p>
    <w:tbl>
      <w:tblPr>
        <w:tblW w:w="0" w:type="auto"/>
        <w:jc w:val="center"/>
        <w:tblBorders>
          <w:top w:val="single" w:sz="5" w:space="0" w:color="DED3C0"/>
          <w:left w:val="single" w:sz="5" w:space="0" w:color="DED3C0"/>
          <w:bottom w:val="single" w:sz="5" w:space="0" w:color="DED3C0"/>
          <w:right w:val="single" w:sz="5" w:space="0" w:color="DED3C0"/>
          <w:insideH w:val="single" w:sz="5" w:space="0" w:color="DED3C0"/>
          <w:insideV w:val="single" w:sz="5" w:space="0" w:color="DED3C0"/>
        </w:tblBorders>
        <w:tblLayout w:type="fixed"/>
        <w:tblLook w:val="04A0" w:firstRow="1" w:lastRow="0" w:firstColumn="1" w:lastColumn="0" w:noHBand="0" w:noVBand="1"/>
      </w:tblPr>
      <w:tblGrid>
        <w:gridCol w:w="2520"/>
        <w:gridCol w:w="7272"/>
      </w:tblGrid>
      <w:tr w:rsidR="00F879B3" w14:paraId="0395F2DB" w14:textId="77777777">
        <w:trPr>
          <w:jc w:val="center"/>
        </w:trPr>
        <w:tc>
          <w:tcPr>
            <w:tcW w:w="2520" w:type="dxa"/>
            <w:shd w:val="clear" w:color="auto" w:fill="171717"/>
            <w:tcMar>
              <w:top w:w="125" w:type="dxa"/>
              <w:left w:w="100" w:type="dxa"/>
              <w:bottom w:w="125" w:type="dxa"/>
              <w:right w:w="100" w:type="dxa"/>
            </w:tcMar>
          </w:tcPr>
          <w:p w14:paraId="7A23EA33" w14:textId="77777777" w:rsidR="00F879B3" w:rsidRDefault="00150752">
            <w:pPr>
              <w:rPr>
                <w:rFonts w:hint="eastAsia"/>
              </w:rPr>
            </w:pPr>
            <w:r>
              <w:rPr>
                <w:rFonts w:ascii="DejaVu Sans" w:hAnsi="DejaVu Sans"/>
                <w:b/>
                <w:color w:val="B6924A"/>
                <w:sz w:val="15"/>
              </w:rPr>
              <w:t>JESUS' EXPLANATION</w:t>
            </w:r>
          </w:p>
        </w:tc>
        <w:tc>
          <w:tcPr>
            <w:tcW w:w="7272" w:type="dxa"/>
            <w:shd w:val="clear" w:color="auto" w:fill="F4EEE2"/>
            <w:tcMar>
              <w:top w:w="125" w:type="dxa"/>
              <w:left w:w="145" w:type="dxa"/>
              <w:bottom w:w="125" w:type="dxa"/>
              <w:right w:w="145" w:type="dxa"/>
            </w:tcMar>
          </w:tcPr>
          <w:p w14:paraId="4EDCB198" w14:textId="77777777" w:rsidR="00F879B3" w:rsidRDefault="00150752">
            <w:pPr>
              <w:spacing w:after="0" w:line="240" w:lineRule="auto"/>
              <w:rPr>
                <w:rFonts w:hint="eastAsia"/>
              </w:rPr>
            </w:pPr>
            <w:r>
              <w:rPr>
                <w:color w:val="262421"/>
                <w:sz w:val="19"/>
              </w:rPr>
              <w:t>If Jesus explains the parable or its imagery, His explanation governs ours.</w:t>
            </w:r>
          </w:p>
        </w:tc>
      </w:tr>
      <w:tr w:rsidR="00F879B3" w14:paraId="4787A6DF" w14:textId="77777777">
        <w:trPr>
          <w:jc w:val="center"/>
        </w:trPr>
        <w:tc>
          <w:tcPr>
            <w:tcW w:w="2520" w:type="dxa"/>
            <w:shd w:val="clear" w:color="auto" w:fill="171717"/>
            <w:tcMar>
              <w:top w:w="125" w:type="dxa"/>
              <w:left w:w="100" w:type="dxa"/>
              <w:bottom w:w="125" w:type="dxa"/>
              <w:right w:w="100" w:type="dxa"/>
            </w:tcMar>
          </w:tcPr>
          <w:p w14:paraId="2A927ED9" w14:textId="77777777" w:rsidR="00F879B3" w:rsidRDefault="00150752">
            <w:pPr>
              <w:rPr>
                <w:rFonts w:hint="eastAsia"/>
              </w:rPr>
            </w:pPr>
            <w:r>
              <w:rPr>
                <w:rFonts w:ascii="DejaVu Sans" w:hAnsi="DejaVu Sans"/>
                <w:b/>
                <w:color w:val="B6924A"/>
                <w:sz w:val="15"/>
              </w:rPr>
              <w:t>PARALLEL ACCOUNTS</w:t>
            </w:r>
          </w:p>
        </w:tc>
        <w:tc>
          <w:tcPr>
            <w:tcW w:w="7272" w:type="dxa"/>
            <w:shd w:val="clear" w:color="auto" w:fill="F8F8F6"/>
            <w:tcMar>
              <w:top w:w="125" w:type="dxa"/>
              <w:left w:w="145" w:type="dxa"/>
              <w:bottom w:w="125" w:type="dxa"/>
              <w:right w:w="145" w:type="dxa"/>
            </w:tcMar>
          </w:tcPr>
          <w:p w14:paraId="511902A7" w14:textId="77777777" w:rsidR="00F879B3" w:rsidRDefault="00150752">
            <w:pPr>
              <w:spacing w:after="0" w:line="240" w:lineRule="auto"/>
              <w:rPr>
                <w:rFonts w:hint="eastAsia"/>
              </w:rPr>
            </w:pPr>
            <w:r>
              <w:rPr>
                <w:color w:val="262421"/>
                <w:sz w:val="19"/>
              </w:rPr>
              <w:t>Compare Matthew, Mark, and Luke when the same parable appears in more than one Gospel. Note both shared emphasis and purposeful differences.</w:t>
            </w:r>
          </w:p>
        </w:tc>
      </w:tr>
      <w:tr w:rsidR="00F879B3" w14:paraId="3DDE8199" w14:textId="77777777">
        <w:trPr>
          <w:jc w:val="center"/>
        </w:trPr>
        <w:tc>
          <w:tcPr>
            <w:tcW w:w="2520" w:type="dxa"/>
            <w:shd w:val="clear" w:color="auto" w:fill="171717"/>
            <w:tcMar>
              <w:top w:w="125" w:type="dxa"/>
              <w:left w:w="100" w:type="dxa"/>
              <w:bottom w:w="125" w:type="dxa"/>
              <w:right w:w="100" w:type="dxa"/>
            </w:tcMar>
          </w:tcPr>
          <w:p w14:paraId="3A19898F" w14:textId="77777777" w:rsidR="00F879B3" w:rsidRDefault="00150752">
            <w:pPr>
              <w:rPr>
                <w:rFonts w:hint="eastAsia"/>
              </w:rPr>
            </w:pPr>
            <w:r>
              <w:rPr>
                <w:rFonts w:ascii="DejaVu Sans" w:hAnsi="DejaVu Sans"/>
                <w:b/>
                <w:color w:val="B6924A"/>
                <w:sz w:val="15"/>
              </w:rPr>
              <w:t>IMMEDIATE BIBLICAL CONTEXT</w:t>
            </w:r>
          </w:p>
        </w:tc>
        <w:tc>
          <w:tcPr>
            <w:tcW w:w="7272" w:type="dxa"/>
            <w:shd w:val="clear" w:color="auto" w:fill="F4EEE2"/>
            <w:tcMar>
              <w:top w:w="125" w:type="dxa"/>
              <w:left w:w="145" w:type="dxa"/>
              <w:bottom w:w="125" w:type="dxa"/>
              <w:right w:w="145" w:type="dxa"/>
            </w:tcMar>
          </w:tcPr>
          <w:p w14:paraId="00BF16E8" w14:textId="77777777" w:rsidR="00F879B3" w:rsidRDefault="00150752">
            <w:pPr>
              <w:spacing w:after="0" w:line="240" w:lineRule="auto"/>
              <w:rPr>
                <w:rFonts w:hint="eastAsia"/>
              </w:rPr>
            </w:pPr>
            <w:r>
              <w:rPr>
                <w:color w:val="262421"/>
                <w:sz w:val="19"/>
              </w:rPr>
              <w:t>Use nearby passages that address the same question, conflict, or Kingdom theme.</w:t>
            </w:r>
          </w:p>
        </w:tc>
      </w:tr>
      <w:tr w:rsidR="00F879B3" w14:paraId="093C64A5" w14:textId="77777777">
        <w:trPr>
          <w:jc w:val="center"/>
        </w:trPr>
        <w:tc>
          <w:tcPr>
            <w:tcW w:w="2520" w:type="dxa"/>
            <w:shd w:val="clear" w:color="auto" w:fill="171717"/>
            <w:tcMar>
              <w:top w:w="125" w:type="dxa"/>
              <w:left w:w="100" w:type="dxa"/>
              <w:bottom w:w="125" w:type="dxa"/>
              <w:right w:w="100" w:type="dxa"/>
            </w:tcMar>
          </w:tcPr>
          <w:p w14:paraId="1C1E90B8" w14:textId="77777777" w:rsidR="00F879B3" w:rsidRDefault="00150752">
            <w:pPr>
              <w:rPr>
                <w:rFonts w:hint="eastAsia"/>
              </w:rPr>
            </w:pPr>
            <w:r>
              <w:rPr>
                <w:rFonts w:ascii="DejaVu Sans" w:hAnsi="DejaVu Sans"/>
                <w:b/>
                <w:color w:val="B6924A"/>
                <w:sz w:val="15"/>
              </w:rPr>
              <w:t>WIDER SCRIPTURE</w:t>
            </w:r>
          </w:p>
        </w:tc>
        <w:tc>
          <w:tcPr>
            <w:tcW w:w="7272" w:type="dxa"/>
            <w:shd w:val="clear" w:color="auto" w:fill="F8F8F6"/>
            <w:tcMar>
              <w:top w:w="125" w:type="dxa"/>
              <w:left w:w="145" w:type="dxa"/>
              <w:bottom w:w="125" w:type="dxa"/>
              <w:right w:w="145" w:type="dxa"/>
            </w:tcMar>
          </w:tcPr>
          <w:p w14:paraId="5BA2A262" w14:textId="77777777" w:rsidR="00F879B3" w:rsidRDefault="00150752">
            <w:pPr>
              <w:spacing w:after="0" w:line="240" w:lineRule="auto"/>
              <w:rPr>
                <w:rFonts w:hint="eastAsia"/>
              </w:rPr>
            </w:pPr>
            <w:r>
              <w:rPr>
                <w:color w:val="262421"/>
                <w:sz w:val="19"/>
              </w:rPr>
              <w:t>Confirm that your conclusion agrees with clear biblical teaching elsewhere. Cross-references should clarify the text, not rescue an interpretation the text itself cannot support.</w:t>
            </w:r>
          </w:p>
        </w:tc>
      </w:tr>
    </w:tbl>
    <w:p w14:paraId="6CEDB5A7" w14:textId="77777777" w:rsidR="00F879B3" w:rsidRDefault="00F879B3">
      <w:pPr>
        <w:spacing w:after="40"/>
        <w:rPr>
          <w:rFonts w:hint="eastAsia"/>
        </w:rPr>
      </w:pPr>
    </w:p>
    <w:p w14:paraId="765EABD8" w14:textId="77777777" w:rsidR="00F879B3" w:rsidRDefault="00150752">
      <w:pPr>
        <w:rPr>
          <w:rFonts w:hint="eastAsia"/>
        </w:rPr>
      </w:pPr>
      <w:r>
        <w:br w:type="page"/>
      </w:r>
    </w:p>
    <w:p w14:paraId="28F37821" w14:textId="77777777" w:rsidR="00F879B3" w:rsidRDefault="00150752">
      <w:pPr>
        <w:spacing w:before="80" w:after="40"/>
        <w:rPr>
          <w:rFonts w:hint="eastAsia"/>
        </w:rPr>
      </w:pPr>
      <w:r>
        <w:rPr>
          <w:rFonts w:ascii="DejaVu Sans" w:hAnsi="DejaVu Sans"/>
          <w:b/>
          <w:color w:val="8A6A2C"/>
          <w:sz w:val="17"/>
        </w:rPr>
        <w:lastRenderedPageBreak/>
        <w:t>MOVEMENT FIVE</w:t>
      </w:r>
    </w:p>
    <w:p w14:paraId="1F544ACE" w14:textId="77777777" w:rsidR="00F879B3" w:rsidRDefault="00150752">
      <w:pPr>
        <w:spacing w:before="120"/>
        <w:rPr>
          <w:rFonts w:hint="eastAsia"/>
        </w:rPr>
      </w:pPr>
      <w:r>
        <w:rPr>
          <w:b/>
          <w:color w:val="1B1B1B"/>
          <w:sz w:val="40"/>
        </w:rPr>
        <w:t>Apply What the Text Has Established</w:t>
      </w:r>
    </w:p>
    <w:p w14:paraId="7FC678E1" w14:textId="77777777" w:rsidR="00F879B3" w:rsidRDefault="00150752">
      <w:pPr>
        <w:spacing w:after="160" w:line="264" w:lineRule="auto"/>
        <w:rPr>
          <w:rFonts w:hint="eastAsia"/>
        </w:rPr>
      </w:pPr>
      <w:r>
        <w:rPr>
          <w:color w:val="262421"/>
        </w:rPr>
        <w:t>Only after meaning and principle are clear should you ask how the truth should shape life today. Keep the order you learned in Section Five: contextual meaning, enduring Kingdom principle, faithful application.</w:t>
      </w:r>
    </w:p>
    <w:tbl>
      <w:tblPr>
        <w:tblW w:w="0" w:type="auto"/>
        <w:jc w:val="center"/>
        <w:tblLayout w:type="fixed"/>
        <w:tblLook w:val="04A0" w:firstRow="1" w:lastRow="0" w:firstColumn="1" w:lastColumn="0" w:noHBand="0" w:noVBand="1"/>
      </w:tblPr>
      <w:tblGrid>
        <w:gridCol w:w="9792"/>
      </w:tblGrid>
      <w:tr w:rsidR="00F879B3" w14:paraId="470DFD7A" w14:textId="77777777">
        <w:trPr>
          <w:jc w:val="center"/>
        </w:trPr>
        <w:tc>
          <w:tcPr>
            <w:tcW w:w="9792" w:type="dxa"/>
            <w:tcBorders>
              <w:left w:val="single" w:sz="18" w:space="0" w:color="B6924A"/>
            </w:tcBorders>
            <w:shd w:val="clear" w:color="auto" w:fill="171717"/>
            <w:tcMar>
              <w:top w:w="180" w:type="dxa"/>
              <w:left w:w="220" w:type="dxa"/>
              <w:bottom w:w="180" w:type="dxa"/>
              <w:right w:w="220" w:type="dxa"/>
            </w:tcMar>
            <w:vAlign w:val="center"/>
          </w:tcPr>
          <w:p w14:paraId="7C184AD8" w14:textId="77777777" w:rsidR="00F879B3" w:rsidRDefault="00150752">
            <w:pPr>
              <w:spacing w:after="100"/>
              <w:rPr>
                <w:rFonts w:hint="eastAsia"/>
              </w:rPr>
            </w:pPr>
            <w:r>
              <w:rPr>
                <w:rFonts w:ascii="DejaVu Sans" w:hAnsi="DejaVu Sans"/>
                <w:b/>
                <w:color w:val="8A6A2C"/>
                <w:sz w:val="17"/>
              </w:rPr>
              <w:t>FINAL CHECK</w:t>
            </w:r>
          </w:p>
          <w:p w14:paraId="4AFC2B17" w14:textId="77777777" w:rsidR="00F879B3" w:rsidRDefault="00150752">
            <w:pPr>
              <w:spacing w:after="0" w:line="252" w:lineRule="auto"/>
              <w:rPr>
                <w:rFonts w:hint="eastAsia"/>
              </w:rPr>
            </w:pPr>
            <w:r>
              <w:rPr>
                <w:b/>
                <w:color w:val="F7F1E7"/>
                <w:sz w:val="24"/>
              </w:rPr>
              <w:t>Before teaching or applying a parable, ask: Can I show where my conclusion comes from in the text? Can I explain the context that supports it? Can I distinguish the original meaning from my present-day application?</w:t>
            </w:r>
          </w:p>
        </w:tc>
      </w:tr>
    </w:tbl>
    <w:p w14:paraId="7EC20F47" w14:textId="77777777" w:rsidR="00F879B3" w:rsidRDefault="00F879B3">
      <w:pPr>
        <w:spacing w:after="20"/>
        <w:rPr>
          <w:rFonts w:hint="eastAsia"/>
        </w:rPr>
      </w:pPr>
    </w:p>
    <w:p w14:paraId="75D10E73" w14:textId="77777777" w:rsidR="00F879B3" w:rsidRDefault="00150752">
      <w:pPr>
        <w:spacing w:before="80" w:after="40"/>
        <w:rPr>
          <w:rFonts w:hint="eastAsia"/>
        </w:rPr>
      </w:pPr>
      <w:r>
        <w:rPr>
          <w:rFonts w:ascii="DejaVu Sans" w:hAnsi="DejaVu Sans"/>
          <w:b/>
          <w:color w:val="8A6A2C"/>
          <w:sz w:val="17"/>
        </w:rPr>
        <w:t>YOUR REUSABLE STUDY MAP</w:t>
      </w:r>
    </w:p>
    <w:p w14:paraId="70245520" w14:textId="77777777" w:rsidR="00F879B3" w:rsidRDefault="00150752">
      <w:pPr>
        <w:spacing w:before="120"/>
        <w:rPr>
          <w:rFonts w:hint="eastAsia"/>
        </w:rPr>
      </w:pPr>
      <w:r>
        <w:rPr>
          <w:b/>
          <w:color w:val="1B1B1B"/>
          <w:sz w:val="40"/>
        </w:rPr>
        <w:t>One Page You Can Use Again and Again</w:t>
      </w:r>
    </w:p>
    <w:p w14:paraId="3CE29680" w14:textId="77777777" w:rsidR="00F879B3" w:rsidRDefault="00150752">
      <w:pPr>
        <w:spacing w:after="160" w:line="264" w:lineRule="auto"/>
        <w:rPr>
          <w:rFonts w:hint="eastAsia"/>
        </w:rPr>
      </w:pPr>
      <w:r>
        <w:rPr>
          <w:color w:val="262421"/>
        </w:rPr>
        <w:t>Use this map whenever you begin a new parable. In the final section of this foundational study, you will use the same framework to complete a guided interpretation from beginning to end.</w:t>
      </w:r>
    </w:p>
    <w:tbl>
      <w:tblPr>
        <w:tblW w:w="0" w:type="auto"/>
        <w:jc w:val="center"/>
        <w:tblBorders>
          <w:top w:val="single" w:sz="5" w:space="0" w:color="DED3C0"/>
          <w:left w:val="single" w:sz="5" w:space="0" w:color="DED3C0"/>
          <w:bottom w:val="single" w:sz="5" w:space="0" w:color="DED3C0"/>
          <w:right w:val="single" w:sz="5" w:space="0" w:color="DED3C0"/>
          <w:insideH w:val="single" w:sz="5" w:space="0" w:color="DED3C0"/>
          <w:insideV w:val="single" w:sz="5" w:space="0" w:color="DED3C0"/>
        </w:tblBorders>
        <w:tblLayout w:type="fixed"/>
        <w:tblLook w:val="04A0" w:firstRow="1" w:lastRow="0" w:firstColumn="1" w:lastColumn="0" w:noHBand="0" w:noVBand="1"/>
      </w:tblPr>
      <w:tblGrid>
        <w:gridCol w:w="2952"/>
        <w:gridCol w:w="6840"/>
      </w:tblGrid>
      <w:tr w:rsidR="00F879B3" w14:paraId="17CD4936" w14:textId="77777777">
        <w:trPr>
          <w:jc w:val="center"/>
        </w:trPr>
        <w:tc>
          <w:tcPr>
            <w:tcW w:w="2952" w:type="dxa"/>
            <w:shd w:val="clear" w:color="auto" w:fill="171717"/>
            <w:tcMar>
              <w:top w:w="78" w:type="dxa"/>
              <w:left w:w="95" w:type="dxa"/>
              <w:bottom w:w="78" w:type="dxa"/>
              <w:right w:w="95" w:type="dxa"/>
            </w:tcMar>
            <w:vAlign w:val="center"/>
          </w:tcPr>
          <w:p w14:paraId="5BB4794D" w14:textId="77777777" w:rsidR="00F879B3" w:rsidRDefault="00150752">
            <w:pPr>
              <w:rPr>
                <w:rFonts w:hint="eastAsia"/>
              </w:rPr>
            </w:pPr>
            <w:r>
              <w:rPr>
                <w:rFonts w:ascii="DejaVu Sans" w:hAnsi="DejaVu Sans"/>
                <w:b/>
                <w:color w:val="B6924A"/>
                <w:sz w:val="14"/>
              </w:rPr>
              <w:t>PASSAGE</w:t>
            </w:r>
          </w:p>
        </w:tc>
        <w:tc>
          <w:tcPr>
            <w:tcW w:w="6840" w:type="dxa"/>
            <w:shd w:val="clear" w:color="auto" w:fill="F4EEE2"/>
            <w:tcMar>
              <w:top w:w="72" w:type="dxa"/>
              <w:left w:w="140" w:type="dxa"/>
              <w:bottom w:w="72" w:type="dxa"/>
              <w:right w:w="140" w:type="dxa"/>
            </w:tcMar>
            <w:vAlign w:val="center"/>
          </w:tcPr>
          <w:p w14:paraId="359E5FC8" w14:textId="77777777" w:rsidR="00F879B3" w:rsidRDefault="00150752">
            <w:pPr>
              <w:spacing w:after="0" w:line="216" w:lineRule="auto"/>
              <w:rPr>
                <w:rFonts w:hint="eastAsia"/>
              </w:rPr>
            </w:pPr>
            <w:r>
              <w:rPr>
                <w:color w:val="B9AD98"/>
                <w:sz w:val="17"/>
              </w:rPr>
              <w:t>______________________________________________</w:t>
            </w:r>
          </w:p>
        </w:tc>
      </w:tr>
      <w:tr w:rsidR="00F879B3" w14:paraId="06C4BDD5" w14:textId="77777777">
        <w:trPr>
          <w:jc w:val="center"/>
        </w:trPr>
        <w:tc>
          <w:tcPr>
            <w:tcW w:w="2952" w:type="dxa"/>
            <w:shd w:val="clear" w:color="auto" w:fill="171717"/>
            <w:tcMar>
              <w:top w:w="78" w:type="dxa"/>
              <w:left w:w="95" w:type="dxa"/>
              <w:bottom w:w="78" w:type="dxa"/>
              <w:right w:w="95" w:type="dxa"/>
            </w:tcMar>
            <w:vAlign w:val="center"/>
          </w:tcPr>
          <w:p w14:paraId="397E5005" w14:textId="77777777" w:rsidR="00F879B3" w:rsidRDefault="00150752">
            <w:pPr>
              <w:rPr>
                <w:rFonts w:hint="eastAsia"/>
              </w:rPr>
            </w:pPr>
            <w:r>
              <w:rPr>
                <w:rFonts w:ascii="DejaVu Sans" w:hAnsi="DejaVu Sans"/>
                <w:b/>
                <w:color w:val="B6924A"/>
                <w:sz w:val="14"/>
              </w:rPr>
              <w:t>AUDIENCE &amp; OCCASION</w:t>
            </w:r>
          </w:p>
        </w:tc>
        <w:tc>
          <w:tcPr>
            <w:tcW w:w="6840" w:type="dxa"/>
            <w:shd w:val="clear" w:color="auto" w:fill="F8F8F6"/>
            <w:tcMar>
              <w:top w:w="72" w:type="dxa"/>
              <w:left w:w="140" w:type="dxa"/>
              <w:bottom w:w="72" w:type="dxa"/>
              <w:right w:w="140" w:type="dxa"/>
            </w:tcMar>
            <w:vAlign w:val="center"/>
          </w:tcPr>
          <w:p w14:paraId="3DD09A85" w14:textId="77777777" w:rsidR="00F879B3" w:rsidRDefault="00150752">
            <w:pPr>
              <w:spacing w:after="0" w:line="216" w:lineRule="auto"/>
              <w:rPr>
                <w:rFonts w:hint="eastAsia"/>
              </w:rPr>
            </w:pPr>
            <w:r>
              <w:rPr>
                <w:color w:val="B9AD98"/>
                <w:sz w:val="17"/>
              </w:rPr>
              <w:t>______________________________________________</w:t>
            </w:r>
          </w:p>
        </w:tc>
      </w:tr>
      <w:tr w:rsidR="00F879B3" w14:paraId="1A077852" w14:textId="77777777">
        <w:trPr>
          <w:jc w:val="center"/>
        </w:trPr>
        <w:tc>
          <w:tcPr>
            <w:tcW w:w="2952" w:type="dxa"/>
            <w:shd w:val="clear" w:color="auto" w:fill="171717"/>
            <w:tcMar>
              <w:top w:w="78" w:type="dxa"/>
              <w:left w:w="95" w:type="dxa"/>
              <w:bottom w:w="78" w:type="dxa"/>
              <w:right w:w="95" w:type="dxa"/>
            </w:tcMar>
            <w:vAlign w:val="center"/>
          </w:tcPr>
          <w:p w14:paraId="44B33BDE" w14:textId="77777777" w:rsidR="00F879B3" w:rsidRDefault="00150752">
            <w:pPr>
              <w:rPr>
                <w:rFonts w:hint="eastAsia"/>
              </w:rPr>
            </w:pPr>
            <w:r>
              <w:rPr>
                <w:rFonts w:ascii="DejaVu Sans" w:hAnsi="DejaVu Sans"/>
                <w:b/>
                <w:color w:val="B6924A"/>
                <w:sz w:val="14"/>
              </w:rPr>
              <w:t>LITERARY / HISTORICAL CONTEXT</w:t>
            </w:r>
          </w:p>
        </w:tc>
        <w:tc>
          <w:tcPr>
            <w:tcW w:w="6840" w:type="dxa"/>
            <w:shd w:val="clear" w:color="auto" w:fill="F4EEE2"/>
            <w:tcMar>
              <w:top w:w="72" w:type="dxa"/>
              <w:left w:w="140" w:type="dxa"/>
              <w:bottom w:w="72" w:type="dxa"/>
              <w:right w:w="140" w:type="dxa"/>
            </w:tcMar>
            <w:vAlign w:val="center"/>
          </w:tcPr>
          <w:p w14:paraId="2B0C82ED" w14:textId="77777777" w:rsidR="00F879B3" w:rsidRDefault="00150752">
            <w:pPr>
              <w:spacing w:after="0" w:line="216" w:lineRule="auto"/>
              <w:rPr>
                <w:rFonts w:hint="eastAsia"/>
              </w:rPr>
            </w:pPr>
            <w:r>
              <w:rPr>
                <w:color w:val="B9AD98"/>
                <w:sz w:val="17"/>
              </w:rPr>
              <w:t>______________________________________________</w:t>
            </w:r>
          </w:p>
        </w:tc>
      </w:tr>
      <w:tr w:rsidR="00F879B3" w14:paraId="520A7DB8" w14:textId="77777777">
        <w:trPr>
          <w:jc w:val="center"/>
        </w:trPr>
        <w:tc>
          <w:tcPr>
            <w:tcW w:w="2952" w:type="dxa"/>
            <w:shd w:val="clear" w:color="auto" w:fill="171717"/>
            <w:tcMar>
              <w:top w:w="78" w:type="dxa"/>
              <w:left w:w="95" w:type="dxa"/>
              <w:bottom w:w="78" w:type="dxa"/>
              <w:right w:w="95" w:type="dxa"/>
            </w:tcMar>
            <w:vAlign w:val="center"/>
          </w:tcPr>
          <w:p w14:paraId="2B9F9A70" w14:textId="77777777" w:rsidR="00F879B3" w:rsidRDefault="00150752">
            <w:pPr>
              <w:rPr>
                <w:rFonts w:hint="eastAsia"/>
              </w:rPr>
            </w:pPr>
            <w:r>
              <w:rPr>
                <w:rFonts w:ascii="DejaVu Sans" w:hAnsi="DejaVu Sans"/>
                <w:b/>
                <w:color w:val="B6924A"/>
                <w:sz w:val="14"/>
              </w:rPr>
              <w:t>CENTRAL TENSION</w:t>
            </w:r>
          </w:p>
        </w:tc>
        <w:tc>
          <w:tcPr>
            <w:tcW w:w="6840" w:type="dxa"/>
            <w:shd w:val="clear" w:color="auto" w:fill="F8F8F6"/>
            <w:tcMar>
              <w:top w:w="72" w:type="dxa"/>
              <w:left w:w="140" w:type="dxa"/>
              <w:bottom w:w="72" w:type="dxa"/>
              <w:right w:w="140" w:type="dxa"/>
            </w:tcMar>
            <w:vAlign w:val="center"/>
          </w:tcPr>
          <w:p w14:paraId="24F47A74" w14:textId="77777777" w:rsidR="00F879B3" w:rsidRDefault="00150752">
            <w:pPr>
              <w:spacing w:after="0" w:line="216" w:lineRule="auto"/>
              <w:rPr>
                <w:rFonts w:hint="eastAsia"/>
              </w:rPr>
            </w:pPr>
            <w:r>
              <w:rPr>
                <w:color w:val="B9AD98"/>
                <w:sz w:val="17"/>
              </w:rPr>
              <w:t>______________________________________________</w:t>
            </w:r>
          </w:p>
        </w:tc>
      </w:tr>
      <w:tr w:rsidR="00F879B3" w14:paraId="2D7F1D81" w14:textId="77777777">
        <w:trPr>
          <w:jc w:val="center"/>
        </w:trPr>
        <w:tc>
          <w:tcPr>
            <w:tcW w:w="2952" w:type="dxa"/>
            <w:shd w:val="clear" w:color="auto" w:fill="171717"/>
            <w:tcMar>
              <w:top w:w="78" w:type="dxa"/>
              <w:left w:w="95" w:type="dxa"/>
              <w:bottom w:w="78" w:type="dxa"/>
              <w:right w:w="95" w:type="dxa"/>
            </w:tcMar>
            <w:vAlign w:val="center"/>
          </w:tcPr>
          <w:p w14:paraId="7785E3EB" w14:textId="77777777" w:rsidR="00F879B3" w:rsidRDefault="00150752">
            <w:pPr>
              <w:rPr>
                <w:rFonts w:hint="eastAsia"/>
              </w:rPr>
            </w:pPr>
            <w:r>
              <w:rPr>
                <w:rFonts w:ascii="DejaVu Sans" w:hAnsi="DejaVu Sans"/>
                <w:b/>
                <w:color w:val="B6924A"/>
                <w:sz w:val="14"/>
              </w:rPr>
              <w:t>CONTEXTUAL MEANING</w:t>
            </w:r>
          </w:p>
        </w:tc>
        <w:tc>
          <w:tcPr>
            <w:tcW w:w="6840" w:type="dxa"/>
            <w:shd w:val="clear" w:color="auto" w:fill="F4EEE2"/>
            <w:tcMar>
              <w:top w:w="72" w:type="dxa"/>
              <w:left w:w="140" w:type="dxa"/>
              <w:bottom w:w="72" w:type="dxa"/>
              <w:right w:w="140" w:type="dxa"/>
            </w:tcMar>
            <w:vAlign w:val="center"/>
          </w:tcPr>
          <w:p w14:paraId="668593AC" w14:textId="77777777" w:rsidR="00F879B3" w:rsidRDefault="00150752">
            <w:pPr>
              <w:spacing w:after="0" w:line="216" w:lineRule="auto"/>
              <w:rPr>
                <w:rFonts w:hint="eastAsia"/>
              </w:rPr>
            </w:pPr>
            <w:r>
              <w:rPr>
                <w:color w:val="B9AD98"/>
                <w:sz w:val="17"/>
              </w:rPr>
              <w:t>______________________________________________</w:t>
            </w:r>
          </w:p>
        </w:tc>
      </w:tr>
      <w:tr w:rsidR="00F879B3" w14:paraId="3506F43E" w14:textId="77777777">
        <w:trPr>
          <w:jc w:val="center"/>
        </w:trPr>
        <w:tc>
          <w:tcPr>
            <w:tcW w:w="2952" w:type="dxa"/>
            <w:shd w:val="clear" w:color="auto" w:fill="171717"/>
            <w:tcMar>
              <w:top w:w="78" w:type="dxa"/>
              <w:left w:w="95" w:type="dxa"/>
              <w:bottom w:w="78" w:type="dxa"/>
              <w:right w:w="95" w:type="dxa"/>
            </w:tcMar>
            <w:vAlign w:val="center"/>
          </w:tcPr>
          <w:p w14:paraId="009BA68C" w14:textId="77777777" w:rsidR="00F879B3" w:rsidRDefault="00150752">
            <w:pPr>
              <w:rPr>
                <w:rFonts w:hint="eastAsia"/>
              </w:rPr>
            </w:pPr>
            <w:r>
              <w:rPr>
                <w:rFonts w:ascii="DejaVu Sans" w:hAnsi="DejaVu Sans"/>
                <w:b/>
                <w:color w:val="B6924A"/>
                <w:sz w:val="14"/>
              </w:rPr>
              <w:t>KINGDOM PRINCIPLE</w:t>
            </w:r>
          </w:p>
        </w:tc>
        <w:tc>
          <w:tcPr>
            <w:tcW w:w="6840" w:type="dxa"/>
            <w:shd w:val="clear" w:color="auto" w:fill="F8F8F6"/>
            <w:tcMar>
              <w:top w:w="72" w:type="dxa"/>
              <w:left w:w="140" w:type="dxa"/>
              <w:bottom w:w="72" w:type="dxa"/>
              <w:right w:w="140" w:type="dxa"/>
            </w:tcMar>
            <w:vAlign w:val="center"/>
          </w:tcPr>
          <w:p w14:paraId="6E5103AD" w14:textId="77777777" w:rsidR="00F879B3" w:rsidRDefault="00150752">
            <w:pPr>
              <w:spacing w:after="0" w:line="216" w:lineRule="auto"/>
              <w:rPr>
                <w:rFonts w:hint="eastAsia"/>
              </w:rPr>
            </w:pPr>
            <w:r>
              <w:rPr>
                <w:color w:val="B9AD98"/>
                <w:sz w:val="17"/>
              </w:rPr>
              <w:t>______________________________________________</w:t>
            </w:r>
          </w:p>
        </w:tc>
      </w:tr>
      <w:tr w:rsidR="00F879B3" w14:paraId="6BA7103B" w14:textId="77777777">
        <w:trPr>
          <w:jc w:val="center"/>
        </w:trPr>
        <w:tc>
          <w:tcPr>
            <w:tcW w:w="2952" w:type="dxa"/>
            <w:shd w:val="clear" w:color="auto" w:fill="171717"/>
            <w:tcMar>
              <w:top w:w="78" w:type="dxa"/>
              <w:left w:w="95" w:type="dxa"/>
              <w:bottom w:w="78" w:type="dxa"/>
              <w:right w:w="95" w:type="dxa"/>
            </w:tcMar>
            <w:vAlign w:val="center"/>
          </w:tcPr>
          <w:p w14:paraId="66D4BF38" w14:textId="77777777" w:rsidR="00F879B3" w:rsidRDefault="00150752">
            <w:pPr>
              <w:rPr>
                <w:rFonts w:hint="eastAsia"/>
              </w:rPr>
            </w:pPr>
            <w:r>
              <w:rPr>
                <w:rFonts w:ascii="DejaVu Sans" w:hAnsi="DejaVu Sans"/>
                <w:b/>
                <w:color w:val="B6924A"/>
                <w:sz w:val="14"/>
              </w:rPr>
              <w:t>KEY SCRIPTURE CONNECTIONS</w:t>
            </w:r>
          </w:p>
        </w:tc>
        <w:tc>
          <w:tcPr>
            <w:tcW w:w="6840" w:type="dxa"/>
            <w:shd w:val="clear" w:color="auto" w:fill="F4EEE2"/>
            <w:tcMar>
              <w:top w:w="72" w:type="dxa"/>
              <w:left w:w="140" w:type="dxa"/>
              <w:bottom w:w="72" w:type="dxa"/>
              <w:right w:w="140" w:type="dxa"/>
            </w:tcMar>
            <w:vAlign w:val="center"/>
          </w:tcPr>
          <w:p w14:paraId="0AB8B93D" w14:textId="77777777" w:rsidR="00F879B3" w:rsidRDefault="00150752">
            <w:pPr>
              <w:spacing w:after="0" w:line="216" w:lineRule="auto"/>
              <w:rPr>
                <w:rFonts w:hint="eastAsia"/>
              </w:rPr>
            </w:pPr>
            <w:r>
              <w:rPr>
                <w:color w:val="B9AD98"/>
                <w:sz w:val="17"/>
              </w:rPr>
              <w:t>______________________________________________</w:t>
            </w:r>
          </w:p>
        </w:tc>
      </w:tr>
      <w:tr w:rsidR="00F879B3" w14:paraId="1EFD9C43" w14:textId="77777777">
        <w:trPr>
          <w:jc w:val="center"/>
        </w:trPr>
        <w:tc>
          <w:tcPr>
            <w:tcW w:w="2952" w:type="dxa"/>
            <w:shd w:val="clear" w:color="auto" w:fill="171717"/>
            <w:tcMar>
              <w:top w:w="78" w:type="dxa"/>
              <w:left w:w="95" w:type="dxa"/>
              <w:bottom w:w="78" w:type="dxa"/>
              <w:right w:w="95" w:type="dxa"/>
            </w:tcMar>
            <w:vAlign w:val="center"/>
          </w:tcPr>
          <w:p w14:paraId="032694AF" w14:textId="77777777" w:rsidR="00F879B3" w:rsidRDefault="00150752">
            <w:pPr>
              <w:rPr>
                <w:rFonts w:hint="eastAsia"/>
              </w:rPr>
            </w:pPr>
            <w:r>
              <w:rPr>
                <w:rFonts w:ascii="DejaVu Sans" w:hAnsi="DejaVu Sans"/>
                <w:b/>
                <w:color w:val="B6924A"/>
                <w:sz w:val="14"/>
              </w:rPr>
              <w:t>FAITHFUL APPLICATION</w:t>
            </w:r>
          </w:p>
        </w:tc>
        <w:tc>
          <w:tcPr>
            <w:tcW w:w="6840" w:type="dxa"/>
            <w:shd w:val="clear" w:color="auto" w:fill="F8F8F6"/>
            <w:tcMar>
              <w:top w:w="72" w:type="dxa"/>
              <w:left w:w="140" w:type="dxa"/>
              <w:bottom w:w="72" w:type="dxa"/>
              <w:right w:w="140" w:type="dxa"/>
            </w:tcMar>
            <w:vAlign w:val="center"/>
          </w:tcPr>
          <w:p w14:paraId="7A22AAC1" w14:textId="77777777" w:rsidR="00F879B3" w:rsidRDefault="00150752">
            <w:pPr>
              <w:spacing w:after="0" w:line="216" w:lineRule="auto"/>
              <w:rPr>
                <w:rFonts w:hint="eastAsia"/>
              </w:rPr>
            </w:pPr>
            <w:r>
              <w:rPr>
                <w:color w:val="B9AD98"/>
                <w:sz w:val="17"/>
              </w:rPr>
              <w:t>______________________________________________</w:t>
            </w:r>
          </w:p>
        </w:tc>
      </w:tr>
    </w:tbl>
    <w:p w14:paraId="02608159" w14:textId="77777777" w:rsidR="00F879B3" w:rsidRDefault="00F879B3">
      <w:pPr>
        <w:spacing w:after="20"/>
        <w:rPr>
          <w:rFonts w:hint="eastAsia"/>
        </w:rPr>
      </w:pPr>
    </w:p>
    <w:tbl>
      <w:tblPr>
        <w:tblW w:w="0" w:type="auto"/>
        <w:jc w:val="center"/>
        <w:tblLayout w:type="fixed"/>
        <w:tblLook w:val="04A0" w:firstRow="1" w:lastRow="0" w:firstColumn="1" w:lastColumn="0" w:noHBand="0" w:noVBand="1"/>
      </w:tblPr>
      <w:tblGrid>
        <w:gridCol w:w="9792"/>
      </w:tblGrid>
      <w:tr w:rsidR="00F879B3" w14:paraId="43980B5B" w14:textId="77777777">
        <w:trPr>
          <w:jc w:val="center"/>
        </w:trPr>
        <w:tc>
          <w:tcPr>
            <w:tcW w:w="9792" w:type="dxa"/>
            <w:tcBorders>
              <w:left w:val="single" w:sz="18" w:space="0" w:color="B6924A"/>
            </w:tcBorders>
            <w:shd w:val="clear" w:color="auto" w:fill="F4EEE2"/>
            <w:tcMar>
              <w:top w:w="180" w:type="dxa"/>
              <w:left w:w="220" w:type="dxa"/>
              <w:bottom w:w="180" w:type="dxa"/>
              <w:right w:w="220" w:type="dxa"/>
            </w:tcMar>
            <w:vAlign w:val="center"/>
          </w:tcPr>
          <w:p w14:paraId="4B4EDFFD" w14:textId="77777777" w:rsidR="00F879B3" w:rsidRDefault="00150752">
            <w:pPr>
              <w:spacing w:after="100"/>
              <w:rPr>
                <w:rFonts w:hint="eastAsia"/>
              </w:rPr>
            </w:pPr>
            <w:r>
              <w:rPr>
                <w:rFonts w:ascii="DejaVu Sans" w:hAnsi="DejaVu Sans"/>
                <w:b/>
                <w:color w:val="8A6A2C"/>
                <w:sz w:val="17"/>
              </w:rPr>
              <w:t>TAKE THIS WITH YOU</w:t>
            </w:r>
          </w:p>
          <w:p w14:paraId="2BF3D0A5" w14:textId="77777777" w:rsidR="00F879B3" w:rsidRDefault="00150752">
            <w:pPr>
              <w:spacing w:after="0" w:line="252" w:lineRule="auto"/>
              <w:rPr>
                <w:rFonts w:hint="eastAsia"/>
              </w:rPr>
            </w:pPr>
            <w:r>
              <w:rPr>
                <w:b/>
                <w:color w:val="262421"/>
                <w:sz w:val="24"/>
              </w:rPr>
              <w:t>The goal is not to become dependent on a worksheet. The goal is to develop disciplined habits until these questions begin to guide the way you naturally read Scripture.</w:t>
            </w:r>
          </w:p>
        </w:tc>
      </w:tr>
    </w:tbl>
    <w:p w14:paraId="3AF86B7D" w14:textId="77777777" w:rsidR="00F879B3" w:rsidRDefault="00F879B3">
      <w:pPr>
        <w:spacing w:after="20"/>
        <w:rPr>
          <w:rFonts w:hint="eastAsia"/>
        </w:rPr>
      </w:pPr>
    </w:p>
    <w:p w14:paraId="6740748C" w14:textId="77777777" w:rsidR="00F879B3" w:rsidRDefault="00150752">
      <w:pPr>
        <w:spacing w:before="200" w:after="0"/>
        <w:jc w:val="center"/>
        <w:rPr>
          <w:rFonts w:hint="eastAsia"/>
        </w:rPr>
      </w:pPr>
      <w:r>
        <w:rPr>
          <w:rFonts w:ascii="DejaVu Sans" w:hAnsi="DejaVu Sans"/>
          <w:b/>
          <w:color w:val="8A6A2C"/>
          <w:sz w:val="17"/>
        </w:rPr>
        <w:t>NEXT  •  FINAL PRACTICE &amp; REVIEW</w:t>
      </w:r>
    </w:p>
    <w:p w14:paraId="2EC40C68" w14:textId="77777777" w:rsidR="00F879B3" w:rsidRDefault="00F879B3">
      <w:pPr>
        <w:rPr>
          <w:rFonts w:hint="eastAsia"/>
        </w:rPr>
        <w:sectPr w:rsidR="00F879B3">
          <w:headerReference w:type="default" r:id="rId14"/>
          <w:pgSz w:w="12240" w:h="15840"/>
          <w:pgMar w:top="936" w:right="1080" w:bottom="936" w:left="1080" w:header="360" w:footer="403" w:gutter="0"/>
          <w:cols w:space="720"/>
          <w:docGrid w:linePitch="360"/>
        </w:sectPr>
      </w:pPr>
    </w:p>
    <w:p w14:paraId="321CBAB0" w14:textId="77777777" w:rsidR="00F879B3" w:rsidRDefault="00150752">
      <w:pPr>
        <w:keepNext/>
        <w:spacing w:before="520" w:after="40"/>
        <w:jc w:val="center"/>
        <w:rPr>
          <w:rFonts w:hint="eastAsia"/>
        </w:rPr>
      </w:pPr>
      <w:r>
        <w:rPr>
          <w:rFonts w:ascii="DejaVu Sans" w:hAnsi="DejaVu Sans"/>
          <w:b/>
          <w:color w:val="8A6A2C"/>
          <w:sz w:val="18"/>
        </w:rPr>
        <w:lastRenderedPageBreak/>
        <w:t>THE HEALING ACADEMY</w:t>
      </w:r>
    </w:p>
    <w:p w14:paraId="1332C1AA" w14:textId="77777777" w:rsidR="00F879B3" w:rsidRDefault="00150752">
      <w:pPr>
        <w:keepNext/>
        <w:spacing w:after="680"/>
        <w:jc w:val="center"/>
        <w:rPr>
          <w:rFonts w:hint="eastAsia"/>
        </w:rPr>
      </w:pPr>
      <w:r>
        <w:rPr>
          <w:b/>
          <w:color w:val="1B1B1B"/>
          <w:sz w:val="32"/>
        </w:rPr>
        <w:t>THE PARABLES OF JESUS</w:t>
      </w:r>
    </w:p>
    <w:p w14:paraId="1D3C546D" w14:textId="77777777" w:rsidR="00F879B3" w:rsidRDefault="00150752">
      <w:pPr>
        <w:keepNext/>
        <w:spacing w:after="80"/>
        <w:jc w:val="center"/>
        <w:rPr>
          <w:rFonts w:hint="eastAsia"/>
        </w:rPr>
      </w:pPr>
      <w:r>
        <w:rPr>
          <w:b/>
          <w:color w:val="161616"/>
          <w:sz w:val="54"/>
        </w:rPr>
        <w:t>FINAL PRACTICE &amp; REVIEW</w:t>
      </w:r>
    </w:p>
    <w:p w14:paraId="2E7F9FE2" w14:textId="77777777" w:rsidR="00F879B3" w:rsidRDefault="00150752">
      <w:pPr>
        <w:spacing w:after="320"/>
        <w:jc w:val="center"/>
        <w:rPr>
          <w:rFonts w:hint="eastAsia"/>
        </w:rPr>
      </w:pPr>
      <w:r>
        <w:rPr>
          <w:i/>
          <w:color w:val="6E675D"/>
          <w:sz w:val="25"/>
        </w:rPr>
        <w:t>Put the Whole Method to Work</w:t>
      </w:r>
    </w:p>
    <w:tbl>
      <w:tblPr>
        <w:tblW w:w="0" w:type="auto"/>
        <w:jc w:val="center"/>
        <w:tblLayout w:type="fixed"/>
        <w:tblLook w:val="04A0" w:firstRow="1" w:lastRow="0" w:firstColumn="1" w:lastColumn="0" w:noHBand="0" w:noVBand="1"/>
      </w:tblPr>
      <w:tblGrid>
        <w:gridCol w:w="9792"/>
      </w:tblGrid>
      <w:tr w:rsidR="00F879B3" w14:paraId="4B5D77DE" w14:textId="77777777">
        <w:trPr>
          <w:jc w:val="center"/>
        </w:trPr>
        <w:tc>
          <w:tcPr>
            <w:tcW w:w="9792" w:type="dxa"/>
            <w:tcBorders>
              <w:left w:val="single" w:sz="18" w:space="0" w:color="B6924A"/>
            </w:tcBorders>
            <w:shd w:val="clear" w:color="auto" w:fill="171717"/>
            <w:tcMar>
              <w:top w:w="180" w:type="dxa"/>
              <w:left w:w="220" w:type="dxa"/>
              <w:bottom w:w="180" w:type="dxa"/>
              <w:right w:w="220" w:type="dxa"/>
            </w:tcMar>
            <w:vAlign w:val="center"/>
          </w:tcPr>
          <w:p w14:paraId="7125631C" w14:textId="77777777" w:rsidR="00F879B3" w:rsidRDefault="00150752">
            <w:pPr>
              <w:spacing w:after="100"/>
              <w:rPr>
                <w:rFonts w:hint="eastAsia"/>
              </w:rPr>
            </w:pPr>
            <w:r>
              <w:rPr>
                <w:rFonts w:ascii="DejaVu Sans" w:hAnsi="DejaVu Sans"/>
                <w:b/>
                <w:color w:val="8A6A2C"/>
                <w:sz w:val="17"/>
              </w:rPr>
              <w:t>CENTRAL TRUTH</w:t>
            </w:r>
          </w:p>
          <w:p w14:paraId="42582A59" w14:textId="77777777" w:rsidR="00F879B3" w:rsidRDefault="00150752">
            <w:pPr>
              <w:spacing w:after="0" w:line="252" w:lineRule="auto"/>
              <w:rPr>
                <w:rFonts w:hint="eastAsia"/>
              </w:rPr>
            </w:pPr>
            <w:r>
              <w:rPr>
                <w:b/>
                <w:color w:val="F7F1E7"/>
                <w:sz w:val="24"/>
              </w:rPr>
              <w:t>A study method becomes a study skill only when you can use it for yourself. This final practice asks you to move through the entire process without being handed the conclusion first.</w:t>
            </w:r>
          </w:p>
        </w:tc>
      </w:tr>
    </w:tbl>
    <w:p w14:paraId="5BCC49D3" w14:textId="77777777" w:rsidR="00F879B3" w:rsidRDefault="00F879B3">
      <w:pPr>
        <w:spacing w:after="20"/>
        <w:rPr>
          <w:rFonts w:hint="eastAsia"/>
        </w:rPr>
      </w:pPr>
    </w:p>
    <w:p w14:paraId="47391D1C" w14:textId="77777777" w:rsidR="00F879B3" w:rsidRDefault="00150752">
      <w:pPr>
        <w:spacing w:after="160" w:line="264" w:lineRule="auto"/>
        <w:rPr>
          <w:rFonts w:hint="eastAsia"/>
        </w:rPr>
      </w:pPr>
      <w:r>
        <w:rPr>
          <w:color w:val="262421"/>
        </w:rPr>
        <w:t>For your capstone exercise, you will work with The Parable of the Great Supper in Luke 14:15-24. You have already learned how to observe, understand, interpret, connect, and apply. Now you will bring those movements together in one complete study.</w:t>
      </w:r>
    </w:p>
    <w:p w14:paraId="751EA5DE" w14:textId="77777777" w:rsidR="00F879B3" w:rsidRDefault="00150752">
      <w:pPr>
        <w:spacing w:after="160" w:line="264" w:lineRule="auto"/>
        <w:rPr>
          <w:rFonts w:hint="eastAsia"/>
        </w:rPr>
      </w:pPr>
      <w:r>
        <w:rPr>
          <w:color w:val="262421"/>
        </w:rPr>
        <w:t>Do not rush to the notes from this course. Read the biblical passage first. Work through the questions honestly. The goal is not to reproduce somebody else's wording; it is to demonstrate that you can reach a responsible conclusion from the text and its context.</w:t>
      </w:r>
    </w:p>
    <w:tbl>
      <w:tblPr>
        <w:tblW w:w="0" w:type="auto"/>
        <w:jc w:val="center"/>
        <w:tblLayout w:type="fixed"/>
        <w:tblLook w:val="04A0" w:firstRow="1" w:lastRow="0" w:firstColumn="1" w:lastColumn="0" w:noHBand="0" w:noVBand="1"/>
      </w:tblPr>
      <w:tblGrid>
        <w:gridCol w:w="9792"/>
      </w:tblGrid>
      <w:tr w:rsidR="00F879B3" w14:paraId="5FBEDA26" w14:textId="77777777">
        <w:trPr>
          <w:jc w:val="center"/>
        </w:trPr>
        <w:tc>
          <w:tcPr>
            <w:tcW w:w="9792" w:type="dxa"/>
            <w:tcBorders>
              <w:left w:val="single" w:sz="18" w:space="0" w:color="B6924A"/>
            </w:tcBorders>
            <w:shd w:val="clear" w:color="auto" w:fill="F4EEE2"/>
            <w:tcMar>
              <w:top w:w="180" w:type="dxa"/>
              <w:left w:w="220" w:type="dxa"/>
              <w:bottom w:w="180" w:type="dxa"/>
              <w:right w:w="220" w:type="dxa"/>
            </w:tcMar>
            <w:vAlign w:val="center"/>
          </w:tcPr>
          <w:p w14:paraId="33CE28AA" w14:textId="77777777" w:rsidR="00F879B3" w:rsidRDefault="00150752">
            <w:pPr>
              <w:spacing w:after="100"/>
              <w:rPr>
                <w:rFonts w:hint="eastAsia"/>
              </w:rPr>
            </w:pPr>
            <w:r>
              <w:rPr>
                <w:rFonts w:ascii="DejaVu Sans" w:hAnsi="DejaVu Sans"/>
                <w:b/>
                <w:color w:val="8A6A2C"/>
                <w:sz w:val="17"/>
              </w:rPr>
              <w:t>CAPSTONE PASSAGE</w:t>
            </w:r>
          </w:p>
          <w:p w14:paraId="06FAD4B5" w14:textId="77777777" w:rsidR="00F879B3" w:rsidRDefault="00150752">
            <w:pPr>
              <w:spacing w:after="0" w:line="252" w:lineRule="auto"/>
              <w:rPr>
                <w:rFonts w:hint="eastAsia"/>
              </w:rPr>
            </w:pPr>
            <w:r>
              <w:rPr>
                <w:b/>
                <w:color w:val="262421"/>
                <w:sz w:val="24"/>
              </w:rPr>
              <w:t>Luke 14:15-24 (KJV)  |  The Parable of the Great Supper</w:t>
            </w:r>
          </w:p>
        </w:tc>
      </w:tr>
    </w:tbl>
    <w:p w14:paraId="37C3DF10" w14:textId="77777777" w:rsidR="00F879B3" w:rsidRDefault="00F879B3">
      <w:pPr>
        <w:spacing w:after="20"/>
        <w:rPr>
          <w:rFonts w:hint="eastAsia"/>
        </w:rPr>
      </w:pPr>
    </w:p>
    <w:p w14:paraId="70513AEE" w14:textId="77777777" w:rsidR="00F879B3" w:rsidRDefault="00150752">
      <w:pPr>
        <w:spacing w:before="80" w:after="40"/>
        <w:rPr>
          <w:rFonts w:hint="eastAsia"/>
        </w:rPr>
      </w:pPr>
      <w:r>
        <w:rPr>
          <w:rFonts w:ascii="DejaVu Sans" w:hAnsi="DejaVu Sans"/>
          <w:b/>
          <w:color w:val="8A6A2C"/>
          <w:sz w:val="17"/>
        </w:rPr>
        <w:t>BEFORE YOU BEGIN</w:t>
      </w:r>
    </w:p>
    <w:p w14:paraId="774EBFA8" w14:textId="77777777" w:rsidR="00F879B3" w:rsidRDefault="00150752">
      <w:pPr>
        <w:spacing w:before="120"/>
        <w:rPr>
          <w:rFonts w:hint="eastAsia"/>
        </w:rPr>
      </w:pPr>
      <w:r>
        <w:rPr>
          <w:b/>
          <w:color w:val="1B1B1B"/>
          <w:sz w:val="40"/>
        </w:rPr>
        <w:t>Read More Than the Parable</w:t>
      </w:r>
    </w:p>
    <w:p w14:paraId="231B9255" w14:textId="77777777" w:rsidR="00F879B3" w:rsidRDefault="00150752">
      <w:pPr>
        <w:spacing w:after="160" w:line="264" w:lineRule="auto"/>
        <w:rPr>
          <w:rFonts w:hint="eastAsia"/>
        </w:rPr>
      </w:pPr>
      <w:r>
        <w:rPr>
          <w:color w:val="262421"/>
        </w:rPr>
        <w:t>Read Luke 14:1-24 so that you hear the parable inside the larger dinner conversation. Pay special attention to what Jesus says about pride, hospitality, social status, and the statement in verse 15 that immediately precedes the parable.</w:t>
      </w:r>
    </w:p>
    <w:p w14:paraId="73C99BEB" w14:textId="77777777" w:rsidR="00F879B3" w:rsidRDefault="00150752">
      <w:pPr>
        <w:keepNext/>
        <w:spacing w:before="40" w:after="60"/>
        <w:rPr>
          <w:rFonts w:hint="eastAsia"/>
        </w:rPr>
      </w:pPr>
      <w:r>
        <w:rPr>
          <w:b/>
          <w:color w:val="8A6A2C"/>
          <w:sz w:val="23"/>
        </w:rPr>
        <w:t xml:space="preserve">31. </w:t>
      </w:r>
      <w:r>
        <w:rPr>
          <w:b/>
          <w:color w:val="262421"/>
          <w:sz w:val="23"/>
        </w:rPr>
        <w:t>In one sentence, what happens in the parable from beginning to end?</w:t>
      </w:r>
    </w:p>
    <w:p w14:paraId="186F8CCC" w14:textId="77777777" w:rsidR="00F879B3" w:rsidRDefault="00150752">
      <w:pPr>
        <w:spacing w:after="0" w:line="216" w:lineRule="auto"/>
        <w:rPr>
          <w:rFonts w:hint="eastAsia"/>
        </w:rPr>
      </w:pPr>
      <w:r>
        <w:rPr>
          <w:color w:val="C9BEA9"/>
          <w:sz w:val="20"/>
        </w:rPr>
        <w:t>____________________________________________________________</w:t>
      </w:r>
    </w:p>
    <w:p w14:paraId="0A791C7E" w14:textId="77777777" w:rsidR="00F879B3" w:rsidRDefault="00150752">
      <w:pPr>
        <w:spacing w:after="0" w:line="216" w:lineRule="auto"/>
        <w:rPr>
          <w:rFonts w:hint="eastAsia"/>
        </w:rPr>
      </w:pPr>
      <w:r>
        <w:rPr>
          <w:color w:val="C9BEA9"/>
          <w:sz w:val="20"/>
        </w:rPr>
        <w:t>____________________________________________________________</w:t>
      </w:r>
    </w:p>
    <w:p w14:paraId="6346D1F5" w14:textId="77777777" w:rsidR="00F879B3" w:rsidRDefault="00150752">
      <w:pPr>
        <w:spacing w:after="0" w:line="216" w:lineRule="auto"/>
        <w:rPr>
          <w:rFonts w:hint="eastAsia"/>
        </w:rPr>
      </w:pPr>
      <w:r>
        <w:rPr>
          <w:color w:val="C9BEA9"/>
          <w:sz w:val="20"/>
        </w:rPr>
        <w:t>____________________________________________________________</w:t>
      </w:r>
    </w:p>
    <w:p w14:paraId="2EF18915" w14:textId="77777777" w:rsidR="00F879B3" w:rsidRDefault="00150752">
      <w:pPr>
        <w:keepNext/>
        <w:spacing w:before="40" w:after="60"/>
        <w:rPr>
          <w:rFonts w:hint="eastAsia"/>
        </w:rPr>
      </w:pPr>
      <w:r>
        <w:rPr>
          <w:b/>
          <w:color w:val="8A6A2C"/>
          <w:sz w:val="23"/>
        </w:rPr>
        <w:t xml:space="preserve">32. </w:t>
      </w:r>
      <w:r>
        <w:rPr>
          <w:b/>
          <w:color w:val="262421"/>
          <w:sz w:val="23"/>
        </w:rPr>
        <w:t>What repeated actions, responses, or contrasts stand out as you read?</w:t>
      </w:r>
    </w:p>
    <w:p w14:paraId="0324C5BF" w14:textId="77777777" w:rsidR="00F879B3" w:rsidRDefault="00150752">
      <w:pPr>
        <w:spacing w:after="0" w:line="216" w:lineRule="auto"/>
        <w:rPr>
          <w:rFonts w:hint="eastAsia"/>
        </w:rPr>
      </w:pPr>
      <w:r>
        <w:rPr>
          <w:color w:val="C9BEA9"/>
          <w:sz w:val="20"/>
        </w:rPr>
        <w:t>____________________________________________________________</w:t>
      </w:r>
    </w:p>
    <w:p w14:paraId="34C2DF11" w14:textId="77777777" w:rsidR="00F879B3" w:rsidRDefault="00150752">
      <w:pPr>
        <w:spacing w:after="0" w:line="216" w:lineRule="auto"/>
        <w:rPr>
          <w:rFonts w:hint="eastAsia"/>
        </w:rPr>
      </w:pPr>
      <w:r>
        <w:rPr>
          <w:color w:val="C9BEA9"/>
          <w:sz w:val="20"/>
        </w:rPr>
        <w:t>____________________________________________________________</w:t>
      </w:r>
    </w:p>
    <w:p w14:paraId="32F46F3D" w14:textId="77777777" w:rsidR="00F879B3" w:rsidRDefault="00150752">
      <w:pPr>
        <w:spacing w:after="0" w:line="216" w:lineRule="auto"/>
        <w:rPr>
          <w:rFonts w:hint="eastAsia"/>
        </w:rPr>
      </w:pPr>
      <w:r>
        <w:rPr>
          <w:color w:val="C9BEA9"/>
          <w:sz w:val="20"/>
        </w:rPr>
        <w:t>____________________________________________________________</w:t>
      </w:r>
    </w:p>
    <w:tbl>
      <w:tblPr>
        <w:tblW w:w="0" w:type="auto"/>
        <w:jc w:val="center"/>
        <w:tblLayout w:type="fixed"/>
        <w:tblLook w:val="04A0" w:firstRow="1" w:lastRow="0" w:firstColumn="1" w:lastColumn="0" w:noHBand="0" w:noVBand="1"/>
      </w:tblPr>
      <w:tblGrid>
        <w:gridCol w:w="9792"/>
      </w:tblGrid>
      <w:tr w:rsidR="00F879B3" w14:paraId="557965F1" w14:textId="77777777">
        <w:trPr>
          <w:jc w:val="center"/>
        </w:trPr>
        <w:tc>
          <w:tcPr>
            <w:tcW w:w="9792" w:type="dxa"/>
            <w:tcBorders>
              <w:left w:val="single" w:sz="18" w:space="0" w:color="71806A"/>
            </w:tcBorders>
            <w:shd w:val="clear" w:color="auto" w:fill="F1F4F1"/>
            <w:tcMar>
              <w:top w:w="180" w:type="dxa"/>
              <w:left w:w="220" w:type="dxa"/>
              <w:bottom w:w="180" w:type="dxa"/>
              <w:right w:w="220" w:type="dxa"/>
            </w:tcMar>
            <w:vAlign w:val="center"/>
          </w:tcPr>
          <w:p w14:paraId="665C3C64" w14:textId="77777777" w:rsidR="00F879B3" w:rsidRDefault="00150752">
            <w:pPr>
              <w:spacing w:after="100"/>
              <w:rPr>
                <w:rFonts w:hint="eastAsia"/>
              </w:rPr>
            </w:pPr>
            <w:r>
              <w:rPr>
                <w:rFonts w:ascii="DejaVu Sans" w:hAnsi="DejaVu Sans"/>
                <w:b/>
                <w:color w:val="8A6A2C"/>
                <w:sz w:val="17"/>
              </w:rPr>
              <w:t>STUDY DISCIPLINE</w:t>
            </w:r>
          </w:p>
          <w:p w14:paraId="7B85C23C" w14:textId="77777777" w:rsidR="00F879B3" w:rsidRDefault="00150752">
            <w:pPr>
              <w:spacing w:after="0" w:line="252" w:lineRule="auto"/>
              <w:rPr>
                <w:rFonts w:hint="eastAsia"/>
              </w:rPr>
            </w:pPr>
            <w:r>
              <w:rPr>
                <w:b/>
                <w:color w:val="262421"/>
                <w:sz w:val="24"/>
              </w:rPr>
              <w:t xml:space="preserve">At this stage, do not explain the symbols. Simply record what the text actually places in front </w:t>
            </w:r>
            <w:r>
              <w:rPr>
                <w:b/>
                <w:color w:val="262421"/>
                <w:sz w:val="24"/>
              </w:rPr>
              <w:lastRenderedPageBreak/>
              <w:t>of you.</w:t>
            </w:r>
          </w:p>
        </w:tc>
      </w:tr>
    </w:tbl>
    <w:p w14:paraId="2D48A8FE" w14:textId="77777777" w:rsidR="00F879B3" w:rsidRDefault="00F879B3">
      <w:pPr>
        <w:spacing w:after="20"/>
        <w:rPr>
          <w:rFonts w:hint="eastAsia"/>
        </w:rPr>
      </w:pPr>
    </w:p>
    <w:p w14:paraId="5787D4F7" w14:textId="77777777" w:rsidR="00F879B3" w:rsidRDefault="00150752">
      <w:pPr>
        <w:rPr>
          <w:rFonts w:hint="eastAsia"/>
        </w:rPr>
      </w:pPr>
      <w:r>
        <w:br w:type="page"/>
      </w:r>
    </w:p>
    <w:p w14:paraId="1101E685" w14:textId="77777777" w:rsidR="00F879B3" w:rsidRDefault="00150752">
      <w:pPr>
        <w:spacing w:before="80" w:after="40"/>
        <w:rPr>
          <w:rFonts w:hint="eastAsia"/>
        </w:rPr>
      </w:pPr>
      <w:r>
        <w:rPr>
          <w:rFonts w:ascii="DejaVu Sans" w:hAnsi="DejaVu Sans"/>
          <w:b/>
          <w:color w:val="8A6A2C"/>
          <w:sz w:val="17"/>
        </w:rPr>
        <w:lastRenderedPageBreak/>
        <w:t>MOVEMENT ONE</w:t>
      </w:r>
    </w:p>
    <w:p w14:paraId="10F5272E" w14:textId="77777777" w:rsidR="00F879B3" w:rsidRDefault="00150752">
      <w:pPr>
        <w:spacing w:before="120"/>
        <w:rPr>
          <w:rFonts w:hint="eastAsia"/>
        </w:rPr>
      </w:pPr>
      <w:r>
        <w:rPr>
          <w:b/>
          <w:color w:val="1B1B1B"/>
          <w:sz w:val="40"/>
        </w:rPr>
        <w:t>Observe the Story Carefully</w:t>
      </w:r>
    </w:p>
    <w:p w14:paraId="27ECBF4B" w14:textId="77777777" w:rsidR="00F879B3" w:rsidRDefault="00150752">
      <w:pPr>
        <w:spacing w:after="160" w:line="264" w:lineRule="auto"/>
        <w:rPr>
          <w:rFonts w:hint="eastAsia"/>
        </w:rPr>
      </w:pPr>
      <w:r>
        <w:rPr>
          <w:color w:val="262421"/>
        </w:rPr>
        <w:t>The details below are designed to slow your reading down. Notice the sequence of invitation, refusal, response, expanded invitation, and final warning.</w:t>
      </w:r>
    </w:p>
    <w:p w14:paraId="407360D6" w14:textId="77777777" w:rsidR="00F879B3" w:rsidRDefault="00150752">
      <w:pPr>
        <w:keepNext/>
        <w:spacing w:before="40" w:after="60"/>
        <w:rPr>
          <w:rFonts w:hint="eastAsia"/>
        </w:rPr>
      </w:pPr>
      <w:r>
        <w:rPr>
          <w:b/>
          <w:color w:val="8A6A2C"/>
          <w:sz w:val="23"/>
        </w:rPr>
        <w:t xml:space="preserve">33. </w:t>
      </w:r>
      <w:r>
        <w:rPr>
          <w:b/>
          <w:color w:val="262421"/>
          <w:sz w:val="23"/>
        </w:rPr>
        <w:t>Who are the major people or groups in the story, and what does each one do?</w:t>
      </w:r>
    </w:p>
    <w:p w14:paraId="2556BB40" w14:textId="77777777" w:rsidR="00F879B3" w:rsidRDefault="00150752">
      <w:pPr>
        <w:spacing w:after="0" w:line="216" w:lineRule="auto"/>
        <w:rPr>
          <w:rFonts w:hint="eastAsia"/>
        </w:rPr>
      </w:pPr>
      <w:r>
        <w:rPr>
          <w:color w:val="C9BEA9"/>
          <w:sz w:val="20"/>
        </w:rPr>
        <w:t>____________________________________________________________</w:t>
      </w:r>
    </w:p>
    <w:p w14:paraId="0B5A40FF" w14:textId="77777777" w:rsidR="00F879B3" w:rsidRDefault="00150752">
      <w:pPr>
        <w:spacing w:after="0" w:line="216" w:lineRule="auto"/>
        <w:rPr>
          <w:rFonts w:hint="eastAsia"/>
        </w:rPr>
      </w:pPr>
      <w:r>
        <w:rPr>
          <w:color w:val="C9BEA9"/>
          <w:sz w:val="20"/>
        </w:rPr>
        <w:t>____________________________________________________________</w:t>
      </w:r>
    </w:p>
    <w:p w14:paraId="207C39B3" w14:textId="77777777" w:rsidR="00F879B3" w:rsidRDefault="00150752">
      <w:pPr>
        <w:spacing w:after="0" w:line="216" w:lineRule="auto"/>
        <w:rPr>
          <w:rFonts w:hint="eastAsia"/>
        </w:rPr>
      </w:pPr>
      <w:r>
        <w:rPr>
          <w:color w:val="C9BEA9"/>
          <w:sz w:val="20"/>
        </w:rPr>
        <w:t>____________________________________________________________</w:t>
      </w:r>
    </w:p>
    <w:p w14:paraId="58BE514E" w14:textId="77777777" w:rsidR="00F879B3" w:rsidRDefault="00150752">
      <w:pPr>
        <w:spacing w:after="0" w:line="216" w:lineRule="auto"/>
        <w:rPr>
          <w:rFonts w:hint="eastAsia"/>
        </w:rPr>
      </w:pPr>
      <w:r>
        <w:rPr>
          <w:color w:val="C9BEA9"/>
          <w:sz w:val="20"/>
        </w:rPr>
        <w:t>____________________________________________________________</w:t>
      </w:r>
    </w:p>
    <w:p w14:paraId="18420FE7" w14:textId="77777777" w:rsidR="00F879B3" w:rsidRDefault="00150752">
      <w:pPr>
        <w:keepNext/>
        <w:spacing w:before="40" w:after="60"/>
        <w:rPr>
          <w:rFonts w:hint="eastAsia"/>
        </w:rPr>
      </w:pPr>
      <w:r>
        <w:rPr>
          <w:b/>
          <w:color w:val="8A6A2C"/>
          <w:sz w:val="23"/>
        </w:rPr>
        <w:t xml:space="preserve">34. </w:t>
      </w:r>
      <w:r>
        <w:rPr>
          <w:b/>
          <w:color w:val="262421"/>
          <w:sz w:val="23"/>
        </w:rPr>
        <w:t>What reasons do the originally invited guests give for refusing to come?</w:t>
      </w:r>
    </w:p>
    <w:p w14:paraId="3968E058" w14:textId="77777777" w:rsidR="00F879B3" w:rsidRDefault="00150752">
      <w:pPr>
        <w:spacing w:after="0" w:line="216" w:lineRule="auto"/>
        <w:rPr>
          <w:rFonts w:hint="eastAsia"/>
        </w:rPr>
      </w:pPr>
      <w:r>
        <w:rPr>
          <w:color w:val="C9BEA9"/>
          <w:sz w:val="20"/>
        </w:rPr>
        <w:t>____________________________________________________________</w:t>
      </w:r>
    </w:p>
    <w:p w14:paraId="07735821" w14:textId="77777777" w:rsidR="00F879B3" w:rsidRDefault="00150752">
      <w:pPr>
        <w:spacing w:after="0" w:line="216" w:lineRule="auto"/>
        <w:rPr>
          <w:rFonts w:hint="eastAsia"/>
        </w:rPr>
      </w:pPr>
      <w:r>
        <w:rPr>
          <w:color w:val="C9BEA9"/>
          <w:sz w:val="20"/>
        </w:rPr>
        <w:t>____________________________________________________________</w:t>
      </w:r>
    </w:p>
    <w:p w14:paraId="6F089A64" w14:textId="77777777" w:rsidR="00F879B3" w:rsidRDefault="00150752">
      <w:pPr>
        <w:spacing w:after="0" w:line="216" w:lineRule="auto"/>
        <w:rPr>
          <w:rFonts w:hint="eastAsia"/>
        </w:rPr>
      </w:pPr>
      <w:r>
        <w:rPr>
          <w:color w:val="C9BEA9"/>
          <w:sz w:val="20"/>
        </w:rPr>
        <w:t>____________________________________________________________</w:t>
      </w:r>
    </w:p>
    <w:p w14:paraId="3817D535" w14:textId="77777777" w:rsidR="00F879B3" w:rsidRDefault="00150752">
      <w:pPr>
        <w:spacing w:after="0" w:line="216" w:lineRule="auto"/>
        <w:rPr>
          <w:rFonts w:hint="eastAsia"/>
        </w:rPr>
      </w:pPr>
      <w:r>
        <w:rPr>
          <w:color w:val="C9BEA9"/>
          <w:sz w:val="20"/>
        </w:rPr>
        <w:t>____________________________________________________________</w:t>
      </w:r>
    </w:p>
    <w:p w14:paraId="055B14DE" w14:textId="77777777" w:rsidR="00F879B3" w:rsidRDefault="00150752">
      <w:pPr>
        <w:keepNext/>
        <w:spacing w:before="40" w:after="60"/>
        <w:rPr>
          <w:rFonts w:hint="eastAsia"/>
        </w:rPr>
      </w:pPr>
      <w:r>
        <w:rPr>
          <w:b/>
          <w:color w:val="8A6A2C"/>
          <w:sz w:val="23"/>
        </w:rPr>
        <w:t xml:space="preserve">35. </w:t>
      </w:r>
      <w:r>
        <w:rPr>
          <w:b/>
          <w:color w:val="262421"/>
          <w:sz w:val="23"/>
        </w:rPr>
        <w:t>What does the master do after hearing their excuses?</w:t>
      </w:r>
    </w:p>
    <w:p w14:paraId="123C4E7C" w14:textId="77777777" w:rsidR="00F879B3" w:rsidRDefault="00150752">
      <w:pPr>
        <w:spacing w:after="0" w:line="216" w:lineRule="auto"/>
        <w:rPr>
          <w:rFonts w:hint="eastAsia"/>
        </w:rPr>
      </w:pPr>
      <w:r>
        <w:rPr>
          <w:color w:val="C9BEA9"/>
          <w:sz w:val="20"/>
        </w:rPr>
        <w:t>____________________________________________________________</w:t>
      </w:r>
    </w:p>
    <w:p w14:paraId="2E9BA99D" w14:textId="77777777" w:rsidR="00F879B3" w:rsidRDefault="00150752">
      <w:pPr>
        <w:spacing w:after="0" w:line="216" w:lineRule="auto"/>
        <w:rPr>
          <w:rFonts w:hint="eastAsia"/>
        </w:rPr>
      </w:pPr>
      <w:r>
        <w:rPr>
          <w:color w:val="C9BEA9"/>
          <w:sz w:val="20"/>
        </w:rPr>
        <w:t>____________________________________________________________</w:t>
      </w:r>
    </w:p>
    <w:p w14:paraId="24C6B937" w14:textId="77777777" w:rsidR="00F879B3" w:rsidRDefault="00150752">
      <w:pPr>
        <w:spacing w:after="0" w:line="216" w:lineRule="auto"/>
        <w:rPr>
          <w:rFonts w:hint="eastAsia"/>
        </w:rPr>
      </w:pPr>
      <w:r>
        <w:rPr>
          <w:color w:val="C9BEA9"/>
          <w:sz w:val="20"/>
        </w:rPr>
        <w:t>____________________________________________________________</w:t>
      </w:r>
    </w:p>
    <w:p w14:paraId="76BC29E6" w14:textId="77777777" w:rsidR="00F879B3" w:rsidRDefault="00150752">
      <w:pPr>
        <w:keepNext/>
        <w:spacing w:before="40" w:after="60"/>
        <w:rPr>
          <w:rFonts w:hint="eastAsia"/>
        </w:rPr>
      </w:pPr>
      <w:r>
        <w:rPr>
          <w:b/>
          <w:color w:val="8A6A2C"/>
          <w:sz w:val="23"/>
        </w:rPr>
        <w:t xml:space="preserve">36. </w:t>
      </w:r>
      <w:r>
        <w:rPr>
          <w:b/>
          <w:color w:val="262421"/>
          <w:sz w:val="23"/>
        </w:rPr>
        <w:t>What words or phrases seem to carry the emotional or theological weight of the story?</w:t>
      </w:r>
    </w:p>
    <w:p w14:paraId="2BA0623A" w14:textId="77777777" w:rsidR="00F879B3" w:rsidRDefault="00150752">
      <w:pPr>
        <w:spacing w:after="0" w:line="216" w:lineRule="auto"/>
        <w:rPr>
          <w:rFonts w:hint="eastAsia"/>
        </w:rPr>
      </w:pPr>
      <w:r>
        <w:rPr>
          <w:color w:val="C9BEA9"/>
          <w:sz w:val="20"/>
        </w:rPr>
        <w:t>____________________________________________________________</w:t>
      </w:r>
    </w:p>
    <w:p w14:paraId="42E526B5" w14:textId="77777777" w:rsidR="00F879B3" w:rsidRDefault="00150752">
      <w:pPr>
        <w:spacing w:after="0" w:line="216" w:lineRule="auto"/>
        <w:rPr>
          <w:rFonts w:hint="eastAsia"/>
        </w:rPr>
      </w:pPr>
      <w:r>
        <w:rPr>
          <w:color w:val="C9BEA9"/>
          <w:sz w:val="20"/>
        </w:rPr>
        <w:t>____________________________________________________________</w:t>
      </w:r>
    </w:p>
    <w:p w14:paraId="6C0ACD36" w14:textId="77777777" w:rsidR="00F879B3" w:rsidRDefault="00150752">
      <w:pPr>
        <w:spacing w:after="0" w:line="216" w:lineRule="auto"/>
        <w:rPr>
          <w:rFonts w:hint="eastAsia"/>
        </w:rPr>
      </w:pPr>
      <w:r>
        <w:rPr>
          <w:color w:val="C9BEA9"/>
          <w:sz w:val="20"/>
        </w:rPr>
        <w:t>____________________________________________________________</w:t>
      </w:r>
    </w:p>
    <w:tbl>
      <w:tblPr>
        <w:tblW w:w="0" w:type="auto"/>
        <w:jc w:val="center"/>
        <w:tblLayout w:type="fixed"/>
        <w:tblLook w:val="04A0" w:firstRow="1" w:lastRow="0" w:firstColumn="1" w:lastColumn="0" w:noHBand="0" w:noVBand="1"/>
      </w:tblPr>
      <w:tblGrid>
        <w:gridCol w:w="9792"/>
      </w:tblGrid>
      <w:tr w:rsidR="00F879B3" w14:paraId="77F840B8" w14:textId="77777777">
        <w:trPr>
          <w:jc w:val="center"/>
        </w:trPr>
        <w:tc>
          <w:tcPr>
            <w:tcW w:w="9792" w:type="dxa"/>
            <w:tcBorders>
              <w:left w:val="single" w:sz="18" w:space="0" w:color="A69B86"/>
            </w:tcBorders>
            <w:shd w:val="clear" w:color="auto" w:fill="F8F8F6"/>
            <w:tcMar>
              <w:top w:w="180" w:type="dxa"/>
              <w:left w:w="220" w:type="dxa"/>
              <w:bottom w:w="180" w:type="dxa"/>
              <w:right w:w="220" w:type="dxa"/>
            </w:tcMar>
            <w:vAlign w:val="center"/>
          </w:tcPr>
          <w:p w14:paraId="756F7A30" w14:textId="77777777" w:rsidR="00F879B3" w:rsidRDefault="00150752">
            <w:pPr>
              <w:spacing w:after="100"/>
              <w:rPr>
                <w:rFonts w:hint="eastAsia"/>
              </w:rPr>
            </w:pPr>
            <w:r>
              <w:rPr>
                <w:rFonts w:ascii="DejaVu Sans" w:hAnsi="DejaVu Sans"/>
                <w:b/>
                <w:color w:val="8A6A2C"/>
                <w:sz w:val="17"/>
              </w:rPr>
              <w:t>OBSERVATION CHECK</w:t>
            </w:r>
          </w:p>
          <w:p w14:paraId="50AF8117" w14:textId="77777777" w:rsidR="00F879B3" w:rsidRDefault="00150752">
            <w:pPr>
              <w:spacing w:after="0" w:line="252" w:lineRule="auto"/>
              <w:rPr>
                <w:rFonts w:hint="eastAsia"/>
              </w:rPr>
            </w:pPr>
            <w:r>
              <w:rPr>
                <w:b/>
                <w:color w:val="262421"/>
                <w:sz w:val="24"/>
              </w:rPr>
              <w:t>You should be able to describe the story accurately before you attempt to explain what it means.</w:t>
            </w:r>
          </w:p>
        </w:tc>
      </w:tr>
    </w:tbl>
    <w:p w14:paraId="09D7CC3B" w14:textId="77777777" w:rsidR="00F879B3" w:rsidRDefault="00F879B3">
      <w:pPr>
        <w:spacing w:after="20"/>
        <w:rPr>
          <w:rFonts w:hint="eastAsia"/>
        </w:rPr>
      </w:pPr>
    </w:p>
    <w:p w14:paraId="36C2B0CD" w14:textId="77777777" w:rsidR="00F879B3" w:rsidRDefault="00150752">
      <w:pPr>
        <w:rPr>
          <w:rFonts w:hint="eastAsia"/>
        </w:rPr>
      </w:pPr>
      <w:r>
        <w:br w:type="page"/>
      </w:r>
    </w:p>
    <w:p w14:paraId="6605793E" w14:textId="77777777" w:rsidR="00F879B3" w:rsidRDefault="00150752">
      <w:pPr>
        <w:spacing w:before="80" w:after="40"/>
        <w:rPr>
          <w:rFonts w:hint="eastAsia"/>
        </w:rPr>
      </w:pPr>
      <w:r>
        <w:rPr>
          <w:rFonts w:ascii="DejaVu Sans" w:hAnsi="DejaVu Sans"/>
          <w:b/>
          <w:color w:val="8A6A2C"/>
          <w:sz w:val="17"/>
        </w:rPr>
        <w:lastRenderedPageBreak/>
        <w:t>MOVEMENT TWO</w:t>
      </w:r>
    </w:p>
    <w:p w14:paraId="7B093861" w14:textId="77777777" w:rsidR="00F879B3" w:rsidRDefault="00150752">
      <w:pPr>
        <w:spacing w:before="120"/>
        <w:rPr>
          <w:rFonts w:hint="eastAsia"/>
        </w:rPr>
      </w:pPr>
      <w:r>
        <w:rPr>
          <w:b/>
          <w:color w:val="1B1B1B"/>
          <w:sz w:val="40"/>
        </w:rPr>
        <w:t>Understand the Setting</w:t>
      </w:r>
    </w:p>
    <w:p w14:paraId="2BC4E0EB" w14:textId="77777777" w:rsidR="00F879B3" w:rsidRDefault="00150752">
      <w:pPr>
        <w:spacing w:after="160" w:line="264" w:lineRule="auto"/>
        <w:rPr>
          <w:rFonts w:hint="eastAsia"/>
        </w:rPr>
      </w:pPr>
      <w:r>
        <w:rPr>
          <w:color w:val="262421"/>
        </w:rPr>
        <w:t>Now move beyond the story itself. The parable appears during a meal at a Pharisee's house. The surrounding conversation matters because Jesus is confronting assumptions about status, righteousness, hospitality, and who belongs at God's table.</w:t>
      </w:r>
    </w:p>
    <w:p w14:paraId="3AF55EA1" w14:textId="77777777" w:rsidR="00F879B3" w:rsidRDefault="00150752">
      <w:pPr>
        <w:keepNext/>
        <w:spacing w:before="40" w:after="60"/>
        <w:rPr>
          <w:rFonts w:hint="eastAsia"/>
        </w:rPr>
      </w:pPr>
      <w:r>
        <w:rPr>
          <w:b/>
          <w:color w:val="8A6A2C"/>
          <w:sz w:val="23"/>
        </w:rPr>
        <w:t xml:space="preserve">37. </w:t>
      </w:r>
      <w:r>
        <w:rPr>
          <w:b/>
          <w:color w:val="262421"/>
          <w:sz w:val="23"/>
        </w:rPr>
        <w:t>What does Luke 14:15 reveal about the assumption or expectation that prompts Jesus to tell this parable?</w:t>
      </w:r>
    </w:p>
    <w:p w14:paraId="723C165C" w14:textId="77777777" w:rsidR="00F879B3" w:rsidRDefault="00150752">
      <w:pPr>
        <w:spacing w:after="0" w:line="216" w:lineRule="auto"/>
        <w:rPr>
          <w:rFonts w:hint="eastAsia"/>
        </w:rPr>
      </w:pPr>
      <w:r>
        <w:rPr>
          <w:color w:val="C9BEA9"/>
          <w:sz w:val="20"/>
        </w:rPr>
        <w:t>____________________________________________________________</w:t>
      </w:r>
    </w:p>
    <w:p w14:paraId="0632B964" w14:textId="77777777" w:rsidR="00F879B3" w:rsidRDefault="00150752">
      <w:pPr>
        <w:spacing w:after="0" w:line="216" w:lineRule="auto"/>
        <w:rPr>
          <w:rFonts w:hint="eastAsia"/>
        </w:rPr>
      </w:pPr>
      <w:r>
        <w:rPr>
          <w:color w:val="C9BEA9"/>
          <w:sz w:val="20"/>
        </w:rPr>
        <w:t>____________________________________________________________</w:t>
      </w:r>
    </w:p>
    <w:p w14:paraId="62FEEF71" w14:textId="77777777" w:rsidR="00F879B3" w:rsidRDefault="00150752">
      <w:pPr>
        <w:spacing w:after="0" w:line="216" w:lineRule="auto"/>
        <w:rPr>
          <w:rFonts w:hint="eastAsia"/>
        </w:rPr>
      </w:pPr>
      <w:r>
        <w:rPr>
          <w:color w:val="C9BEA9"/>
          <w:sz w:val="20"/>
        </w:rPr>
        <w:t>____________________________________________________________</w:t>
      </w:r>
    </w:p>
    <w:p w14:paraId="6934B224" w14:textId="77777777" w:rsidR="00F879B3" w:rsidRDefault="00150752">
      <w:pPr>
        <w:keepNext/>
        <w:spacing w:before="40" w:after="60"/>
        <w:rPr>
          <w:rFonts w:hint="eastAsia"/>
        </w:rPr>
      </w:pPr>
      <w:r>
        <w:rPr>
          <w:b/>
          <w:color w:val="8A6A2C"/>
          <w:sz w:val="23"/>
        </w:rPr>
        <w:t xml:space="preserve">38. </w:t>
      </w:r>
      <w:r>
        <w:rPr>
          <w:b/>
          <w:color w:val="262421"/>
          <w:sz w:val="23"/>
        </w:rPr>
        <w:t>How do Luke 14:7-14 prepare the reader for the reversal that follows in the Great Supper?</w:t>
      </w:r>
    </w:p>
    <w:p w14:paraId="25A30518" w14:textId="77777777" w:rsidR="00F879B3" w:rsidRDefault="00150752">
      <w:pPr>
        <w:spacing w:after="0" w:line="216" w:lineRule="auto"/>
        <w:rPr>
          <w:rFonts w:hint="eastAsia"/>
        </w:rPr>
      </w:pPr>
      <w:r>
        <w:rPr>
          <w:color w:val="C9BEA9"/>
          <w:sz w:val="20"/>
        </w:rPr>
        <w:t>____________________________________________________________</w:t>
      </w:r>
    </w:p>
    <w:p w14:paraId="7A07206A" w14:textId="77777777" w:rsidR="00F879B3" w:rsidRDefault="00150752">
      <w:pPr>
        <w:spacing w:after="0" w:line="216" w:lineRule="auto"/>
        <w:rPr>
          <w:rFonts w:hint="eastAsia"/>
        </w:rPr>
      </w:pPr>
      <w:r>
        <w:rPr>
          <w:color w:val="C9BEA9"/>
          <w:sz w:val="20"/>
        </w:rPr>
        <w:t>____________________________________________________________</w:t>
      </w:r>
    </w:p>
    <w:p w14:paraId="7E737345" w14:textId="77777777" w:rsidR="00F879B3" w:rsidRDefault="00150752">
      <w:pPr>
        <w:spacing w:after="0" w:line="216" w:lineRule="auto"/>
        <w:rPr>
          <w:rFonts w:hint="eastAsia"/>
        </w:rPr>
      </w:pPr>
      <w:r>
        <w:rPr>
          <w:color w:val="C9BEA9"/>
          <w:sz w:val="20"/>
        </w:rPr>
        <w:t>____________________________________________________________</w:t>
      </w:r>
    </w:p>
    <w:p w14:paraId="2E1A2C82" w14:textId="77777777" w:rsidR="00F879B3" w:rsidRDefault="00150752">
      <w:pPr>
        <w:spacing w:after="0" w:line="216" w:lineRule="auto"/>
        <w:rPr>
          <w:rFonts w:hint="eastAsia"/>
        </w:rPr>
      </w:pPr>
      <w:r>
        <w:rPr>
          <w:color w:val="C9BEA9"/>
          <w:sz w:val="20"/>
        </w:rPr>
        <w:t>____________________________________________________________</w:t>
      </w:r>
    </w:p>
    <w:tbl>
      <w:tblPr>
        <w:tblW w:w="0" w:type="auto"/>
        <w:jc w:val="center"/>
        <w:tblLayout w:type="fixed"/>
        <w:tblLook w:val="04A0" w:firstRow="1" w:lastRow="0" w:firstColumn="1" w:lastColumn="0" w:noHBand="0" w:noVBand="1"/>
      </w:tblPr>
      <w:tblGrid>
        <w:gridCol w:w="9792"/>
      </w:tblGrid>
      <w:tr w:rsidR="00F879B3" w14:paraId="341EAB5D" w14:textId="77777777">
        <w:trPr>
          <w:jc w:val="center"/>
        </w:trPr>
        <w:tc>
          <w:tcPr>
            <w:tcW w:w="9792" w:type="dxa"/>
            <w:tcBorders>
              <w:left w:val="single" w:sz="18" w:space="0" w:color="B6924A"/>
            </w:tcBorders>
            <w:shd w:val="clear" w:color="auto" w:fill="F4EEE2"/>
            <w:tcMar>
              <w:top w:w="180" w:type="dxa"/>
              <w:left w:w="220" w:type="dxa"/>
              <w:bottom w:w="180" w:type="dxa"/>
              <w:right w:w="220" w:type="dxa"/>
            </w:tcMar>
            <w:vAlign w:val="center"/>
          </w:tcPr>
          <w:p w14:paraId="3D2A363E" w14:textId="77777777" w:rsidR="00F879B3" w:rsidRDefault="00150752">
            <w:pPr>
              <w:spacing w:after="100"/>
              <w:rPr>
                <w:rFonts w:hint="eastAsia"/>
              </w:rPr>
            </w:pPr>
            <w:r>
              <w:rPr>
                <w:rFonts w:ascii="DejaVu Sans" w:hAnsi="DejaVu Sans"/>
                <w:b/>
                <w:color w:val="8A6A2C"/>
                <w:sz w:val="17"/>
              </w:rPr>
              <w:t>HISTORICAL CONTEXT</w:t>
            </w:r>
          </w:p>
          <w:p w14:paraId="176FB926" w14:textId="77777777" w:rsidR="00F879B3" w:rsidRDefault="00150752">
            <w:pPr>
              <w:spacing w:after="0" w:line="252" w:lineRule="auto"/>
              <w:rPr>
                <w:rFonts w:hint="eastAsia"/>
              </w:rPr>
            </w:pPr>
            <w:r>
              <w:rPr>
                <w:b/>
                <w:color w:val="262421"/>
                <w:sz w:val="24"/>
              </w:rPr>
              <w:t>In the ancient banquet world, invitations carried social weight. Refusing when the meal was ready could communicate rejection of the host, not merely a scheduling conflict. Use background like this only when it clarifies the text rather than replacing it.</w:t>
            </w:r>
          </w:p>
        </w:tc>
      </w:tr>
    </w:tbl>
    <w:p w14:paraId="17A0F058" w14:textId="77777777" w:rsidR="00F879B3" w:rsidRDefault="00F879B3">
      <w:pPr>
        <w:spacing w:after="20"/>
        <w:rPr>
          <w:rFonts w:hint="eastAsia"/>
        </w:rPr>
      </w:pPr>
    </w:p>
    <w:p w14:paraId="1431267B" w14:textId="77777777" w:rsidR="00F879B3" w:rsidRDefault="00150752">
      <w:pPr>
        <w:keepNext/>
        <w:spacing w:before="40" w:after="60"/>
        <w:rPr>
          <w:rFonts w:hint="eastAsia"/>
        </w:rPr>
      </w:pPr>
      <w:r>
        <w:rPr>
          <w:b/>
          <w:color w:val="8A6A2C"/>
          <w:sz w:val="23"/>
        </w:rPr>
        <w:t xml:space="preserve">39. </w:t>
      </w:r>
      <w:r>
        <w:rPr>
          <w:b/>
          <w:color w:val="262421"/>
          <w:sz w:val="23"/>
        </w:rPr>
        <w:t>How does that banquet background sharpen the force of the invited guests' excuses?</w:t>
      </w:r>
    </w:p>
    <w:p w14:paraId="3C9DED3D" w14:textId="77777777" w:rsidR="00F879B3" w:rsidRDefault="00150752">
      <w:pPr>
        <w:spacing w:after="0" w:line="216" w:lineRule="auto"/>
        <w:rPr>
          <w:rFonts w:hint="eastAsia"/>
        </w:rPr>
      </w:pPr>
      <w:r>
        <w:rPr>
          <w:color w:val="C9BEA9"/>
          <w:sz w:val="20"/>
        </w:rPr>
        <w:t>____________________________________________________________</w:t>
      </w:r>
    </w:p>
    <w:p w14:paraId="11A30B9D" w14:textId="77777777" w:rsidR="00F879B3" w:rsidRDefault="00150752">
      <w:pPr>
        <w:spacing w:after="0" w:line="216" w:lineRule="auto"/>
        <w:rPr>
          <w:rFonts w:hint="eastAsia"/>
        </w:rPr>
      </w:pPr>
      <w:r>
        <w:rPr>
          <w:color w:val="C9BEA9"/>
          <w:sz w:val="20"/>
        </w:rPr>
        <w:t>____________________________________________________________</w:t>
      </w:r>
    </w:p>
    <w:p w14:paraId="37014055" w14:textId="77777777" w:rsidR="00F879B3" w:rsidRDefault="00150752">
      <w:pPr>
        <w:spacing w:after="0" w:line="216" w:lineRule="auto"/>
        <w:rPr>
          <w:rFonts w:hint="eastAsia"/>
        </w:rPr>
      </w:pPr>
      <w:r>
        <w:rPr>
          <w:color w:val="C9BEA9"/>
          <w:sz w:val="20"/>
        </w:rPr>
        <w:t>____________________________________________________________</w:t>
      </w:r>
    </w:p>
    <w:p w14:paraId="460DBC7E" w14:textId="77777777" w:rsidR="00F879B3" w:rsidRDefault="00150752">
      <w:pPr>
        <w:keepNext/>
        <w:spacing w:before="40" w:after="60"/>
        <w:rPr>
          <w:rFonts w:hint="eastAsia"/>
        </w:rPr>
      </w:pPr>
      <w:r>
        <w:rPr>
          <w:b/>
          <w:color w:val="8A6A2C"/>
          <w:sz w:val="23"/>
        </w:rPr>
        <w:t xml:space="preserve">40. </w:t>
      </w:r>
      <w:r>
        <w:rPr>
          <w:b/>
          <w:color w:val="262421"/>
          <w:sz w:val="23"/>
        </w:rPr>
        <w:t>What assumption about religious privilege or belonging appears to be challenged by the parable?</w:t>
      </w:r>
    </w:p>
    <w:p w14:paraId="18050FC8" w14:textId="77777777" w:rsidR="00F879B3" w:rsidRDefault="00150752">
      <w:pPr>
        <w:spacing w:after="0" w:line="216" w:lineRule="auto"/>
        <w:rPr>
          <w:rFonts w:hint="eastAsia"/>
        </w:rPr>
      </w:pPr>
      <w:r>
        <w:rPr>
          <w:color w:val="C9BEA9"/>
          <w:sz w:val="20"/>
        </w:rPr>
        <w:t>____________________________________________________________</w:t>
      </w:r>
    </w:p>
    <w:p w14:paraId="153B359D" w14:textId="77777777" w:rsidR="00F879B3" w:rsidRDefault="00150752">
      <w:pPr>
        <w:spacing w:after="0" w:line="216" w:lineRule="auto"/>
        <w:rPr>
          <w:rFonts w:hint="eastAsia"/>
        </w:rPr>
      </w:pPr>
      <w:r>
        <w:rPr>
          <w:color w:val="C9BEA9"/>
          <w:sz w:val="20"/>
        </w:rPr>
        <w:t>____________________________________________________________</w:t>
      </w:r>
    </w:p>
    <w:p w14:paraId="1B84863A" w14:textId="77777777" w:rsidR="00F879B3" w:rsidRDefault="00150752">
      <w:pPr>
        <w:spacing w:after="0" w:line="216" w:lineRule="auto"/>
        <w:rPr>
          <w:rFonts w:hint="eastAsia"/>
        </w:rPr>
      </w:pPr>
      <w:r>
        <w:rPr>
          <w:color w:val="C9BEA9"/>
          <w:sz w:val="20"/>
        </w:rPr>
        <w:t>____________________________________________________________</w:t>
      </w:r>
    </w:p>
    <w:p w14:paraId="461E2FC5" w14:textId="77777777" w:rsidR="00F879B3" w:rsidRDefault="00150752">
      <w:pPr>
        <w:rPr>
          <w:rFonts w:hint="eastAsia"/>
        </w:rPr>
      </w:pPr>
      <w:r>
        <w:br w:type="page"/>
      </w:r>
    </w:p>
    <w:p w14:paraId="0F1B6419" w14:textId="77777777" w:rsidR="00F879B3" w:rsidRDefault="00150752">
      <w:pPr>
        <w:spacing w:before="80" w:after="40"/>
        <w:rPr>
          <w:rFonts w:hint="eastAsia"/>
        </w:rPr>
      </w:pPr>
      <w:r>
        <w:rPr>
          <w:rFonts w:ascii="DejaVu Sans" w:hAnsi="DejaVu Sans"/>
          <w:b/>
          <w:color w:val="8A6A2C"/>
          <w:sz w:val="17"/>
        </w:rPr>
        <w:lastRenderedPageBreak/>
        <w:t>MOVEMENT THREE</w:t>
      </w:r>
    </w:p>
    <w:p w14:paraId="28DBCA28" w14:textId="77777777" w:rsidR="00F879B3" w:rsidRDefault="00150752">
      <w:pPr>
        <w:spacing w:before="120"/>
        <w:rPr>
          <w:rFonts w:hint="eastAsia"/>
        </w:rPr>
      </w:pPr>
      <w:r>
        <w:rPr>
          <w:b/>
          <w:color w:val="1B1B1B"/>
          <w:sz w:val="40"/>
        </w:rPr>
        <w:t>Interpret the Message</w:t>
      </w:r>
    </w:p>
    <w:p w14:paraId="12E7276B" w14:textId="77777777" w:rsidR="00F879B3" w:rsidRDefault="00150752">
      <w:pPr>
        <w:spacing w:after="160" w:line="264" w:lineRule="auto"/>
        <w:rPr>
          <w:rFonts w:hint="eastAsia"/>
        </w:rPr>
      </w:pPr>
      <w:r>
        <w:rPr>
          <w:color w:val="262421"/>
        </w:rPr>
        <w:t>Now identify the pressure point of the story. The central question is not simply whether excuses are bad. Ask what Jesus is exposing through the refusal of the first guests and the surprising inclusion of others.</w:t>
      </w:r>
    </w:p>
    <w:p w14:paraId="48DFE0E7" w14:textId="77777777" w:rsidR="00F879B3" w:rsidRDefault="00150752">
      <w:pPr>
        <w:keepNext/>
        <w:spacing w:before="40" w:after="60"/>
        <w:rPr>
          <w:rFonts w:hint="eastAsia"/>
        </w:rPr>
      </w:pPr>
      <w:r>
        <w:rPr>
          <w:b/>
          <w:color w:val="8A6A2C"/>
          <w:sz w:val="23"/>
        </w:rPr>
        <w:t xml:space="preserve">41. </w:t>
      </w:r>
      <w:r>
        <w:rPr>
          <w:b/>
          <w:color w:val="262421"/>
          <w:sz w:val="23"/>
        </w:rPr>
        <w:t>Where is the central tension or reversal in this parable?</w:t>
      </w:r>
    </w:p>
    <w:p w14:paraId="4FC3DE20" w14:textId="77777777" w:rsidR="00F879B3" w:rsidRDefault="00150752">
      <w:pPr>
        <w:spacing w:after="0" w:line="216" w:lineRule="auto"/>
        <w:rPr>
          <w:rFonts w:hint="eastAsia"/>
        </w:rPr>
      </w:pPr>
      <w:r>
        <w:rPr>
          <w:color w:val="C9BEA9"/>
          <w:sz w:val="20"/>
        </w:rPr>
        <w:t>____________________________________________________________</w:t>
      </w:r>
    </w:p>
    <w:p w14:paraId="282D5428" w14:textId="77777777" w:rsidR="00F879B3" w:rsidRDefault="00150752">
      <w:pPr>
        <w:spacing w:after="0" w:line="216" w:lineRule="auto"/>
        <w:rPr>
          <w:rFonts w:hint="eastAsia"/>
        </w:rPr>
      </w:pPr>
      <w:r>
        <w:rPr>
          <w:color w:val="C9BEA9"/>
          <w:sz w:val="20"/>
        </w:rPr>
        <w:t>____________________________________________________________</w:t>
      </w:r>
    </w:p>
    <w:p w14:paraId="6E0256E6" w14:textId="77777777" w:rsidR="00F879B3" w:rsidRDefault="00150752">
      <w:pPr>
        <w:spacing w:after="0" w:line="216" w:lineRule="auto"/>
        <w:rPr>
          <w:rFonts w:hint="eastAsia"/>
        </w:rPr>
      </w:pPr>
      <w:r>
        <w:rPr>
          <w:color w:val="C9BEA9"/>
          <w:sz w:val="20"/>
        </w:rPr>
        <w:t>____________________________________________________________</w:t>
      </w:r>
    </w:p>
    <w:p w14:paraId="6ACCA39F" w14:textId="77777777" w:rsidR="00F879B3" w:rsidRDefault="00150752">
      <w:pPr>
        <w:keepNext/>
        <w:spacing w:before="40" w:after="60"/>
        <w:rPr>
          <w:rFonts w:hint="eastAsia"/>
        </w:rPr>
      </w:pPr>
      <w:r>
        <w:rPr>
          <w:b/>
          <w:color w:val="8A6A2C"/>
          <w:sz w:val="23"/>
        </w:rPr>
        <w:t xml:space="preserve">42. </w:t>
      </w:r>
      <w:r>
        <w:rPr>
          <w:b/>
          <w:color w:val="262421"/>
          <w:sz w:val="23"/>
        </w:rPr>
        <w:t>What do the excuses reveal about the priorities of the originally invited guests?</w:t>
      </w:r>
    </w:p>
    <w:p w14:paraId="47AE0485" w14:textId="77777777" w:rsidR="00F879B3" w:rsidRDefault="00150752">
      <w:pPr>
        <w:spacing w:after="0" w:line="216" w:lineRule="auto"/>
        <w:rPr>
          <w:rFonts w:hint="eastAsia"/>
        </w:rPr>
      </w:pPr>
      <w:r>
        <w:rPr>
          <w:color w:val="C9BEA9"/>
          <w:sz w:val="20"/>
        </w:rPr>
        <w:t>____________________________________________________________</w:t>
      </w:r>
    </w:p>
    <w:p w14:paraId="79F04299" w14:textId="77777777" w:rsidR="00F879B3" w:rsidRDefault="00150752">
      <w:pPr>
        <w:spacing w:after="0" w:line="216" w:lineRule="auto"/>
        <w:rPr>
          <w:rFonts w:hint="eastAsia"/>
        </w:rPr>
      </w:pPr>
      <w:r>
        <w:rPr>
          <w:color w:val="C9BEA9"/>
          <w:sz w:val="20"/>
        </w:rPr>
        <w:t>____________________________________________________________</w:t>
      </w:r>
    </w:p>
    <w:p w14:paraId="1137D116" w14:textId="77777777" w:rsidR="00F879B3" w:rsidRDefault="00150752">
      <w:pPr>
        <w:spacing w:after="0" w:line="216" w:lineRule="auto"/>
        <w:rPr>
          <w:rFonts w:hint="eastAsia"/>
        </w:rPr>
      </w:pPr>
      <w:r>
        <w:rPr>
          <w:color w:val="C9BEA9"/>
          <w:sz w:val="20"/>
        </w:rPr>
        <w:t>____________________________________________________________</w:t>
      </w:r>
    </w:p>
    <w:p w14:paraId="255CE2E1" w14:textId="77777777" w:rsidR="00F879B3" w:rsidRDefault="00150752">
      <w:pPr>
        <w:keepNext/>
        <w:spacing w:before="40" w:after="60"/>
        <w:rPr>
          <w:rFonts w:hint="eastAsia"/>
        </w:rPr>
      </w:pPr>
      <w:r>
        <w:rPr>
          <w:b/>
          <w:color w:val="8A6A2C"/>
          <w:sz w:val="23"/>
        </w:rPr>
        <w:t xml:space="preserve">43. </w:t>
      </w:r>
      <w:r>
        <w:rPr>
          <w:b/>
          <w:color w:val="262421"/>
          <w:sz w:val="23"/>
        </w:rPr>
        <w:t>Why is the master's decision to invite the poor, maimed, halt, blind, and then those from the highways and hedges significant within the story?</w:t>
      </w:r>
    </w:p>
    <w:p w14:paraId="777899D1" w14:textId="77777777" w:rsidR="00F879B3" w:rsidRDefault="00150752">
      <w:pPr>
        <w:spacing w:after="0" w:line="216" w:lineRule="auto"/>
        <w:rPr>
          <w:rFonts w:hint="eastAsia"/>
        </w:rPr>
      </w:pPr>
      <w:r>
        <w:rPr>
          <w:color w:val="C9BEA9"/>
          <w:sz w:val="20"/>
        </w:rPr>
        <w:t>____________________________________________________________</w:t>
      </w:r>
    </w:p>
    <w:p w14:paraId="68B1DD16" w14:textId="77777777" w:rsidR="00F879B3" w:rsidRDefault="00150752">
      <w:pPr>
        <w:spacing w:after="0" w:line="216" w:lineRule="auto"/>
        <w:rPr>
          <w:rFonts w:hint="eastAsia"/>
        </w:rPr>
      </w:pPr>
      <w:r>
        <w:rPr>
          <w:color w:val="C9BEA9"/>
          <w:sz w:val="20"/>
        </w:rPr>
        <w:t>____________________________________________________________</w:t>
      </w:r>
    </w:p>
    <w:p w14:paraId="0A7B8011" w14:textId="77777777" w:rsidR="00F879B3" w:rsidRDefault="00150752">
      <w:pPr>
        <w:spacing w:after="0" w:line="216" w:lineRule="auto"/>
        <w:rPr>
          <w:rFonts w:hint="eastAsia"/>
        </w:rPr>
      </w:pPr>
      <w:r>
        <w:rPr>
          <w:color w:val="C9BEA9"/>
          <w:sz w:val="20"/>
        </w:rPr>
        <w:t>____________________________________________________________</w:t>
      </w:r>
    </w:p>
    <w:p w14:paraId="3EECD54E" w14:textId="77777777" w:rsidR="00F879B3" w:rsidRDefault="00150752">
      <w:pPr>
        <w:spacing w:after="0" w:line="216" w:lineRule="auto"/>
        <w:rPr>
          <w:rFonts w:hint="eastAsia"/>
        </w:rPr>
      </w:pPr>
      <w:r>
        <w:rPr>
          <w:color w:val="C9BEA9"/>
          <w:sz w:val="20"/>
        </w:rPr>
        <w:t>____________________________________________________________</w:t>
      </w:r>
    </w:p>
    <w:p w14:paraId="1EBFF5F8" w14:textId="77777777" w:rsidR="00F879B3" w:rsidRDefault="00150752">
      <w:pPr>
        <w:keepNext/>
        <w:spacing w:before="40" w:after="60"/>
        <w:rPr>
          <w:rFonts w:hint="eastAsia"/>
        </w:rPr>
      </w:pPr>
      <w:r>
        <w:rPr>
          <w:b/>
          <w:color w:val="8A6A2C"/>
          <w:sz w:val="23"/>
        </w:rPr>
        <w:t xml:space="preserve">44. </w:t>
      </w:r>
      <w:r>
        <w:rPr>
          <w:b/>
          <w:color w:val="262421"/>
          <w:sz w:val="23"/>
        </w:rPr>
        <w:t>State the contextual meaning of the parable in one or two sentences. What was Jesus communicating in this setting?</w:t>
      </w:r>
    </w:p>
    <w:p w14:paraId="454BDC66" w14:textId="77777777" w:rsidR="00F879B3" w:rsidRDefault="00150752">
      <w:pPr>
        <w:spacing w:after="0" w:line="216" w:lineRule="auto"/>
        <w:rPr>
          <w:rFonts w:hint="eastAsia"/>
        </w:rPr>
      </w:pPr>
      <w:r>
        <w:rPr>
          <w:color w:val="C9BEA9"/>
          <w:sz w:val="20"/>
        </w:rPr>
        <w:t>____________________________________________________________</w:t>
      </w:r>
    </w:p>
    <w:p w14:paraId="0A52FC77" w14:textId="77777777" w:rsidR="00F879B3" w:rsidRDefault="00150752">
      <w:pPr>
        <w:spacing w:after="0" w:line="216" w:lineRule="auto"/>
        <w:rPr>
          <w:rFonts w:hint="eastAsia"/>
        </w:rPr>
      </w:pPr>
      <w:r>
        <w:rPr>
          <w:color w:val="C9BEA9"/>
          <w:sz w:val="20"/>
        </w:rPr>
        <w:t>____________________________________________________________</w:t>
      </w:r>
    </w:p>
    <w:p w14:paraId="2CAC18AE" w14:textId="77777777" w:rsidR="00F879B3" w:rsidRDefault="00150752">
      <w:pPr>
        <w:spacing w:after="0" w:line="216" w:lineRule="auto"/>
        <w:rPr>
          <w:rFonts w:hint="eastAsia"/>
        </w:rPr>
      </w:pPr>
      <w:r>
        <w:rPr>
          <w:color w:val="C9BEA9"/>
          <w:sz w:val="20"/>
        </w:rPr>
        <w:t>____________________________________________________________</w:t>
      </w:r>
    </w:p>
    <w:p w14:paraId="613B8E92" w14:textId="77777777" w:rsidR="00F879B3" w:rsidRDefault="00150752">
      <w:pPr>
        <w:spacing w:after="0" w:line="216" w:lineRule="auto"/>
        <w:rPr>
          <w:rFonts w:hint="eastAsia"/>
        </w:rPr>
      </w:pPr>
      <w:r>
        <w:rPr>
          <w:color w:val="C9BEA9"/>
          <w:sz w:val="20"/>
        </w:rPr>
        <w:t>____________________________________________________________</w:t>
      </w:r>
    </w:p>
    <w:tbl>
      <w:tblPr>
        <w:tblW w:w="0" w:type="auto"/>
        <w:jc w:val="center"/>
        <w:tblLayout w:type="fixed"/>
        <w:tblLook w:val="04A0" w:firstRow="1" w:lastRow="0" w:firstColumn="1" w:lastColumn="0" w:noHBand="0" w:noVBand="1"/>
      </w:tblPr>
      <w:tblGrid>
        <w:gridCol w:w="9792"/>
      </w:tblGrid>
      <w:tr w:rsidR="00F879B3" w14:paraId="1D92A007" w14:textId="77777777">
        <w:trPr>
          <w:jc w:val="center"/>
        </w:trPr>
        <w:tc>
          <w:tcPr>
            <w:tcW w:w="9792" w:type="dxa"/>
            <w:tcBorders>
              <w:left w:val="single" w:sz="18" w:space="0" w:color="71806A"/>
            </w:tcBorders>
            <w:shd w:val="clear" w:color="auto" w:fill="F1F4F1"/>
            <w:tcMar>
              <w:top w:w="180" w:type="dxa"/>
              <w:left w:w="220" w:type="dxa"/>
              <w:bottom w:w="180" w:type="dxa"/>
              <w:right w:w="220" w:type="dxa"/>
            </w:tcMar>
            <w:vAlign w:val="center"/>
          </w:tcPr>
          <w:p w14:paraId="44D95C31" w14:textId="77777777" w:rsidR="00F879B3" w:rsidRDefault="00150752">
            <w:pPr>
              <w:spacing w:after="100"/>
              <w:rPr>
                <w:rFonts w:hint="eastAsia"/>
              </w:rPr>
            </w:pPr>
            <w:r>
              <w:rPr>
                <w:rFonts w:ascii="DejaVu Sans" w:hAnsi="DejaVu Sans"/>
                <w:b/>
                <w:color w:val="8A6A2C"/>
                <w:sz w:val="17"/>
              </w:rPr>
              <w:t>DO NOT RUSH</w:t>
            </w:r>
          </w:p>
          <w:p w14:paraId="61B2A5E1" w14:textId="77777777" w:rsidR="00F879B3" w:rsidRDefault="00150752">
            <w:pPr>
              <w:spacing w:after="0" w:line="252" w:lineRule="auto"/>
              <w:rPr>
                <w:rFonts w:hint="eastAsia"/>
              </w:rPr>
            </w:pPr>
            <w:r>
              <w:rPr>
                <w:b/>
                <w:color w:val="262421"/>
                <w:sz w:val="24"/>
              </w:rPr>
              <w:t>Your contextual meaning should explain the original setting before it speaks about your life today. If your answer begins with “This means I should...,” you have moved to application too soon.</w:t>
            </w:r>
          </w:p>
        </w:tc>
      </w:tr>
    </w:tbl>
    <w:p w14:paraId="1D11E69D" w14:textId="77777777" w:rsidR="00F879B3" w:rsidRDefault="00F879B3">
      <w:pPr>
        <w:spacing w:after="20"/>
        <w:rPr>
          <w:rFonts w:hint="eastAsia"/>
        </w:rPr>
      </w:pPr>
    </w:p>
    <w:p w14:paraId="52C8E61B" w14:textId="77777777" w:rsidR="00F879B3" w:rsidRDefault="00150752">
      <w:pPr>
        <w:keepNext/>
        <w:spacing w:before="40" w:after="60"/>
        <w:rPr>
          <w:rFonts w:hint="eastAsia"/>
        </w:rPr>
      </w:pPr>
      <w:r>
        <w:rPr>
          <w:b/>
          <w:color w:val="8A6A2C"/>
          <w:sz w:val="23"/>
        </w:rPr>
        <w:t xml:space="preserve">45. </w:t>
      </w:r>
      <w:r>
        <w:rPr>
          <w:b/>
          <w:color w:val="262421"/>
          <w:sz w:val="23"/>
        </w:rPr>
        <w:t>Now state the enduring Kingdom principle in one sentence.</w:t>
      </w:r>
    </w:p>
    <w:p w14:paraId="0030882F" w14:textId="77777777" w:rsidR="00F879B3" w:rsidRDefault="00150752">
      <w:pPr>
        <w:spacing w:after="0" w:line="216" w:lineRule="auto"/>
        <w:rPr>
          <w:rFonts w:hint="eastAsia"/>
        </w:rPr>
      </w:pPr>
      <w:r>
        <w:rPr>
          <w:color w:val="C9BEA9"/>
          <w:sz w:val="20"/>
        </w:rPr>
        <w:t>____________________________________________________________</w:t>
      </w:r>
    </w:p>
    <w:p w14:paraId="60E5158A" w14:textId="77777777" w:rsidR="00F879B3" w:rsidRDefault="00150752">
      <w:pPr>
        <w:spacing w:after="0" w:line="216" w:lineRule="auto"/>
        <w:rPr>
          <w:rFonts w:hint="eastAsia"/>
        </w:rPr>
      </w:pPr>
      <w:r>
        <w:rPr>
          <w:color w:val="C9BEA9"/>
          <w:sz w:val="20"/>
        </w:rPr>
        <w:t>____________________________________________________________</w:t>
      </w:r>
    </w:p>
    <w:p w14:paraId="4F783E41" w14:textId="77777777" w:rsidR="00F879B3" w:rsidRDefault="00150752">
      <w:pPr>
        <w:spacing w:after="0" w:line="216" w:lineRule="auto"/>
        <w:rPr>
          <w:rFonts w:hint="eastAsia"/>
        </w:rPr>
      </w:pPr>
      <w:r>
        <w:rPr>
          <w:color w:val="C9BEA9"/>
          <w:sz w:val="20"/>
        </w:rPr>
        <w:t>____________________________________________________________</w:t>
      </w:r>
    </w:p>
    <w:p w14:paraId="52F913C9" w14:textId="77777777" w:rsidR="00F879B3" w:rsidRDefault="00150752">
      <w:pPr>
        <w:rPr>
          <w:rFonts w:hint="eastAsia"/>
        </w:rPr>
      </w:pPr>
      <w:r>
        <w:br w:type="page"/>
      </w:r>
    </w:p>
    <w:p w14:paraId="3878ED7F" w14:textId="77777777" w:rsidR="00F879B3" w:rsidRDefault="00150752">
      <w:pPr>
        <w:spacing w:before="80" w:after="40"/>
        <w:rPr>
          <w:rFonts w:hint="eastAsia"/>
        </w:rPr>
      </w:pPr>
      <w:r>
        <w:rPr>
          <w:rFonts w:ascii="DejaVu Sans" w:hAnsi="DejaVu Sans"/>
          <w:b/>
          <w:color w:val="8A6A2C"/>
          <w:sz w:val="17"/>
        </w:rPr>
        <w:lastRenderedPageBreak/>
        <w:t>MOVEMENT FOUR</w:t>
      </w:r>
    </w:p>
    <w:p w14:paraId="123BF50F" w14:textId="77777777" w:rsidR="00F879B3" w:rsidRDefault="00150752">
      <w:pPr>
        <w:spacing w:before="120"/>
        <w:rPr>
          <w:rFonts w:hint="eastAsia"/>
        </w:rPr>
      </w:pPr>
      <w:r>
        <w:rPr>
          <w:b/>
          <w:color w:val="1B1B1B"/>
          <w:sz w:val="40"/>
        </w:rPr>
        <w:t>Connect Scripture Responsibly</w:t>
      </w:r>
    </w:p>
    <w:p w14:paraId="213504B6" w14:textId="77777777" w:rsidR="00F879B3" w:rsidRDefault="00150752">
      <w:pPr>
        <w:spacing w:after="160" w:line="264" w:lineRule="auto"/>
        <w:rPr>
          <w:rFonts w:hint="eastAsia"/>
        </w:rPr>
      </w:pPr>
      <w:r>
        <w:rPr>
          <w:color w:val="262421"/>
        </w:rPr>
        <w:t>A good cross-reference should clarify or confirm a truth already present in the parable. Read the following passages and record what each one contributes without forcing them to say more than they do.</w:t>
      </w:r>
    </w:p>
    <w:tbl>
      <w:tblPr>
        <w:tblW w:w="0" w:type="auto"/>
        <w:jc w:val="center"/>
        <w:tblBorders>
          <w:top w:val="single" w:sz="5" w:space="0" w:color="DED3C0"/>
          <w:left w:val="single" w:sz="5" w:space="0" w:color="DED3C0"/>
          <w:bottom w:val="single" w:sz="5" w:space="0" w:color="DED3C0"/>
          <w:right w:val="single" w:sz="5" w:space="0" w:color="DED3C0"/>
          <w:insideH w:val="single" w:sz="5" w:space="0" w:color="DED3C0"/>
          <w:insideV w:val="single" w:sz="5" w:space="0" w:color="DED3C0"/>
        </w:tblBorders>
        <w:tblLayout w:type="fixed"/>
        <w:tblLook w:val="04A0" w:firstRow="1" w:lastRow="0" w:firstColumn="1" w:lastColumn="0" w:noHBand="0" w:noVBand="1"/>
      </w:tblPr>
      <w:tblGrid>
        <w:gridCol w:w="2232"/>
        <w:gridCol w:w="7560"/>
      </w:tblGrid>
      <w:tr w:rsidR="00F879B3" w14:paraId="65E454A6" w14:textId="77777777">
        <w:trPr>
          <w:jc w:val="center"/>
        </w:trPr>
        <w:tc>
          <w:tcPr>
            <w:tcW w:w="2232" w:type="dxa"/>
            <w:shd w:val="clear" w:color="auto" w:fill="171717"/>
            <w:tcMar>
              <w:top w:w="125" w:type="dxa"/>
              <w:left w:w="100" w:type="dxa"/>
              <w:bottom w:w="125" w:type="dxa"/>
              <w:right w:w="100" w:type="dxa"/>
            </w:tcMar>
          </w:tcPr>
          <w:p w14:paraId="0A027FCE" w14:textId="77777777" w:rsidR="00F879B3" w:rsidRDefault="00150752">
            <w:pPr>
              <w:rPr>
                <w:rFonts w:hint="eastAsia"/>
              </w:rPr>
            </w:pPr>
            <w:r>
              <w:rPr>
                <w:rFonts w:ascii="DejaVu Sans" w:hAnsi="DejaVu Sans"/>
                <w:b/>
                <w:color w:val="B6924A"/>
                <w:sz w:val="15"/>
              </w:rPr>
              <w:t>ISAIAH 55:1-3</w:t>
            </w:r>
          </w:p>
        </w:tc>
        <w:tc>
          <w:tcPr>
            <w:tcW w:w="7560" w:type="dxa"/>
            <w:shd w:val="clear" w:color="auto" w:fill="F4EEE2"/>
            <w:tcMar>
              <w:top w:w="125" w:type="dxa"/>
              <w:left w:w="145" w:type="dxa"/>
              <w:bottom w:w="125" w:type="dxa"/>
              <w:right w:w="145" w:type="dxa"/>
            </w:tcMar>
          </w:tcPr>
          <w:p w14:paraId="1CEDB278" w14:textId="77777777" w:rsidR="00F879B3" w:rsidRDefault="00150752">
            <w:pPr>
              <w:spacing w:after="0" w:line="240" w:lineRule="auto"/>
              <w:rPr>
                <w:rFonts w:hint="eastAsia"/>
              </w:rPr>
            </w:pPr>
            <w:r>
              <w:rPr>
                <w:color w:val="262421"/>
                <w:sz w:val="19"/>
              </w:rPr>
              <w:t>What does this invitation reveal about the generosity and openness of God's call?</w:t>
            </w:r>
          </w:p>
        </w:tc>
      </w:tr>
      <w:tr w:rsidR="00F879B3" w14:paraId="38788CFD" w14:textId="77777777">
        <w:trPr>
          <w:jc w:val="center"/>
        </w:trPr>
        <w:tc>
          <w:tcPr>
            <w:tcW w:w="2232" w:type="dxa"/>
            <w:shd w:val="clear" w:color="auto" w:fill="171717"/>
            <w:tcMar>
              <w:top w:w="125" w:type="dxa"/>
              <w:left w:w="100" w:type="dxa"/>
              <w:bottom w:w="125" w:type="dxa"/>
              <w:right w:w="100" w:type="dxa"/>
            </w:tcMar>
          </w:tcPr>
          <w:p w14:paraId="039040D8" w14:textId="77777777" w:rsidR="00F879B3" w:rsidRDefault="00150752">
            <w:pPr>
              <w:rPr>
                <w:rFonts w:hint="eastAsia"/>
              </w:rPr>
            </w:pPr>
            <w:r>
              <w:rPr>
                <w:rFonts w:ascii="DejaVu Sans" w:hAnsi="DejaVu Sans"/>
                <w:b/>
                <w:color w:val="B6924A"/>
                <w:sz w:val="15"/>
              </w:rPr>
              <w:t>MATTHEW 22:1-14</w:t>
            </w:r>
          </w:p>
        </w:tc>
        <w:tc>
          <w:tcPr>
            <w:tcW w:w="7560" w:type="dxa"/>
            <w:shd w:val="clear" w:color="auto" w:fill="F8F8F6"/>
            <w:tcMar>
              <w:top w:w="125" w:type="dxa"/>
              <w:left w:w="145" w:type="dxa"/>
              <w:bottom w:w="125" w:type="dxa"/>
              <w:right w:w="145" w:type="dxa"/>
            </w:tcMar>
          </w:tcPr>
          <w:p w14:paraId="50145E75" w14:textId="77777777" w:rsidR="00F879B3" w:rsidRDefault="00150752">
            <w:pPr>
              <w:spacing w:after="0" w:line="240" w:lineRule="auto"/>
              <w:rPr>
                <w:rFonts w:hint="eastAsia"/>
              </w:rPr>
            </w:pPr>
            <w:r>
              <w:rPr>
                <w:color w:val="262421"/>
                <w:sz w:val="19"/>
              </w:rPr>
              <w:t>What similarities and differences help clarify the banquet imagery and the seriousness of response?</w:t>
            </w:r>
          </w:p>
        </w:tc>
      </w:tr>
      <w:tr w:rsidR="00F879B3" w14:paraId="681011E3" w14:textId="77777777">
        <w:trPr>
          <w:jc w:val="center"/>
        </w:trPr>
        <w:tc>
          <w:tcPr>
            <w:tcW w:w="2232" w:type="dxa"/>
            <w:shd w:val="clear" w:color="auto" w:fill="171717"/>
            <w:tcMar>
              <w:top w:w="125" w:type="dxa"/>
              <w:left w:w="100" w:type="dxa"/>
              <w:bottom w:w="125" w:type="dxa"/>
              <w:right w:w="100" w:type="dxa"/>
            </w:tcMar>
          </w:tcPr>
          <w:p w14:paraId="03C5A1A0" w14:textId="77777777" w:rsidR="00F879B3" w:rsidRDefault="00150752">
            <w:pPr>
              <w:rPr>
                <w:rFonts w:hint="eastAsia"/>
              </w:rPr>
            </w:pPr>
            <w:r>
              <w:rPr>
                <w:rFonts w:ascii="DejaVu Sans" w:hAnsi="DejaVu Sans"/>
                <w:b/>
                <w:color w:val="B6924A"/>
                <w:sz w:val="15"/>
              </w:rPr>
              <w:t>ROMANS 10:21</w:t>
            </w:r>
          </w:p>
        </w:tc>
        <w:tc>
          <w:tcPr>
            <w:tcW w:w="7560" w:type="dxa"/>
            <w:shd w:val="clear" w:color="auto" w:fill="F4EEE2"/>
            <w:tcMar>
              <w:top w:w="125" w:type="dxa"/>
              <w:left w:w="145" w:type="dxa"/>
              <w:bottom w:w="125" w:type="dxa"/>
              <w:right w:w="145" w:type="dxa"/>
            </w:tcMar>
          </w:tcPr>
          <w:p w14:paraId="4FD63730" w14:textId="77777777" w:rsidR="00F879B3" w:rsidRDefault="00150752">
            <w:pPr>
              <w:spacing w:after="0" w:line="240" w:lineRule="auto"/>
              <w:rPr>
                <w:rFonts w:hint="eastAsia"/>
              </w:rPr>
            </w:pPr>
            <w:r>
              <w:rPr>
                <w:color w:val="262421"/>
                <w:sz w:val="19"/>
              </w:rPr>
              <w:t>How does this passage help illuminate the theme of invitation resisted?</w:t>
            </w:r>
          </w:p>
        </w:tc>
      </w:tr>
    </w:tbl>
    <w:p w14:paraId="4B8B2F6B" w14:textId="77777777" w:rsidR="00F879B3" w:rsidRDefault="00F879B3">
      <w:pPr>
        <w:spacing w:after="40"/>
        <w:rPr>
          <w:rFonts w:hint="eastAsia"/>
        </w:rPr>
      </w:pPr>
    </w:p>
    <w:p w14:paraId="35A702AC" w14:textId="77777777" w:rsidR="00F879B3" w:rsidRDefault="00150752">
      <w:pPr>
        <w:keepNext/>
        <w:spacing w:before="40" w:after="60"/>
        <w:rPr>
          <w:rFonts w:hint="eastAsia"/>
        </w:rPr>
      </w:pPr>
      <w:r>
        <w:rPr>
          <w:b/>
          <w:color w:val="8A6A2C"/>
          <w:sz w:val="23"/>
        </w:rPr>
        <w:t xml:space="preserve">46. </w:t>
      </w:r>
      <w:r>
        <w:rPr>
          <w:b/>
          <w:color w:val="262421"/>
          <w:sz w:val="23"/>
        </w:rPr>
        <w:t>Which of these passages most directly strengthens your interpretation of Luke 14, and why?</w:t>
      </w:r>
    </w:p>
    <w:p w14:paraId="631E626A" w14:textId="77777777" w:rsidR="00F879B3" w:rsidRDefault="00150752">
      <w:pPr>
        <w:spacing w:after="0" w:line="216" w:lineRule="auto"/>
        <w:rPr>
          <w:rFonts w:hint="eastAsia"/>
        </w:rPr>
      </w:pPr>
      <w:r>
        <w:rPr>
          <w:color w:val="C9BEA9"/>
          <w:sz w:val="20"/>
        </w:rPr>
        <w:t>____________________________________________________________</w:t>
      </w:r>
    </w:p>
    <w:p w14:paraId="1FB265DC" w14:textId="77777777" w:rsidR="00F879B3" w:rsidRDefault="00150752">
      <w:pPr>
        <w:spacing w:after="0" w:line="216" w:lineRule="auto"/>
        <w:rPr>
          <w:rFonts w:hint="eastAsia"/>
        </w:rPr>
      </w:pPr>
      <w:r>
        <w:rPr>
          <w:color w:val="C9BEA9"/>
          <w:sz w:val="20"/>
        </w:rPr>
        <w:t>____________________________________________________________</w:t>
      </w:r>
    </w:p>
    <w:p w14:paraId="19FA6B3C" w14:textId="77777777" w:rsidR="00F879B3" w:rsidRDefault="00150752">
      <w:pPr>
        <w:spacing w:after="0" w:line="216" w:lineRule="auto"/>
        <w:rPr>
          <w:rFonts w:hint="eastAsia"/>
        </w:rPr>
      </w:pPr>
      <w:r>
        <w:rPr>
          <w:color w:val="C9BEA9"/>
          <w:sz w:val="20"/>
        </w:rPr>
        <w:t>____________________________________________________________</w:t>
      </w:r>
    </w:p>
    <w:p w14:paraId="36F0AD1F" w14:textId="77777777" w:rsidR="00F879B3" w:rsidRDefault="00150752">
      <w:pPr>
        <w:spacing w:after="0" w:line="216" w:lineRule="auto"/>
        <w:rPr>
          <w:rFonts w:hint="eastAsia"/>
        </w:rPr>
      </w:pPr>
      <w:r>
        <w:rPr>
          <w:color w:val="C9BEA9"/>
          <w:sz w:val="20"/>
        </w:rPr>
        <w:t>____________________________________________________________</w:t>
      </w:r>
    </w:p>
    <w:tbl>
      <w:tblPr>
        <w:tblW w:w="0" w:type="auto"/>
        <w:jc w:val="center"/>
        <w:tblLayout w:type="fixed"/>
        <w:tblLook w:val="04A0" w:firstRow="1" w:lastRow="0" w:firstColumn="1" w:lastColumn="0" w:noHBand="0" w:noVBand="1"/>
      </w:tblPr>
      <w:tblGrid>
        <w:gridCol w:w="9792"/>
      </w:tblGrid>
      <w:tr w:rsidR="00F879B3" w14:paraId="010D5B09" w14:textId="77777777">
        <w:trPr>
          <w:jc w:val="center"/>
        </w:trPr>
        <w:tc>
          <w:tcPr>
            <w:tcW w:w="9792" w:type="dxa"/>
            <w:tcBorders>
              <w:left w:val="single" w:sz="18" w:space="0" w:color="A69B86"/>
            </w:tcBorders>
            <w:shd w:val="clear" w:color="auto" w:fill="F8F8F6"/>
            <w:tcMar>
              <w:top w:w="180" w:type="dxa"/>
              <w:left w:w="220" w:type="dxa"/>
              <w:bottom w:w="180" w:type="dxa"/>
              <w:right w:w="220" w:type="dxa"/>
            </w:tcMar>
            <w:vAlign w:val="center"/>
          </w:tcPr>
          <w:p w14:paraId="4A2E4D50" w14:textId="77777777" w:rsidR="00F879B3" w:rsidRDefault="00150752">
            <w:pPr>
              <w:spacing w:after="100"/>
              <w:rPr>
                <w:rFonts w:hint="eastAsia"/>
              </w:rPr>
            </w:pPr>
            <w:r>
              <w:rPr>
                <w:rFonts w:ascii="DejaVu Sans" w:hAnsi="DejaVu Sans"/>
                <w:b/>
                <w:color w:val="8A6A2C"/>
                <w:sz w:val="17"/>
              </w:rPr>
              <w:t>CONNECTION CHECK</w:t>
            </w:r>
          </w:p>
          <w:p w14:paraId="6D58C1BD" w14:textId="77777777" w:rsidR="00F879B3" w:rsidRDefault="00150752">
            <w:pPr>
              <w:spacing w:after="0" w:line="252" w:lineRule="auto"/>
              <w:rPr>
                <w:rFonts w:hint="eastAsia"/>
              </w:rPr>
            </w:pPr>
            <w:r>
              <w:rPr>
                <w:b/>
                <w:color w:val="262421"/>
                <w:sz w:val="24"/>
              </w:rPr>
              <w:t>Do not use another verse to create a meaning Luke 14 cannot support on its own. Let cross-references confirm, sharpen, or broaden a truth already grounded in the passage.</w:t>
            </w:r>
          </w:p>
        </w:tc>
      </w:tr>
    </w:tbl>
    <w:p w14:paraId="786A26FB" w14:textId="77777777" w:rsidR="00F879B3" w:rsidRDefault="00F879B3">
      <w:pPr>
        <w:spacing w:after="20"/>
        <w:rPr>
          <w:rFonts w:hint="eastAsia"/>
        </w:rPr>
      </w:pPr>
    </w:p>
    <w:p w14:paraId="1B666CAA" w14:textId="77777777" w:rsidR="00F879B3" w:rsidRDefault="00150752">
      <w:pPr>
        <w:rPr>
          <w:rFonts w:hint="eastAsia"/>
        </w:rPr>
      </w:pPr>
      <w:r>
        <w:br w:type="page"/>
      </w:r>
    </w:p>
    <w:p w14:paraId="43636FFA" w14:textId="77777777" w:rsidR="00F879B3" w:rsidRDefault="00150752">
      <w:pPr>
        <w:spacing w:before="80" w:after="40"/>
        <w:rPr>
          <w:rFonts w:hint="eastAsia"/>
        </w:rPr>
      </w:pPr>
      <w:r>
        <w:rPr>
          <w:rFonts w:ascii="DejaVu Sans" w:hAnsi="DejaVu Sans"/>
          <w:b/>
          <w:color w:val="8A6A2C"/>
          <w:sz w:val="17"/>
        </w:rPr>
        <w:lastRenderedPageBreak/>
        <w:t>MOVEMENT FIVE</w:t>
      </w:r>
    </w:p>
    <w:p w14:paraId="58CBA8D4" w14:textId="77777777" w:rsidR="00F879B3" w:rsidRDefault="00150752">
      <w:pPr>
        <w:spacing w:before="120"/>
        <w:rPr>
          <w:rFonts w:hint="eastAsia"/>
        </w:rPr>
      </w:pPr>
      <w:r>
        <w:rPr>
          <w:b/>
          <w:color w:val="1B1B1B"/>
          <w:sz w:val="40"/>
        </w:rPr>
        <w:t>Apply Without Distorting</w:t>
      </w:r>
    </w:p>
    <w:p w14:paraId="1818B325" w14:textId="77777777" w:rsidR="00F879B3" w:rsidRDefault="00150752">
      <w:pPr>
        <w:spacing w:after="160" w:line="264" w:lineRule="auto"/>
        <w:rPr>
          <w:rFonts w:hint="eastAsia"/>
        </w:rPr>
      </w:pPr>
      <w:r>
        <w:rPr>
          <w:color w:val="262421"/>
        </w:rPr>
        <w:t>You are now ready to move from what Jesus meant in that setting to what the same Kingdom truth requires of believers today. Keep interpretation and application connected, but do not confuse them.</w:t>
      </w:r>
    </w:p>
    <w:p w14:paraId="069D5C06" w14:textId="77777777" w:rsidR="00F879B3" w:rsidRDefault="00150752">
      <w:pPr>
        <w:keepNext/>
        <w:spacing w:before="40" w:after="60"/>
        <w:rPr>
          <w:rFonts w:hint="eastAsia"/>
        </w:rPr>
      </w:pPr>
      <w:r>
        <w:rPr>
          <w:b/>
          <w:color w:val="8A6A2C"/>
          <w:sz w:val="23"/>
        </w:rPr>
        <w:t xml:space="preserve">47. </w:t>
      </w:r>
      <w:r>
        <w:rPr>
          <w:b/>
          <w:color w:val="262421"/>
          <w:sz w:val="23"/>
        </w:rPr>
        <w:t>What modern priorities can function like legitimate-sounding excuses that crowd out responsiveness to God?</w:t>
      </w:r>
    </w:p>
    <w:p w14:paraId="5DE013E4" w14:textId="77777777" w:rsidR="00F879B3" w:rsidRDefault="00150752">
      <w:pPr>
        <w:spacing w:after="0" w:line="216" w:lineRule="auto"/>
        <w:rPr>
          <w:rFonts w:hint="eastAsia"/>
        </w:rPr>
      </w:pPr>
      <w:r>
        <w:rPr>
          <w:color w:val="C9BEA9"/>
          <w:sz w:val="20"/>
        </w:rPr>
        <w:t>____________________________________________________________</w:t>
      </w:r>
    </w:p>
    <w:p w14:paraId="7867F721" w14:textId="77777777" w:rsidR="00F879B3" w:rsidRDefault="00150752">
      <w:pPr>
        <w:spacing w:after="0" w:line="216" w:lineRule="auto"/>
        <w:rPr>
          <w:rFonts w:hint="eastAsia"/>
        </w:rPr>
      </w:pPr>
      <w:r>
        <w:rPr>
          <w:color w:val="C9BEA9"/>
          <w:sz w:val="20"/>
        </w:rPr>
        <w:t>____________________________________________________________</w:t>
      </w:r>
    </w:p>
    <w:p w14:paraId="47809D02" w14:textId="77777777" w:rsidR="00F879B3" w:rsidRDefault="00150752">
      <w:pPr>
        <w:spacing w:after="0" w:line="216" w:lineRule="auto"/>
        <w:rPr>
          <w:rFonts w:hint="eastAsia"/>
        </w:rPr>
      </w:pPr>
      <w:r>
        <w:rPr>
          <w:color w:val="C9BEA9"/>
          <w:sz w:val="20"/>
        </w:rPr>
        <w:t>____________________________________________________________</w:t>
      </w:r>
    </w:p>
    <w:p w14:paraId="2C141E7C" w14:textId="77777777" w:rsidR="00F879B3" w:rsidRDefault="00150752">
      <w:pPr>
        <w:spacing w:after="0" w:line="216" w:lineRule="auto"/>
        <w:rPr>
          <w:rFonts w:hint="eastAsia"/>
        </w:rPr>
      </w:pPr>
      <w:r>
        <w:rPr>
          <w:color w:val="C9BEA9"/>
          <w:sz w:val="20"/>
        </w:rPr>
        <w:t>____________________________________________________________</w:t>
      </w:r>
    </w:p>
    <w:p w14:paraId="1AE23CD6" w14:textId="77777777" w:rsidR="00F879B3" w:rsidRDefault="00150752">
      <w:pPr>
        <w:keepNext/>
        <w:spacing w:before="40" w:after="60"/>
        <w:rPr>
          <w:rFonts w:hint="eastAsia"/>
        </w:rPr>
      </w:pPr>
      <w:r>
        <w:rPr>
          <w:b/>
          <w:color w:val="8A6A2C"/>
          <w:sz w:val="23"/>
        </w:rPr>
        <w:t xml:space="preserve">48. </w:t>
      </w:r>
      <w:r>
        <w:rPr>
          <w:b/>
          <w:color w:val="262421"/>
          <w:sz w:val="23"/>
        </w:rPr>
        <w:t>How does this parable challenge spiritual entitlement or the assumption that religious familiarity automatically equals faithful response?</w:t>
      </w:r>
    </w:p>
    <w:p w14:paraId="7444A3A6" w14:textId="77777777" w:rsidR="00F879B3" w:rsidRDefault="00150752">
      <w:pPr>
        <w:spacing w:after="0" w:line="216" w:lineRule="auto"/>
        <w:rPr>
          <w:rFonts w:hint="eastAsia"/>
        </w:rPr>
      </w:pPr>
      <w:r>
        <w:rPr>
          <w:color w:val="C9BEA9"/>
          <w:sz w:val="20"/>
        </w:rPr>
        <w:t>____________________________________________________________</w:t>
      </w:r>
    </w:p>
    <w:p w14:paraId="08470335" w14:textId="77777777" w:rsidR="00F879B3" w:rsidRDefault="00150752">
      <w:pPr>
        <w:spacing w:after="0" w:line="216" w:lineRule="auto"/>
        <w:rPr>
          <w:rFonts w:hint="eastAsia"/>
        </w:rPr>
      </w:pPr>
      <w:r>
        <w:rPr>
          <w:color w:val="C9BEA9"/>
          <w:sz w:val="20"/>
        </w:rPr>
        <w:t>____________________________________________________________</w:t>
      </w:r>
    </w:p>
    <w:p w14:paraId="2752AAF3" w14:textId="77777777" w:rsidR="00F879B3" w:rsidRDefault="00150752">
      <w:pPr>
        <w:spacing w:after="0" w:line="216" w:lineRule="auto"/>
        <w:rPr>
          <w:rFonts w:hint="eastAsia"/>
        </w:rPr>
      </w:pPr>
      <w:r>
        <w:rPr>
          <w:color w:val="C9BEA9"/>
          <w:sz w:val="20"/>
        </w:rPr>
        <w:t>____________________________________________________________</w:t>
      </w:r>
    </w:p>
    <w:p w14:paraId="2974E393" w14:textId="77777777" w:rsidR="00F879B3" w:rsidRDefault="00150752">
      <w:pPr>
        <w:spacing w:after="0" w:line="216" w:lineRule="auto"/>
        <w:rPr>
          <w:rFonts w:hint="eastAsia"/>
        </w:rPr>
      </w:pPr>
      <w:r>
        <w:rPr>
          <w:color w:val="C9BEA9"/>
          <w:sz w:val="20"/>
        </w:rPr>
        <w:t>____________________________________________________________</w:t>
      </w:r>
    </w:p>
    <w:p w14:paraId="044B5A32" w14:textId="77777777" w:rsidR="00F879B3" w:rsidRDefault="00150752">
      <w:pPr>
        <w:keepNext/>
        <w:spacing w:before="40" w:after="60"/>
        <w:rPr>
          <w:rFonts w:hint="eastAsia"/>
        </w:rPr>
      </w:pPr>
      <w:r>
        <w:rPr>
          <w:b/>
          <w:color w:val="8A6A2C"/>
          <w:sz w:val="23"/>
        </w:rPr>
        <w:t xml:space="preserve">49. </w:t>
      </w:r>
      <w:r>
        <w:rPr>
          <w:b/>
          <w:color w:val="262421"/>
          <w:sz w:val="23"/>
        </w:rPr>
        <w:t>Write one application that addresses the heart before behavior.</w:t>
      </w:r>
    </w:p>
    <w:p w14:paraId="59CFD0D5" w14:textId="77777777" w:rsidR="00F879B3" w:rsidRDefault="00150752">
      <w:pPr>
        <w:spacing w:after="0" w:line="216" w:lineRule="auto"/>
        <w:rPr>
          <w:rFonts w:hint="eastAsia"/>
        </w:rPr>
      </w:pPr>
      <w:r>
        <w:rPr>
          <w:color w:val="C9BEA9"/>
          <w:sz w:val="20"/>
        </w:rPr>
        <w:t>____________________________________________________________</w:t>
      </w:r>
    </w:p>
    <w:p w14:paraId="148B5CB7" w14:textId="77777777" w:rsidR="00F879B3" w:rsidRDefault="00150752">
      <w:pPr>
        <w:spacing w:after="0" w:line="216" w:lineRule="auto"/>
        <w:rPr>
          <w:rFonts w:hint="eastAsia"/>
        </w:rPr>
      </w:pPr>
      <w:r>
        <w:rPr>
          <w:color w:val="C9BEA9"/>
          <w:sz w:val="20"/>
        </w:rPr>
        <w:t>____________________________________________________________</w:t>
      </w:r>
    </w:p>
    <w:p w14:paraId="41708A15" w14:textId="77777777" w:rsidR="00F879B3" w:rsidRDefault="00150752">
      <w:pPr>
        <w:spacing w:after="0" w:line="216" w:lineRule="auto"/>
        <w:rPr>
          <w:rFonts w:hint="eastAsia"/>
        </w:rPr>
      </w:pPr>
      <w:r>
        <w:rPr>
          <w:color w:val="C9BEA9"/>
          <w:sz w:val="20"/>
        </w:rPr>
        <w:t>____________________________________________________________</w:t>
      </w:r>
    </w:p>
    <w:p w14:paraId="156E2AE9" w14:textId="77777777" w:rsidR="00F879B3" w:rsidRDefault="00150752">
      <w:pPr>
        <w:keepNext/>
        <w:spacing w:before="40" w:after="60"/>
        <w:rPr>
          <w:rFonts w:hint="eastAsia"/>
        </w:rPr>
      </w:pPr>
      <w:r>
        <w:rPr>
          <w:b/>
          <w:color w:val="8A6A2C"/>
          <w:sz w:val="23"/>
        </w:rPr>
        <w:t xml:space="preserve">50. </w:t>
      </w:r>
      <w:r>
        <w:rPr>
          <w:b/>
          <w:color w:val="262421"/>
          <w:sz w:val="23"/>
        </w:rPr>
        <w:t>Write one concrete action that grows naturally from the principle you identified.</w:t>
      </w:r>
    </w:p>
    <w:p w14:paraId="3E70F9F9" w14:textId="77777777" w:rsidR="00F879B3" w:rsidRDefault="00150752">
      <w:pPr>
        <w:spacing w:after="0" w:line="216" w:lineRule="auto"/>
        <w:rPr>
          <w:rFonts w:hint="eastAsia"/>
        </w:rPr>
      </w:pPr>
      <w:r>
        <w:rPr>
          <w:color w:val="C9BEA9"/>
          <w:sz w:val="20"/>
        </w:rPr>
        <w:t>____________________________________________________________</w:t>
      </w:r>
    </w:p>
    <w:p w14:paraId="0F328A52" w14:textId="77777777" w:rsidR="00F879B3" w:rsidRDefault="00150752">
      <w:pPr>
        <w:spacing w:after="0" w:line="216" w:lineRule="auto"/>
        <w:rPr>
          <w:rFonts w:hint="eastAsia"/>
        </w:rPr>
      </w:pPr>
      <w:r>
        <w:rPr>
          <w:color w:val="C9BEA9"/>
          <w:sz w:val="20"/>
        </w:rPr>
        <w:t>____________________________________________________________</w:t>
      </w:r>
    </w:p>
    <w:p w14:paraId="20F11C7F" w14:textId="77777777" w:rsidR="00F879B3" w:rsidRDefault="00150752">
      <w:pPr>
        <w:spacing w:after="0" w:line="216" w:lineRule="auto"/>
        <w:rPr>
          <w:rFonts w:hint="eastAsia"/>
        </w:rPr>
      </w:pPr>
      <w:r>
        <w:rPr>
          <w:color w:val="C9BEA9"/>
          <w:sz w:val="20"/>
        </w:rPr>
        <w:t>____________________________________________________________</w:t>
      </w:r>
    </w:p>
    <w:tbl>
      <w:tblPr>
        <w:tblW w:w="0" w:type="auto"/>
        <w:jc w:val="center"/>
        <w:tblLayout w:type="fixed"/>
        <w:tblLook w:val="04A0" w:firstRow="1" w:lastRow="0" w:firstColumn="1" w:lastColumn="0" w:noHBand="0" w:noVBand="1"/>
      </w:tblPr>
      <w:tblGrid>
        <w:gridCol w:w="9792"/>
      </w:tblGrid>
      <w:tr w:rsidR="00F879B3" w14:paraId="5654606D" w14:textId="77777777">
        <w:trPr>
          <w:jc w:val="center"/>
        </w:trPr>
        <w:tc>
          <w:tcPr>
            <w:tcW w:w="9792" w:type="dxa"/>
            <w:tcBorders>
              <w:left w:val="single" w:sz="18" w:space="0" w:color="B6924A"/>
            </w:tcBorders>
            <w:shd w:val="clear" w:color="auto" w:fill="171717"/>
            <w:tcMar>
              <w:top w:w="180" w:type="dxa"/>
              <w:left w:w="220" w:type="dxa"/>
              <w:bottom w:w="180" w:type="dxa"/>
              <w:right w:w="220" w:type="dxa"/>
            </w:tcMar>
            <w:vAlign w:val="center"/>
          </w:tcPr>
          <w:p w14:paraId="5CDEEA29" w14:textId="77777777" w:rsidR="00F879B3" w:rsidRDefault="00150752">
            <w:pPr>
              <w:spacing w:after="100"/>
              <w:rPr>
                <w:rFonts w:hint="eastAsia"/>
              </w:rPr>
            </w:pPr>
            <w:r>
              <w:rPr>
                <w:rFonts w:ascii="DejaVu Sans" w:hAnsi="DejaVu Sans"/>
                <w:b/>
                <w:color w:val="8A6A2C"/>
                <w:sz w:val="17"/>
              </w:rPr>
              <w:t>PERSONAL REFLECTION</w:t>
            </w:r>
          </w:p>
          <w:p w14:paraId="6EC9FF4F" w14:textId="77777777" w:rsidR="00F879B3" w:rsidRDefault="00150752">
            <w:pPr>
              <w:spacing w:after="0" w:line="252" w:lineRule="auto"/>
              <w:rPr>
                <w:rFonts w:hint="eastAsia"/>
              </w:rPr>
            </w:pPr>
            <w:r>
              <w:rPr>
                <w:b/>
                <w:color w:val="F7F1E7"/>
                <w:sz w:val="24"/>
              </w:rPr>
              <w:t>Where might God be inviting you to respond more fully - and what excuse are you most tempted to use?</w:t>
            </w:r>
          </w:p>
        </w:tc>
      </w:tr>
    </w:tbl>
    <w:p w14:paraId="7E0410A2" w14:textId="77777777" w:rsidR="00F879B3" w:rsidRDefault="00F879B3">
      <w:pPr>
        <w:spacing w:after="20"/>
        <w:rPr>
          <w:rFonts w:hint="eastAsia"/>
        </w:rPr>
      </w:pPr>
    </w:p>
    <w:tbl>
      <w:tblPr>
        <w:tblW w:w="0" w:type="auto"/>
        <w:jc w:val="center"/>
        <w:tblBorders>
          <w:top w:val="single" w:sz="4" w:space="0" w:color="E2D9C9"/>
          <w:left w:val="single" w:sz="4" w:space="0" w:color="E2D9C9"/>
          <w:bottom w:val="single" w:sz="4" w:space="0" w:color="E2D9C9"/>
          <w:right w:val="single" w:sz="4" w:space="0" w:color="E2D9C9"/>
        </w:tblBorders>
        <w:tblLayout w:type="fixed"/>
        <w:tblLook w:val="04A0" w:firstRow="1" w:lastRow="0" w:firstColumn="1" w:lastColumn="0" w:noHBand="0" w:noVBand="1"/>
      </w:tblPr>
      <w:tblGrid>
        <w:gridCol w:w="9792"/>
      </w:tblGrid>
      <w:tr w:rsidR="00F879B3" w14:paraId="107822B2" w14:textId="77777777">
        <w:trPr>
          <w:jc w:val="center"/>
        </w:trPr>
        <w:tc>
          <w:tcPr>
            <w:tcW w:w="9792" w:type="dxa"/>
            <w:shd w:val="clear" w:color="auto" w:fill="FCFBF8"/>
            <w:tcMar>
              <w:top w:w="120" w:type="dxa"/>
              <w:left w:w="160" w:type="dxa"/>
              <w:bottom w:w="120" w:type="dxa"/>
              <w:right w:w="160" w:type="dxa"/>
            </w:tcMar>
          </w:tcPr>
          <w:p w14:paraId="7CFF0B49" w14:textId="77777777" w:rsidR="00F879B3" w:rsidRDefault="00150752">
            <w:pPr>
              <w:spacing w:after="0"/>
              <w:rPr>
                <w:rFonts w:hint="eastAsia"/>
              </w:rPr>
            </w:pPr>
            <w:r>
              <w:rPr>
                <w:color w:val="C8BCA6"/>
                <w:sz w:val="18"/>
              </w:rPr>
              <w:t>________________________________________________________________________</w:t>
            </w:r>
          </w:p>
          <w:p w14:paraId="5F60FA36" w14:textId="77777777" w:rsidR="00F879B3" w:rsidRDefault="00150752">
            <w:pPr>
              <w:spacing w:after="0"/>
              <w:rPr>
                <w:rFonts w:hint="eastAsia"/>
              </w:rPr>
            </w:pPr>
            <w:r>
              <w:rPr>
                <w:color w:val="C8BCA6"/>
                <w:sz w:val="18"/>
              </w:rPr>
              <w:t>________________________________________________________________________</w:t>
            </w:r>
          </w:p>
          <w:p w14:paraId="266BCBDA" w14:textId="77777777" w:rsidR="00F879B3" w:rsidRDefault="00150752">
            <w:pPr>
              <w:spacing w:after="0"/>
              <w:rPr>
                <w:rFonts w:hint="eastAsia"/>
              </w:rPr>
            </w:pPr>
            <w:r>
              <w:rPr>
                <w:color w:val="C8BCA6"/>
                <w:sz w:val="18"/>
              </w:rPr>
              <w:t>________________________________________________________________________</w:t>
            </w:r>
          </w:p>
        </w:tc>
      </w:tr>
    </w:tbl>
    <w:p w14:paraId="6BD7B87D" w14:textId="77777777" w:rsidR="00F879B3" w:rsidRDefault="00F879B3">
      <w:pPr>
        <w:spacing w:after="20"/>
        <w:rPr>
          <w:rFonts w:hint="eastAsia"/>
        </w:rPr>
      </w:pPr>
    </w:p>
    <w:p w14:paraId="4DCD8B98" w14:textId="77777777" w:rsidR="00F879B3" w:rsidRDefault="00150752">
      <w:pPr>
        <w:rPr>
          <w:rFonts w:hint="eastAsia"/>
        </w:rPr>
      </w:pPr>
      <w:r>
        <w:br w:type="page"/>
      </w:r>
    </w:p>
    <w:p w14:paraId="61712D8B" w14:textId="77777777" w:rsidR="00F879B3" w:rsidRDefault="00150752">
      <w:pPr>
        <w:spacing w:before="80" w:after="40"/>
        <w:rPr>
          <w:rFonts w:hint="eastAsia"/>
        </w:rPr>
      </w:pPr>
      <w:r>
        <w:rPr>
          <w:rFonts w:ascii="DejaVu Sans" w:hAnsi="DejaVu Sans"/>
          <w:b/>
          <w:color w:val="8A6A2C"/>
          <w:sz w:val="17"/>
        </w:rPr>
        <w:lastRenderedPageBreak/>
        <w:t>FINAL REVIEW</w:t>
      </w:r>
    </w:p>
    <w:p w14:paraId="4DED19D8" w14:textId="77777777" w:rsidR="00F879B3" w:rsidRDefault="00150752">
      <w:pPr>
        <w:spacing w:before="120"/>
        <w:rPr>
          <w:rFonts w:hint="eastAsia"/>
        </w:rPr>
      </w:pPr>
      <w:r>
        <w:rPr>
          <w:b/>
          <w:color w:val="1B1B1B"/>
          <w:sz w:val="40"/>
        </w:rPr>
        <w:t>Can You Use the Method Without the Workbook?</w:t>
      </w:r>
    </w:p>
    <w:p w14:paraId="1C053FF9" w14:textId="77777777" w:rsidR="00F879B3" w:rsidRDefault="00150752">
      <w:pPr>
        <w:spacing w:after="160" w:line="264" w:lineRule="auto"/>
        <w:rPr>
          <w:rFonts w:hint="eastAsia"/>
        </w:rPr>
      </w:pPr>
      <w:r>
        <w:rPr>
          <w:color w:val="262421"/>
        </w:rPr>
        <w:t>You have now moved through the complete study process. Use this final checklist to evaluate your work. A responsible interpretation should be explainable, text-based, context-aware, and spiritually fruitful without depending on imaginative additions.</w:t>
      </w:r>
    </w:p>
    <w:tbl>
      <w:tblPr>
        <w:tblW w:w="0" w:type="auto"/>
        <w:jc w:val="center"/>
        <w:tblBorders>
          <w:top w:val="single" w:sz="5" w:space="0" w:color="DED3C0"/>
          <w:left w:val="single" w:sz="5" w:space="0" w:color="DED3C0"/>
          <w:bottom w:val="single" w:sz="5" w:space="0" w:color="DED3C0"/>
          <w:right w:val="single" w:sz="5" w:space="0" w:color="DED3C0"/>
          <w:insideH w:val="single" w:sz="5" w:space="0" w:color="DED3C0"/>
          <w:insideV w:val="single" w:sz="5" w:space="0" w:color="DED3C0"/>
        </w:tblBorders>
        <w:tblLayout w:type="fixed"/>
        <w:tblLook w:val="04A0" w:firstRow="1" w:lastRow="0" w:firstColumn="1" w:lastColumn="0" w:noHBand="0" w:noVBand="1"/>
      </w:tblPr>
      <w:tblGrid>
        <w:gridCol w:w="1944"/>
        <w:gridCol w:w="7848"/>
      </w:tblGrid>
      <w:tr w:rsidR="00F879B3" w14:paraId="27BAB20D" w14:textId="77777777">
        <w:trPr>
          <w:jc w:val="center"/>
        </w:trPr>
        <w:tc>
          <w:tcPr>
            <w:tcW w:w="1944" w:type="dxa"/>
            <w:shd w:val="clear" w:color="auto" w:fill="171717"/>
            <w:tcMar>
              <w:top w:w="120" w:type="dxa"/>
              <w:left w:w="90" w:type="dxa"/>
              <w:bottom w:w="120" w:type="dxa"/>
              <w:right w:w="90" w:type="dxa"/>
            </w:tcMar>
          </w:tcPr>
          <w:p w14:paraId="1073F865" w14:textId="77777777" w:rsidR="00F879B3" w:rsidRDefault="00150752">
            <w:pPr>
              <w:rPr>
                <w:rFonts w:hint="eastAsia"/>
              </w:rPr>
            </w:pPr>
            <w:r>
              <w:rPr>
                <w:rFonts w:ascii="DejaVu Sans" w:hAnsi="DejaVu Sans"/>
                <w:b/>
                <w:color w:val="B6924A"/>
                <w:sz w:val="15"/>
              </w:rPr>
              <w:t>OBSERVE</w:t>
            </w:r>
          </w:p>
        </w:tc>
        <w:tc>
          <w:tcPr>
            <w:tcW w:w="7848" w:type="dxa"/>
            <w:shd w:val="clear" w:color="auto" w:fill="F4EEE2"/>
            <w:tcMar>
              <w:top w:w="120" w:type="dxa"/>
              <w:left w:w="145" w:type="dxa"/>
              <w:bottom w:w="120" w:type="dxa"/>
              <w:right w:w="145" w:type="dxa"/>
            </w:tcMar>
          </w:tcPr>
          <w:p w14:paraId="4C0CF25D" w14:textId="77777777" w:rsidR="00F879B3" w:rsidRDefault="00150752">
            <w:pPr>
              <w:spacing w:after="0" w:line="240" w:lineRule="auto"/>
              <w:rPr>
                <w:rFonts w:hint="eastAsia"/>
              </w:rPr>
            </w:pPr>
            <w:r>
              <w:rPr>
                <w:color w:val="262421"/>
                <w:sz w:val="19"/>
              </w:rPr>
              <w:t>□  I can describe what the passage says before explaining what it means.</w:t>
            </w:r>
          </w:p>
        </w:tc>
      </w:tr>
      <w:tr w:rsidR="00F879B3" w14:paraId="40C52978" w14:textId="77777777">
        <w:trPr>
          <w:jc w:val="center"/>
        </w:trPr>
        <w:tc>
          <w:tcPr>
            <w:tcW w:w="1944" w:type="dxa"/>
            <w:shd w:val="clear" w:color="auto" w:fill="171717"/>
            <w:tcMar>
              <w:top w:w="120" w:type="dxa"/>
              <w:left w:w="90" w:type="dxa"/>
              <w:bottom w:w="120" w:type="dxa"/>
              <w:right w:w="90" w:type="dxa"/>
            </w:tcMar>
          </w:tcPr>
          <w:p w14:paraId="404D7583" w14:textId="77777777" w:rsidR="00F879B3" w:rsidRDefault="00150752">
            <w:pPr>
              <w:rPr>
                <w:rFonts w:hint="eastAsia"/>
              </w:rPr>
            </w:pPr>
            <w:r>
              <w:rPr>
                <w:rFonts w:ascii="DejaVu Sans" w:hAnsi="DejaVu Sans"/>
                <w:b/>
                <w:color w:val="B6924A"/>
                <w:sz w:val="15"/>
              </w:rPr>
              <w:t>UNDERSTAND</w:t>
            </w:r>
          </w:p>
        </w:tc>
        <w:tc>
          <w:tcPr>
            <w:tcW w:w="7848" w:type="dxa"/>
            <w:shd w:val="clear" w:color="auto" w:fill="F8F8F6"/>
            <w:tcMar>
              <w:top w:w="120" w:type="dxa"/>
              <w:left w:w="145" w:type="dxa"/>
              <w:bottom w:w="120" w:type="dxa"/>
              <w:right w:w="145" w:type="dxa"/>
            </w:tcMar>
          </w:tcPr>
          <w:p w14:paraId="76A205CB" w14:textId="77777777" w:rsidR="00F879B3" w:rsidRDefault="00150752">
            <w:pPr>
              <w:spacing w:after="0" w:line="240" w:lineRule="auto"/>
              <w:rPr>
                <w:rFonts w:hint="eastAsia"/>
              </w:rPr>
            </w:pPr>
            <w:r>
              <w:rPr>
                <w:color w:val="262421"/>
                <w:sz w:val="19"/>
              </w:rPr>
              <w:t>□  I can identify the audience, occasion, literary setting, and relevant historical background.</w:t>
            </w:r>
          </w:p>
        </w:tc>
      </w:tr>
      <w:tr w:rsidR="00F879B3" w14:paraId="66B33984" w14:textId="77777777">
        <w:trPr>
          <w:jc w:val="center"/>
        </w:trPr>
        <w:tc>
          <w:tcPr>
            <w:tcW w:w="1944" w:type="dxa"/>
            <w:shd w:val="clear" w:color="auto" w:fill="171717"/>
            <w:tcMar>
              <w:top w:w="120" w:type="dxa"/>
              <w:left w:w="90" w:type="dxa"/>
              <w:bottom w:w="120" w:type="dxa"/>
              <w:right w:w="90" w:type="dxa"/>
            </w:tcMar>
          </w:tcPr>
          <w:p w14:paraId="66D4A9A6" w14:textId="77777777" w:rsidR="00F879B3" w:rsidRDefault="00150752">
            <w:pPr>
              <w:rPr>
                <w:rFonts w:hint="eastAsia"/>
              </w:rPr>
            </w:pPr>
            <w:r>
              <w:rPr>
                <w:rFonts w:ascii="DejaVu Sans" w:hAnsi="DejaVu Sans"/>
                <w:b/>
                <w:color w:val="B6924A"/>
                <w:sz w:val="15"/>
              </w:rPr>
              <w:t>INTERPRET</w:t>
            </w:r>
          </w:p>
        </w:tc>
        <w:tc>
          <w:tcPr>
            <w:tcW w:w="7848" w:type="dxa"/>
            <w:shd w:val="clear" w:color="auto" w:fill="F4EEE2"/>
            <w:tcMar>
              <w:top w:w="120" w:type="dxa"/>
              <w:left w:w="145" w:type="dxa"/>
              <w:bottom w:w="120" w:type="dxa"/>
              <w:right w:w="145" w:type="dxa"/>
            </w:tcMar>
          </w:tcPr>
          <w:p w14:paraId="077D22F8" w14:textId="77777777" w:rsidR="00F879B3" w:rsidRDefault="00150752">
            <w:pPr>
              <w:spacing w:after="0" w:line="240" w:lineRule="auto"/>
              <w:rPr>
                <w:rFonts w:hint="eastAsia"/>
              </w:rPr>
            </w:pPr>
            <w:r>
              <w:rPr>
                <w:color w:val="262421"/>
                <w:sz w:val="19"/>
              </w:rPr>
              <w:t>□  I can state the central tension, contextual meaning, and enduring Kingdom principle.</w:t>
            </w:r>
          </w:p>
        </w:tc>
      </w:tr>
      <w:tr w:rsidR="00F879B3" w14:paraId="562D86B9" w14:textId="77777777">
        <w:trPr>
          <w:jc w:val="center"/>
        </w:trPr>
        <w:tc>
          <w:tcPr>
            <w:tcW w:w="1944" w:type="dxa"/>
            <w:shd w:val="clear" w:color="auto" w:fill="171717"/>
            <w:tcMar>
              <w:top w:w="120" w:type="dxa"/>
              <w:left w:w="90" w:type="dxa"/>
              <w:bottom w:w="120" w:type="dxa"/>
              <w:right w:w="90" w:type="dxa"/>
            </w:tcMar>
          </w:tcPr>
          <w:p w14:paraId="04B26A5A" w14:textId="77777777" w:rsidR="00F879B3" w:rsidRDefault="00150752">
            <w:pPr>
              <w:rPr>
                <w:rFonts w:hint="eastAsia"/>
              </w:rPr>
            </w:pPr>
            <w:r>
              <w:rPr>
                <w:rFonts w:ascii="DejaVu Sans" w:hAnsi="DejaVu Sans"/>
                <w:b/>
                <w:color w:val="B6924A"/>
                <w:sz w:val="15"/>
              </w:rPr>
              <w:t>CONNECT</w:t>
            </w:r>
          </w:p>
        </w:tc>
        <w:tc>
          <w:tcPr>
            <w:tcW w:w="7848" w:type="dxa"/>
            <w:shd w:val="clear" w:color="auto" w:fill="F8F8F6"/>
            <w:tcMar>
              <w:top w:w="120" w:type="dxa"/>
              <w:left w:w="145" w:type="dxa"/>
              <w:bottom w:w="120" w:type="dxa"/>
              <w:right w:w="145" w:type="dxa"/>
            </w:tcMar>
          </w:tcPr>
          <w:p w14:paraId="4BA6B9AA" w14:textId="77777777" w:rsidR="00F879B3" w:rsidRDefault="00150752">
            <w:pPr>
              <w:spacing w:after="0" w:line="240" w:lineRule="auto"/>
              <w:rPr>
                <w:rFonts w:hint="eastAsia"/>
              </w:rPr>
            </w:pPr>
            <w:r>
              <w:rPr>
                <w:color w:val="262421"/>
                <w:sz w:val="19"/>
              </w:rPr>
              <w:t>□  I can explain why my cross-references actually clarify the same truth.</w:t>
            </w:r>
          </w:p>
        </w:tc>
      </w:tr>
      <w:tr w:rsidR="00F879B3" w14:paraId="076F9986" w14:textId="77777777">
        <w:trPr>
          <w:jc w:val="center"/>
        </w:trPr>
        <w:tc>
          <w:tcPr>
            <w:tcW w:w="1944" w:type="dxa"/>
            <w:shd w:val="clear" w:color="auto" w:fill="171717"/>
            <w:tcMar>
              <w:top w:w="120" w:type="dxa"/>
              <w:left w:w="90" w:type="dxa"/>
              <w:bottom w:w="120" w:type="dxa"/>
              <w:right w:w="90" w:type="dxa"/>
            </w:tcMar>
          </w:tcPr>
          <w:p w14:paraId="2B964A7D" w14:textId="77777777" w:rsidR="00F879B3" w:rsidRDefault="00150752">
            <w:pPr>
              <w:rPr>
                <w:rFonts w:hint="eastAsia"/>
              </w:rPr>
            </w:pPr>
            <w:r>
              <w:rPr>
                <w:rFonts w:ascii="DejaVu Sans" w:hAnsi="DejaVu Sans"/>
                <w:b/>
                <w:color w:val="B6924A"/>
                <w:sz w:val="15"/>
              </w:rPr>
              <w:t>APPLY</w:t>
            </w:r>
          </w:p>
        </w:tc>
        <w:tc>
          <w:tcPr>
            <w:tcW w:w="7848" w:type="dxa"/>
            <w:shd w:val="clear" w:color="auto" w:fill="F4EEE2"/>
            <w:tcMar>
              <w:top w:w="120" w:type="dxa"/>
              <w:left w:w="145" w:type="dxa"/>
              <w:bottom w:w="120" w:type="dxa"/>
              <w:right w:w="145" w:type="dxa"/>
            </w:tcMar>
          </w:tcPr>
          <w:p w14:paraId="3FB46ABD" w14:textId="77777777" w:rsidR="00F879B3" w:rsidRDefault="00150752">
            <w:pPr>
              <w:spacing w:after="0" w:line="240" w:lineRule="auto"/>
              <w:rPr>
                <w:rFonts w:hint="eastAsia"/>
              </w:rPr>
            </w:pPr>
            <w:r>
              <w:rPr>
                <w:color w:val="262421"/>
                <w:sz w:val="19"/>
              </w:rPr>
              <w:t>□  I can distinguish the original meaning from the faithful response it calls for today.</w:t>
            </w:r>
          </w:p>
        </w:tc>
      </w:tr>
    </w:tbl>
    <w:p w14:paraId="5F615A62" w14:textId="77777777" w:rsidR="00F879B3" w:rsidRDefault="00F879B3">
      <w:pPr>
        <w:spacing w:after="40"/>
        <w:rPr>
          <w:rFonts w:hint="eastAsia"/>
        </w:rPr>
      </w:pPr>
    </w:p>
    <w:tbl>
      <w:tblPr>
        <w:tblW w:w="0" w:type="auto"/>
        <w:jc w:val="center"/>
        <w:tblLayout w:type="fixed"/>
        <w:tblLook w:val="04A0" w:firstRow="1" w:lastRow="0" w:firstColumn="1" w:lastColumn="0" w:noHBand="0" w:noVBand="1"/>
      </w:tblPr>
      <w:tblGrid>
        <w:gridCol w:w="9792"/>
      </w:tblGrid>
      <w:tr w:rsidR="00F879B3" w14:paraId="71CBB5E0" w14:textId="77777777">
        <w:trPr>
          <w:jc w:val="center"/>
        </w:trPr>
        <w:tc>
          <w:tcPr>
            <w:tcW w:w="9792" w:type="dxa"/>
            <w:tcBorders>
              <w:left w:val="single" w:sz="18" w:space="0" w:color="B6924A"/>
            </w:tcBorders>
            <w:shd w:val="clear" w:color="auto" w:fill="F4EEE2"/>
            <w:tcMar>
              <w:top w:w="180" w:type="dxa"/>
              <w:left w:w="220" w:type="dxa"/>
              <w:bottom w:w="180" w:type="dxa"/>
              <w:right w:w="220" w:type="dxa"/>
            </w:tcMar>
            <w:vAlign w:val="center"/>
          </w:tcPr>
          <w:p w14:paraId="34D53DFD" w14:textId="77777777" w:rsidR="00F879B3" w:rsidRDefault="00150752">
            <w:pPr>
              <w:spacing w:after="100"/>
              <w:rPr>
                <w:rFonts w:hint="eastAsia"/>
              </w:rPr>
            </w:pPr>
            <w:r>
              <w:rPr>
                <w:rFonts w:ascii="DejaVu Sans" w:hAnsi="DejaVu Sans"/>
                <w:b/>
                <w:color w:val="8A6A2C"/>
                <w:sz w:val="17"/>
              </w:rPr>
              <w:t>FOUNDATIONAL STUDY COMPLETE</w:t>
            </w:r>
          </w:p>
          <w:p w14:paraId="73B7EB53" w14:textId="77777777" w:rsidR="00F879B3" w:rsidRDefault="00150752">
            <w:pPr>
              <w:spacing w:after="0" w:line="252" w:lineRule="auto"/>
              <w:rPr>
                <w:rFonts w:hint="eastAsia"/>
              </w:rPr>
            </w:pPr>
            <w:r>
              <w:rPr>
                <w:b/>
                <w:color w:val="262421"/>
                <w:sz w:val="24"/>
              </w:rPr>
              <w:t>You are not expected to know everything about parables. You are expected to know how to slow down, ask responsible questions, and keep your conclusions accountable to Scripture. That is the beginning of mature Bible study.</w:t>
            </w:r>
          </w:p>
        </w:tc>
      </w:tr>
    </w:tbl>
    <w:p w14:paraId="2F0D53C7" w14:textId="77777777" w:rsidR="00F879B3" w:rsidRDefault="00F879B3">
      <w:pPr>
        <w:spacing w:after="20"/>
        <w:rPr>
          <w:rFonts w:hint="eastAsia"/>
        </w:rPr>
      </w:pPr>
    </w:p>
    <w:p w14:paraId="2D53C772" w14:textId="77777777" w:rsidR="00F879B3" w:rsidRDefault="00150752">
      <w:pPr>
        <w:spacing w:after="160" w:line="264" w:lineRule="auto"/>
        <w:rPr>
          <w:rFonts w:hint="eastAsia"/>
        </w:rPr>
      </w:pPr>
      <w:r>
        <w:rPr>
          <w:color w:val="262421"/>
        </w:rPr>
        <w:t>The next step is practice. In the lessons that follow, you will use this method with individual parables of Jesus. Some passages will confirm what you already know. Others may challenge interpretations you have heard for years. In every case, the goal remains the same: hear Jesus faithfully, understand His Kingdom clearly, and respond obediently.</w:t>
      </w:r>
    </w:p>
    <w:tbl>
      <w:tblPr>
        <w:tblW w:w="0" w:type="auto"/>
        <w:jc w:val="center"/>
        <w:tblLayout w:type="fixed"/>
        <w:tblLook w:val="04A0" w:firstRow="1" w:lastRow="0" w:firstColumn="1" w:lastColumn="0" w:noHBand="0" w:noVBand="1"/>
      </w:tblPr>
      <w:tblGrid>
        <w:gridCol w:w="9792"/>
      </w:tblGrid>
      <w:tr w:rsidR="00F879B3" w14:paraId="50480BA2" w14:textId="77777777">
        <w:trPr>
          <w:jc w:val="center"/>
        </w:trPr>
        <w:tc>
          <w:tcPr>
            <w:tcW w:w="9792" w:type="dxa"/>
            <w:tcBorders>
              <w:left w:val="single" w:sz="18" w:space="0" w:color="B6924A"/>
            </w:tcBorders>
            <w:shd w:val="clear" w:color="auto" w:fill="171717"/>
            <w:tcMar>
              <w:top w:w="180" w:type="dxa"/>
              <w:left w:w="220" w:type="dxa"/>
              <w:bottom w:w="180" w:type="dxa"/>
              <w:right w:w="220" w:type="dxa"/>
            </w:tcMar>
            <w:vAlign w:val="center"/>
          </w:tcPr>
          <w:p w14:paraId="02172534" w14:textId="77777777" w:rsidR="00F879B3" w:rsidRDefault="00150752">
            <w:pPr>
              <w:spacing w:after="100"/>
              <w:rPr>
                <w:rFonts w:hint="eastAsia"/>
              </w:rPr>
            </w:pPr>
            <w:r>
              <w:rPr>
                <w:rFonts w:ascii="DejaVu Sans" w:hAnsi="DejaVu Sans"/>
                <w:b/>
                <w:color w:val="8A6A2C"/>
                <w:sz w:val="17"/>
              </w:rPr>
              <w:t>THE HEALING ACADEMY</w:t>
            </w:r>
          </w:p>
          <w:p w14:paraId="4CFAE5A0" w14:textId="77777777" w:rsidR="00F879B3" w:rsidRDefault="00150752">
            <w:pPr>
              <w:spacing w:after="0" w:line="252" w:lineRule="auto"/>
              <w:rPr>
                <w:rFonts w:hint="eastAsia"/>
              </w:rPr>
            </w:pPr>
            <w:r>
              <w:rPr>
                <w:b/>
                <w:color w:val="F7F1E7"/>
                <w:sz w:val="24"/>
              </w:rPr>
              <w:t>Study carefully. Understand faithfully. Live truthfully.</w:t>
            </w:r>
          </w:p>
        </w:tc>
      </w:tr>
    </w:tbl>
    <w:p w14:paraId="76F334E4" w14:textId="77777777" w:rsidR="00F879B3" w:rsidRDefault="00F879B3">
      <w:pPr>
        <w:spacing w:after="20"/>
        <w:rPr>
          <w:rFonts w:hint="eastAsia"/>
        </w:rPr>
      </w:pPr>
    </w:p>
    <w:p w14:paraId="6B41165F" w14:textId="77777777" w:rsidR="00F879B3" w:rsidRDefault="00150752">
      <w:pPr>
        <w:spacing w:before="200" w:after="0"/>
        <w:jc w:val="center"/>
        <w:rPr>
          <w:rFonts w:hint="eastAsia"/>
        </w:rPr>
      </w:pPr>
      <w:r>
        <w:rPr>
          <w:rFonts w:ascii="DejaVu Sans" w:hAnsi="DejaVu Sans"/>
          <w:b/>
          <w:color w:val="8A6A2C"/>
          <w:sz w:val="17"/>
        </w:rPr>
        <w:t>NEXT STUDY  •  THE WHEAT AND THE TARES</w:t>
      </w:r>
    </w:p>
    <w:sectPr w:rsidR="00F879B3" w:rsidSect="00034616">
      <w:headerReference w:type="default" r:id="rId15"/>
      <w:pgSz w:w="12240" w:h="15840"/>
      <w:pgMar w:top="936" w:right="1080" w:bottom="936" w:left="1080" w:header="360" w:footer="40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44E6BA" w14:textId="77777777" w:rsidR="00150752" w:rsidRDefault="00150752">
      <w:pPr>
        <w:spacing w:after="0" w:line="240" w:lineRule="auto"/>
        <w:rPr>
          <w:rFonts w:hint="eastAsia"/>
        </w:rPr>
      </w:pPr>
      <w:r>
        <w:separator/>
      </w:r>
    </w:p>
  </w:endnote>
  <w:endnote w:type="continuationSeparator" w:id="0">
    <w:p w14:paraId="3C63495B" w14:textId="77777777" w:rsidR="00150752" w:rsidRDefault="00150752">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EB Garamond">
    <w:charset w:val="00"/>
    <w:family w:val="auto"/>
    <w:pitch w:val="variable"/>
    <w:sig w:usb0="E00002FF" w:usb1="0200041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DejaVu Sans">
    <w:panose1 w:val="020B0603030804020204"/>
    <w:charset w:val="00"/>
    <w:family w:val="swiss"/>
    <w:pitch w:val="variable"/>
    <w:sig w:usb0="E7002EFF" w:usb1="D200FDFF" w:usb2="0A24602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50A627" w14:textId="77777777" w:rsidR="00F879B3" w:rsidRDefault="00150752">
    <w:pPr>
      <w:pStyle w:val="Footer"/>
      <w:jc w:val="center"/>
      <w:rPr>
        <w:rFonts w:hint="eastAsia"/>
      </w:rPr>
    </w:pPr>
    <w:r>
      <w:rPr>
        <w:rFonts w:ascii="DejaVu Sans" w:hAnsi="DejaVu Sans"/>
        <w:smallCaps/>
        <w:color w:val="8C867D"/>
        <w:sz w:val="14"/>
      </w:rPr>
      <w:t xml:space="preserve">THE HEALING </w:t>
    </w:r>
    <w:proofErr w:type="gramStart"/>
    <w:r>
      <w:rPr>
        <w:rFonts w:ascii="DejaVu Sans" w:hAnsi="DejaVu Sans"/>
        <w:smallCaps/>
        <w:color w:val="8C867D"/>
        <w:sz w:val="14"/>
      </w:rPr>
      <w:t>ACADEMY  •</w:t>
    </w:r>
    <w:proofErr w:type="gramEnd"/>
    <w:r>
      <w:rPr>
        <w:rFonts w:ascii="DejaVu Sans" w:hAnsi="DejaVu Sans"/>
        <w:smallCaps/>
        <w:color w:val="8C867D"/>
        <w:sz w:val="14"/>
      </w:rPr>
      <w:t xml:space="preserve">  THE PARABLES OF JESUS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D84497" w14:textId="77777777" w:rsidR="00150752" w:rsidRDefault="00150752">
      <w:pPr>
        <w:spacing w:after="0" w:line="240" w:lineRule="auto"/>
        <w:rPr>
          <w:rFonts w:hint="eastAsia"/>
        </w:rPr>
      </w:pPr>
      <w:r>
        <w:separator/>
      </w:r>
    </w:p>
  </w:footnote>
  <w:footnote w:type="continuationSeparator" w:id="0">
    <w:p w14:paraId="75E7F231" w14:textId="77777777" w:rsidR="00150752" w:rsidRDefault="00150752">
      <w:pPr>
        <w:spacing w:after="0" w:line="240" w:lineRule="auto"/>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5D103" w14:textId="77777777" w:rsidR="00F879B3" w:rsidRDefault="00150752">
    <w:pPr>
      <w:pStyle w:val="Header"/>
      <w:jc w:val="right"/>
      <w:rPr>
        <w:rFonts w:hint="eastAsia"/>
      </w:rPr>
    </w:pPr>
    <w:r>
      <w:rPr>
        <w:rFonts w:ascii="DejaVu Sans" w:hAnsi="DejaVu Sans"/>
        <w:smallCaps/>
        <w:color w:val="9A8A70"/>
        <w:sz w:val="14"/>
      </w:rPr>
      <w:t xml:space="preserve">FOUNDATIONAL </w:t>
    </w:r>
    <w:proofErr w:type="gramStart"/>
    <w:r>
      <w:rPr>
        <w:rFonts w:ascii="DejaVu Sans" w:hAnsi="DejaVu Sans"/>
        <w:smallCaps/>
        <w:color w:val="9A8A70"/>
        <w:sz w:val="14"/>
      </w:rPr>
      <w:t>STUDY  |</w:t>
    </w:r>
    <w:proofErr w:type="gramEnd"/>
    <w:r>
      <w:rPr>
        <w:rFonts w:ascii="DejaVu Sans" w:hAnsi="DejaVu Sans"/>
        <w:smallCaps/>
        <w:color w:val="9A8A70"/>
        <w:sz w:val="14"/>
      </w:rPr>
      <w:t xml:space="preserve">  SECTION ONE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11DA30" w14:textId="77777777" w:rsidR="00F879B3" w:rsidRDefault="00150752">
    <w:pPr>
      <w:pStyle w:val="Header"/>
      <w:jc w:val="right"/>
      <w:rPr>
        <w:rFonts w:hint="eastAsia"/>
      </w:rPr>
    </w:pPr>
    <w:r>
      <w:rPr>
        <w:rFonts w:ascii="DejaVu Sans" w:hAnsi="DejaVu Sans"/>
        <w:color w:val="9A8666"/>
        <w:sz w:val="15"/>
      </w:rPr>
      <w:t xml:space="preserve">FOUNDATIONAL </w:t>
    </w:r>
    <w:proofErr w:type="gramStart"/>
    <w:r>
      <w:rPr>
        <w:rFonts w:ascii="DejaVu Sans" w:hAnsi="DejaVu Sans"/>
        <w:color w:val="9A8666"/>
        <w:sz w:val="15"/>
      </w:rPr>
      <w:t>STUDY  |</w:t>
    </w:r>
    <w:proofErr w:type="gramEnd"/>
    <w:r>
      <w:rPr>
        <w:rFonts w:ascii="DejaVu Sans" w:hAnsi="DejaVu Sans"/>
        <w:color w:val="9A8666"/>
        <w:sz w:val="15"/>
      </w:rPr>
      <w:t xml:space="preserve">  SECTION TWO</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928077" w14:textId="77777777" w:rsidR="00F879B3" w:rsidRDefault="00150752">
    <w:pPr>
      <w:pStyle w:val="Header"/>
      <w:jc w:val="right"/>
      <w:rPr>
        <w:rFonts w:hint="eastAsia"/>
      </w:rPr>
    </w:pPr>
    <w:r>
      <w:rPr>
        <w:rFonts w:ascii="DejaVu Sans" w:hAnsi="DejaVu Sans"/>
        <w:color w:val="9A8666"/>
        <w:sz w:val="15"/>
      </w:rPr>
      <w:t xml:space="preserve">FOUNDATIONAL </w:t>
    </w:r>
    <w:proofErr w:type="gramStart"/>
    <w:r>
      <w:rPr>
        <w:rFonts w:ascii="DejaVu Sans" w:hAnsi="DejaVu Sans"/>
        <w:color w:val="9A8666"/>
        <w:sz w:val="15"/>
      </w:rPr>
      <w:t>STUDY  |</w:t>
    </w:r>
    <w:proofErr w:type="gramEnd"/>
    <w:r>
      <w:rPr>
        <w:rFonts w:ascii="DejaVu Sans" w:hAnsi="DejaVu Sans"/>
        <w:color w:val="9A8666"/>
        <w:sz w:val="15"/>
      </w:rPr>
      <w:t xml:space="preserve">  SECTION THREE</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579507" w14:textId="77777777" w:rsidR="00F879B3" w:rsidRDefault="00150752">
    <w:pPr>
      <w:pStyle w:val="Header"/>
      <w:jc w:val="right"/>
      <w:rPr>
        <w:rFonts w:hint="eastAsia"/>
      </w:rPr>
    </w:pPr>
    <w:r>
      <w:rPr>
        <w:rFonts w:ascii="DejaVu Sans" w:hAnsi="DejaVu Sans"/>
        <w:color w:val="9A8666"/>
        <w:sz w:val="15"/>
      </w:rPr>
      <w:t xml:space="preserve">FOUNDATIONAL </w:t>
    </w:r>
    <w:proofErr w:type="gramStart"/>
    <w:r>
      <w:rPr>
        <w:rFonts w:ascii="DejaVu Sans" w:hAnsi="DejaVu Sans"/>
        <w:color w:val="9A8666"/>
        <w:sz w:val="15"/>
      </w:rPr>
      <w:t>STUDY  |</w:t>
    </w:r>
    <w:proofErr w:type="gramEnd"/>
    <w:r>
      <w:rPr>
        <w:rFonts w:ascii="DejaVu Sans" w:hAnsi="DejaVu Sans"/>
        <w:color w:val="9A8666"/>
        <w:sz w:val="15"/>
      </w:rPr>
      <w:t xml:space="preserve">  SECTION FOUR</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FF761C" w14:textId="77777777" w:rsidR="00F879B3" w:rsidRDefault="00150752">
    <w:pPr>
      <w:pStyle w:val="Header"/>
      <w:jc w:val="right"/>
      <w:rPr>
        <w:rFonts w:hint="eastAsia"/>
      </w:rPr>
    </w:pPr>
    <w:r>
      <w:rPr>
        <w:rFonts w:ascii="DejaVu Sans" w:hAnsi="DejaVu Sans"/>
        <w:color w:val="9A8666"/>
        <w:sz w:val="15"/>
      </w:rPr>
      <w:t xml:space="preserve">FOUNDATIONAL </w:t>
    </w:r>
    <w:proofErr w:type="gramStart"/>
    <w:r>
      <w:rPr>
        <w:rFonts w:ascii="DejaVu Sans" w:hAnsi="DejaVu Sans"/>
        <w:color w:val="9A8666"/>
        <w:sz w:val="15"/>
      </w:rPr>
      <w:t>STUDY  |</w:t>
    </w:r>
    <w:proofErr w:type="gramEnd"/>
    <w:r>
      <w:rPr>
        <w:rFonts w:ascii="DejaVu Sans" w:hAnsi="DejaVu Sans"/>
        <w:color w:val="9A8666"/>
        <w:sz w:val="15"/>
      </w:rPr>
      <w:t xml:space="preserve">  SECTION FIVE</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381D26" w14:textId="77777777" w:rsidR="00F879B3" w:rsidRDefault="00150752">
    <w:pPr>
      <w:pStyle w:val="Header"/>
      <w:jc w:val="right"/>
      <w:rPr>
        <w:rFonts w:hint="eastAsia"/>
      </w:rPr>
    </w:pPr>
    <w:r>
      <w:rPr>
        <w:rFonts w:ascii="DejaVu Sans" w:hAnsi="DejaVu Sans"/>
        <w:color w:val="9A8666"/>
        <w:sz w:val="15"/>
      </w:rPr>
      <w:t xml:space="preserve">FOUNDATIONAL </w:t>
    </w:r>
    <w:proofErr w:type="gramStart"/>
    <w:r>
      <w:rPr>
        <w:rFonts w:ascii="DejaVu Sans" w:hAnsi="DejaVu Sans"/>
        <w:color w:val="9A8666"/>
        <w:sz w:val="15"/>
      </w:rPr>
      <w:t>STUDY  |</w:t>
    </w:r>
    <w:proofErr w:type="gramEnd"/>
    <w:r>
      <w:rPr>
        <w:rFonts w:ascii="DejaVu Sans" w:hAnsi="DejaVu Sans"/>
        <w:color w:val="9A8666"/>
        <w:sz w:val="15"/>
      </w:rPr>
      <w:t xml:space="preserve">  SECTION SIX</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5DE49" w14:textId="77777777" w:rsidR="00F879B3" w:rsidRDefault="00150752">
    <w:pPr>
      <w:pStyle w:val="Header"/>
      <w:jc w:val="right"/>
      <w:rPr>
        <w:rFonts w:hint="eastAsia"/>
      </w:rPr>
    </w:pPr>
    <w:r>
      <w:rPr>
        <w:rFonts w:ascii="DejaVu Sans" w:hAnsi="DejaVu Sans"/>
        <w:color w:val="9A8666"/>
        <w:sz w:val="15"/>
      </w:rPr>
      <w:t xml:space="preserve">FOUNDATIONAL </w:t>
    </w:r>
    <w:proofErr w:type="gramStart"/>
    <w:r>
      <w:rPr>
        <w:rFonts w:ascii="DejaVu Sans" w:hAnsi="DejaVu Sans"/>
        <w:color w:val="9A8666"/>
        <w:sz w:val="15"/>
      </w:rPr>
      <w:t>STUDY  |</w:t>
    </w:r>
    <w:proofErr w:type="gramEnd"/>
    <w:r>
      <w:rPr>
        <w:rFonts w:ascii="DejaVu Sans" w:hAnsi="DejaVu Sans"/>
        <w:color w:val="9A8666"/>
        <w:sz w:val="15"/>
      </w:rPr>
      <w:t xml:space="preserve">  FINAL PRACTICE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768846870">
    <w:abstractNumId w:val="8"/>
  </w:num>
  <w:num w:numId="2" w16cid:durableId="834804028">
    <w:abstractNumId w:val="6"/>
  </w:num>
  <w:num w:numId="3" w16cid:durableId="1504197080">
    <w:abstractNumId w:val="5"/>
  </w:num>
  <w:num w:numId="4" w16cid:durableId="534344567">
    <w:abstractNumId w:val="4"/>
  </w:num>
  <w:num w:numId="5" w16cid:durableId="1816605671">
    <w:abstractNumId w:val="7"/>
  </w:num>
  <w:num w:numId="6" w16cid:durableId="2117014958">
    <w:abstractNumId w:val="3"/>
  </w:num>
  <w:num w:numId="7" w16cid:durableId="1290622121">
    <w:abstractNumId w:val="2"/>
  </w:num>
  <w:num w:numId="8" w16cid:durableId="127016546">
    <w:abstractNumId w:val="1"/>
  </w:num>
  <w:num w:numId="9" w16cid:durableId="3896961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50752"/>
    <w:rsid w:val="0029639D"/>
    <w:rsid w:val="00326F90"/>
    <w:rsid w:val="004577DF"/>
    <w:rsid w:val="00781492"/>
    <w:rsid w:val="00AA1D8D"/>
    <w:rsid w:val="00B47730"/>
    <w:rsid w:val="00CB0664"/>
    <w:rsid w:val="00D024E0"/>
    <w:rsid w:val="00F879B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EAED5A1"/>
  <w14:defaultImageDpi w14:val="300"/>
  <w15:docId w15:val="{52D52A15-5826-4B20-AC07-A9CABBC1B1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9" w:lineRule="auto"/>
    </w:pPr>
    <w:rPr>
      <w:rFonts w:ascii="EB Garamond" w:hAnsi="EB Garamond"/>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7.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41</Pages>
  <Words>9372</Words>
  <Characters>53426</Characters>
  <Application>Microsoft Office Word</Application>
  <DocSecurity>0</DocSecurity>
  <Lines>445</Lines>
  <Paragraphs>125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62673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Ivery White</cp:lastModifiedBy>
  <cp:revision>2</cp:revision>
  <dcterms:created xsi:type="dcterms:W3CDTF">2026-08-25T21:49:00Z</dcterms:created>
  <dcterms:modified xsi:type="dcterms:W3CDTF">2026-08-25T21:49:00Z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4c00f127-49d1-43fd-bcd5-2f6060f55bc9</vt:lpwstr>
  </property>
</Properties>
</file>